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EBB9" w14:textId="77777777" w:rsidR="000521D0" w:rsidRPr="00112775" w:rsidRDefault="000521D0" w:rsidP="000521D0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3.1.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Zugfahrten mit gesenktem Stromabnehmer</w:t>
      </w:r>
    </w:p>
    <w:p w14:paraId="519EDE13" w14:textId="77777777" w:rsidR="000521D0" w:rsidRPr="00112775" w:rsidRDefault="000521D0" w:rsidP="000521D0">
      <w:pPr>
        <w:pStyle w:val="Blocktext"/>
        <w:tabs>
          <w:tab w:val="left" w:pos="1276"/>
        </w:tabs>
        <w:ind w:right="0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</w:t>
      </w:r>
    </w:p>
    <w:p w14:paraId="56BA4DE1" w14:textId="77777777" w:rsidR="000521D0" w:rsidRPr="00112775" w:rsidRDefault="000521D0" w:rsidP="000521D0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müssen elektrisch beförderte Züge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/ im Bf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auf der Üst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auf der Abzw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über die Weichenverbindung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nach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den Gleisabschnitt von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mit Schwung durchfahren.</w:t>
      </w:r>
    </w:p>
    <w:p w14:paraId="444A8C73" w14:textId="77777777" w:rsidR="000521D0" w:rsidRPr="00112775" w:rsidRDefault="000521D0" w:rsidP="000521D0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(La Anmeldung E/M Technik erforderlich)</w:t>
      </w:r>
    </w:p>
    <w:p w14:paraId="7AFAFE33" w14:textId="77777777" w:rsidR="000521D0" w:rsidRPr="00112775" w:rsidRDefault="000521D0" w:rsidP="000521D0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-&gt; Verschieben nach 3.2 und mit Aufstellung von El-Signalen zusammenführen</w:t>
      </w:r>
    </w:p>
    <w:p w14:paraId="09F6F659" w14:textId="77777777" w:rsidR="000521D0" w:rsidRPr="00112775" w:rsidRDefault="000521D0" w:rsidP="000521D0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625565B5" w14:textId="77777777" w:rsidR="000521D0" w:rsidRPr="00112775" w:rsidRDefault="000521D0" w:rsidP="000521D0">
      <w:pPr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Standorte der El-Signale:</w:t>
      </w:r>
    </w:p>
    <w:p w14:paraId="012BC57F" w14:textId="77777777" w:rsidR="000521D0" w:rsidRPr="00112775" w:rsidRDefault="000521D0" w:rsidP="000521D0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07444C77" w14:textId="77777777" w:rsidR="000521D0" w:rsidRPr="00112775" w:rsidRDefault="000521D0" w:rsidP="000521D0">
      <w:pPr>
        <w:tabs>
          <w:tab w:val="left" w:pos="3402"/>
          <w:tab w:val="left" w:pos="5103"/>
          <w:tab w:val="left" w:pos="6804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El 3 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am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/>
          <w:iCs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  <w:i/>
          <w:color w:val="808000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rechts / links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623634F7" w14:textId="77777777" w:rsidR="000521D0" w:rsidRPr="00112775" w:rsidRDefault="000521D0" w:rsidP="000521D0">
      <w:pPr>
        <w:tabs>
          <w:tab w:val="left" w:pos="3402"/>
          <w:tab w:val="left" w:pos="5103"/>
          <w:tab w:val="left" w:pos="6804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El 3 wiederholt</w:t>
      </w:r>
      <w:r w:rsidRPr="00112775">
        <w:rPr>
          <w:rFonts w:ascii="DB Neo Office" w:hAnsi="DB Neo Office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am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     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/>
          <w:iCs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     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rechts / links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     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</w:rPr>
        <w:br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El 4 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 w:rsidDel="00EE4D9C">
        <w:rPr>
          <w:rFonts w:ascii="DB Neo Office" w:hAnsi="DB Neo Office"/>
          <w:color w:val="FF00FF"/>
          <w:sz w:val="22"/>
          <w:szCs w:val="22"/>
        </w:rPr>
        <w:t>am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/>
          <w:iCs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  <w:i/>
          <w:color w:val="808000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rechts / links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p w14:paraId="549AD4DD" w14:textId="77777777" w:rsidR="000521D0" w:rsidRPr="00112775" w:rsidRDefault="000521D0" w:rsidP="000521D0">
      <w:pPr>
        <w:tabs>
          <w:tab w:val="left" w:pos="3402"/>
          <w:tab w:val="left" w:pos="5103"/>
          <w:tab w:val="left" w:pos="6804"/>
        </w:tabs>
        <w:ind w:left="864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El 5 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am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  <w:i/>
          <w:color w:val="808000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7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 xml:space="preserve">rechts / links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7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sectPr w:rsidR="000521D0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1D0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663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5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