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E9A49" w14:textId="77777777" w:rsidR="005F55A3" w:rsidRPr="00112775" w:rsidRDefault="005F55A3" w:rsidP="005F55A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>
        <w:rPr>
          <w:rFonts w:ascii="DB Neo Office" w:hAnsi="DB Neo Office"/>
          <w:i/>
          <w:vanish/>
          <w:color w:val="008000"/>
          <w:sz w:val="22"/>
          <w:szCs w:val="22"/>
        </w:rPr>
        <w:t>14</w:t>
      </w: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.12.202</w:t>
      </w:r>
      <w:r>
        <w:rPr>
          <w:rFonts w:ascii="DB Neo Office" w:hAnsi="DB Neo Office"/>
          <w:i/>
          <w:vanish/>
          <w:color w:val="008000"/>
          <w:sz w:val="22"/>
          <w:szCs w:val="22"/>
        </w:rPr>
        <w:t>5</w:t>
      </w:r>
    </w:p>
    <w:p w14:paraId="4BE1B863" w14:textId="77777777" w:rsidR="005F55A3" w:rsidRPr="00112775" w:rsidRDefault="005F55A3" w:rsidP="005F55A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>
        <w:rPr>
          <w:rFonts w:ascii="DB Neo Office" w:hAnsi="DB Neo Office"/>
          <w:i/>
          <w:vanish/>
          <w:color w:val="FF0000"/>
          <w:sz w:val="22"/>
          <w:szCs w:val="22"/>
        </w:rPr>
        <w:t>ÄnderungBesetzungszeiten</w:t>
      </w:r>
    </w:p>
    <w:p w14:paraId="2D6B8DF3" w14:textId="77777777" w:rsidR="005F55A3" w:rsidRPr="00112775" w:rsidRDefault="005F55A3" w:rsidP="005F55A3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</w:r>
      <w:r>
        <w:rPr>
          <w:rFonts w:ascii="DB Neo Office" w:hAnsi="DB Neo Office"/>
        </w:rPr>
        <w:t>Änderung von Besetzungszeiten</w:t>
      </w:r>
    </w:p>
    <w:p w14:paraId="0DC52EA7" w14:textId="77777777" w:rsidR="005F55A3" w:rsidRPr="00112775" w:rsidRDefault="005F55A3" w:rsidP="005F55A3">
      <w:pPr>
        <w:pStyle w:val="Blocktext"/>
        <w:ind w:right="0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(gemäß Angaben im Betra-Antrag)Beispiele: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br/>
        <w:t xml:space="preserve">Am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separate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wird das Stw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>
          <w:ffData>
            <w:name w:val="Text7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separate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zusätzlich von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>
          <w:ffData>
            <w:name w:val="Text7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separate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bis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>
          <w:ffData>
            <w:name w:val="Text7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separate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besetzt.</w:t>
      </w:r>
    </w:p>
    <w:p w14:paraId="609B8340" w14:textId="77777777" w:rsidR="005F55A3" w:rsidRPr="00112775" w:rsidRDefault="005F55A3" w:rsidP="005F55A3">
      <w:pPr>
        <w:pStyle w:val="Blocktext"/>
        <w:ind w:right="0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49070C23" w14:textId="77777777" w:rsidR="005F55A3" w:rsidRPr="00112775" w:rsidRDefault="005F55A3" w:rsidP="005F55A3">
      <w:pPr>
        <w:pStyle w:val="Blocktext"/>
        <w:ind w:right="0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Am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separate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wird die Arbeitszeit im Bf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>
          <w:ffData>
            <w:name w:val="Text7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separate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nicht unterbrochen und das Stw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>
          <w:ffData>
            <w:name w:val="Text7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separate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durchgehend besetzt.</w:t>
      </w:r>
    </w:p>
    <w:p w14:paraId="2E69650C" w14:textId="77777777" w:rsidR="005F55A3" w:rsidRPr="00112775" w:rsidRDefault="005F55A3" w:rsidP="005F55A3">
      <w:pPr>
        <w:pStyle w:val="Blocktext"/>
        <w:ind w:right="0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1C563808" w14:textId="77777777" w:rsidR="005F55A3" w:rsidRPr="00112775" w:rsidRDefault="005F55A3" w:rsidP="005F55A3">
      <w:pPr>
        <w:pStyle w:val="Blocktext"/>
        <w:ind w:right="0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Am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>
          <w:ffData>
            <w:name w:val="Text8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separate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wird im Bf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>
          <w:ffData>
            <w:name w:val="Text8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separate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im Stw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>
          <w:ffData>
            <w:name w:val="Text8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separate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von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>
          <w:ffData>
            <w:name w:val="Text8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separate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>
          <w:ffData>
            <w:name w:val="Text8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separate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Uhr ein zusätzlicher Mitarbeiter als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>
          <w:ffData>
            <w:name w:val="Text8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separate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 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(z.B. Fdl-Helfer) eingesetzt.</w:t>
      </w:r>
    </w:p>
    <w:p w14:paraId="32B04700" w14:textId="77777777" w:rsidR="005F55A3" w:rsidRPr="00112775" w:rsidRDefault="005F55A3" w:rsidP="005F55A3">
      <w:pPr>
        <w:pStyle w:val="Blocktext"/>
        <w:ind w:right="0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und/oder</w:t>
      </w:r>
    </w:p>
    <w:p w14:paraId="6A2CB5ED" w14:textId="7C09DF4E" w:rsidR="00650FF8" w:rsidRPr="005F55A3" w:rsidRDefault="005F55A3" w:rsidP="005F55A3">
      <w:pPr>
        <w:pStyle w:val="Blocktext"/>
        <w:ind w:right="0"/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Personaleinsatzregelung beachten!</w:t>
      </w:r>
    </w:p>
    <w:sectPr w:rsidR="00650FF8" w:rsidRPr="005F55A3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5A3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61F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