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C318C6" w14:textId="77777777" w:rsidR="00611B9C" w:rsidRPr="00112775" w:rsidRDefault="00611B9C" w:rsidP="00611B9C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12.12.2021</w:t>
      </w:r>
    </w:p>
    <w:p w14:paraId="689A3AB2" w14:textId="77777777" w:rsidR="00611B9C" w:rsidRPr="00112775" w:rsidRDefault="00611B9C" w:rsidP="00611B9C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Sperrfahrten-</w:t>
      </w: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EndeAbzw</w:t>
      </w:r>
      <w:proofErr w:type="spellEnd"/>
    </w:p>
    <w:p w14:paraId="7FCAA589" w14:textId="77777777" w:rsidR="00611B9C" w:rsidRPr="00112775" w:rsidRDefault="00611B9C" w:rsidP="00611B9C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5.3.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Meldung über die Beendigung von Sperrfahrten auf Abzw / Üst</w:t>
      </w:r>
    </w:p>
    <w:p w14:paraId="6A2CB5ED" w14:textId="39FD0106" w:rsidR="00650FF8" w:rsidRPr="00611B9C" w:rsidRDefault="00611B9C" w:rsidP="00611B9C">
      <w:pPr>
        <w:ind w:left="851"/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Die Meldung des Triebfahrzeugführers über die Ankunft aller Fahrzeuge darf erst erfolgen, wenn die Sperrfahrt an der Signalzugschlussstelle des </w:t>
      </w:r>
      <w:proofErr w:type="spellStart"/>
      <w:r w:rsidRPr="00112775">
        <w:rPr>
          <w:rFonts w:ascii="DB Neo Office" w:hAnsi="DB Neo Office"/>
          <w:color w:val="FF00FF"/>
          <w:sz w:val="22"/>
          <w:szCs w:val="22"/>
        </w:rPr>
        <w:t>Bksig</w:t>
      </w:r>
      <w:proofErr w:type="spellEnd"/>
      <w:r w:rsidRPr="00112775">
        <w:rPr>
          <w:rFonts w:ascii="DB Neo Office" w:hAnsi="DB Neo Office"/>
          <w:color w:val="FF00FF"/>
          <w:sz w:val="22"/>
          <w:szCs w:val="22"/>
        </w:rPr>
        <w:t xml:space="preserve">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der Abzw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/ der Üst 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Text114"/>
            <w:enabled/>
            <w:calcOnExit w:val="0"/>
            <w:textInput/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FORMTEXT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t> 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vorbeigefahren ist und hält.</w:t>
      </w:r>
    </w:p>
    <w:sectPr w:rsidR="00650FF8" w:rsidRPr="00611B9C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proofErr w:type="spellStart"/>
    <w:r w:rsidR="00B2066B">
      <w:rPr>
        <w:rFonts w:ascii="DB Office" w:hAnsi="DB Office"/>
        <w:snapToGrid w:val="0"/>
        <w:sz w:val="22"/>
        <w:szCs w:val="22"/>
      </w:rPr>
      <w:t>Betra</w:t>
    </w:r>
    <w:proofErr w:type="spellEnd"/>
    <w:r w:rsidR="00B2066B">
      <w:rPr>
        <w:rFonts w:ascii="DB Office" w:hAnsi="DB Office"/>
        <w:snapToGrid w:val="0"/>
        <w:sz w:val="22"/>
        <w:szCs w:val="22"/>
      </w:rPr>
      <w:t xml:space="preserve">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1B9C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BD4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331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