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RescueTails: A MERN Stack-Based Web Platform For Centralized Stray Animal Rescue Coordination</w:t>
      </w:r>
    </w:p>
    <w:p>
      <w:pPr>
        <w:pStyle w:val="BodyText"/>
      </w:pPr>
      <w:r>
        <w:t xml:space="preserve">Zehra Shaikh</w:t>
      </w:r>
      <m:oMath>
        <m:sSup>
          <m:e>
            <m:r>
              <m:t>​</m:t>
            </m:r>
          </m:e>
          <m:sup>
            <m:r>
              <m:t>1</m:t>
            </m:r>
            <m:r>
              <m:rPr>
                <m:sty m:val="p"/>
              </m:rPr>
              <m:t>,</m:t>
            </m:r>
            <m:r>
              <m:rPr>
                <m:sty m:val="p"/>
              </m:rPr>
              <m:t>*</m:t>
            </m:r>
          </m:sup>
        </m:sSup>
      </m:oMath>
      <w:r>
        <w:t xml:space="preserve">,Nabiha Shaikh</w:t>
      </w:r>
      <m:oMath>
        <m:sSup>
          <m:e>
            <m:r>
              <m:t>​</m:t>
            </m:r>
          </m:e>
          <m:sup>
            <m:r>
              <m:t>1</m:t>
            </m:r>
          </m:sup>
        </m:sSup>
      </m:oMath>
      <w:r>
        <w:t xml:space="preserve">,Hamsa Naik</w:t>
      </w:r>
      <m:oMath>
        <m:sSup>
          <m:e>
            <m:r>
              <m:t>​</m:t>
            </m:r>
          </m:e>
          <m:sup>
            <m:r>
              <m:t>1</m:t>
            </m:r>
          </m:sup>
        </m:sSup>
      </m:oMath>
      <w:r>
        <w:t xml:space="preserve">,Maryam Lokhandwala</w:t>
      </w:r>
      <m:oMath>
        <m:sSup>
          <m:e>
            <m:r>
              <m:t>​</m:t>
            </m:r>
          </m:e>
          <m:sup>
            <m:r>
              <m:t>1</m:t>
            </m:r>
          </m:sup>
        </m:sSup>
      </m:oMath>
      <w:r>
        <w:t xml:space="preserve"> </w:t>
      </w:r>
      <w:r>
        <w:t xml:space="preserve">and Dr. Chaitali Mahajan</w:t>
      </w:r>
      <m:oMath>
        <m:sSup>
          <m:e>
            <m:r>
              <m:t>​</m:t>
            </m:r>
          </m:e>
          <m:sup>
            <m:r>
              <m:t>1</m:t>
            </m:r>
          </m:sup>
        </m:sSup>
      </m:oMath>
    </w:p>
    <w:p>
      <w:pPr>
        <w:pStyle w:val="BodyText"/>
      </w:pPr>
      <m:oMath>
        <m:sSup>
          <m:e>
            <m:r>
              <m:t>​</m:t>
            </m:r>
          </m:e>
          <m:sup>
            <m:r>
              <m:t>1</m:t>
            </m:r>
          </m:sup>
        </m:sSup>
      </m:oMath>
      <w:r>
        <w:rPr>
          <w:i/>
          <w:iCs/>
        </w:rPr>
        <w:t xml:space="preserve">Department of Computer Science &amp; Engineering (AIML), M.H. Saboo Siddik College of Engineering, Mumbai, 400 008, Maharashtra, India</w:t>
      </w:r>
    </w:p>
    <w:p>
      <w:pPr>
        <w:pStyle w:val="BodyText"/>
      </w:pPr>
      <m:oMath>
        <m:sSup>
          <m:e>
            <m:r>
              <m:t>​</m:t>
            </m:r>
          </m:e>
          <m:sup>
            <m:r>
              <m:rPr>
                <m:sty m:val="p"/>
              </m:rPr>
              <m:t>*</m:t>
            </m:r>
          </m:sup>
        </m:sSup>
      </m:oMath>
      <w:r>
        <w:t xml:space="preserve">Email: zehra.231757.cs@mhssce.ac.in</w:t>
      </w:r>
    </w:p>
    <w:p>
      <w:pPr>
        <w:pStyle w:val="BodyText"/>
      </w:pPr>
      <w:r>
        <w:rPr>
          <w:b/>
          <w:bCs/>
        </w:rPr>
        <w:t xml:space="preserve">Abstract</w:t>
      </w:r>
    </w:p>
    <w:p>
      <w:pPr>
        <w:pStyle w:val="BodyText"/>
      </w:pPr>
      <w:r>
        <w:t xml:space="preserve">Stray animals in urban environments frequently suffer from injuries, abandonment, disease, and lack of timely medical intervention. Despite growing public willingness to assist, the absence of a centralized digital system to connect concerned citizens with nearby Non-Governmental Organizations (NGOs), rescue teams, veterinary services, and foster homes results in fragmented and delayed rescue operations. This paper presents RescueTails, a full-stack web application built on the MERN (MongoDB, Express.js, React.js, Node.js) technology stack, designed to serve as a centralized platform for stray animal rescue coordination. The system enables rapid online reporting of animals in distress, structured communication between stakeholders, streamlined adoption workflows, and structured resource allocation. The platform implements role-based access control, RESTful API architecture, and a responsive user interface to ensure multi-device accessibility. Evaluation through functional verification and JMeter-based benchmark load testing provides evidence of stable API performance under the evaluated load conditions, sub-second API latency, and operational feasibility for centralized animal rescue coordination. RescueTails contributes to social-impact technology by providing a solution designed to support scalable animal rescue coordination by addressing an identified gap in urban animal welfare software infrastructure.</w:t>
      </w:r>
    </w:p>
    <w:p>
      <w:pPr>
        <w:pStyle w:val="BodyText"/>
      </w:pPr>
      <w:r>
        <w:rPr>
          <w:i/>
          <w:iCs/>
        </w:rPr>
        <w:t xml:space="preserve">Keywords: stray animal rescue, MERN stack, web application, animal welfare, rescue coordination, adoption platform, RESTful API, social impact technology</w:t>
      </w:r>
    </w:p>
    <w:p>
      <w:pPr>
        <w:pStyle w:val="BodyText"/>
      </w:pPr>
      <w:r>
        <w:rPr>
          <w:b/>
          <w:bCs/>
        </w:rPr>
        <w:t xml:space="preserve">Graphical Abstract:</w:t>
      </w:r>
    </w:p>
    <w:p>
      <w:pPr>
        <w:pStyle w:val="BodyText"/>
      </w:pPr>
      <w:r>
        <w:rPr>
          <w:b/>
          <w:bCs/>
        </w:rPr>
        <w:t xml:space="preserve">Novelty Statement:</w:t>
      </w:r>
    </w:p>
    <w:p>
      <w:pPr>
        <w:pStyle w:val="BodyText"/>
      </w:pPr>
      <w:r>
        <w:t xml:space="preserve">RescueTails introduces an integrated web platform unifying the complete stray animal rescue lifecycle—from incident reporting through location-assisted rescue coordination, medical tracking, foster care management, and adoption facilitation—within a single MERN stack-based software architecture. Unlike existing systems that focus exclusively on adoption directories or isolated reporting, RescueTails provides multi-stakeholder role-based workflows, structured case tracking with audit trails, and an end-to-end rescue-to-adoption pipeline, addressing an identified gap in urban animal welfare software infrastructure.</w:t>
      </w:r>
    </w:p>
    <w:bookmarkStart w:id="18" w:name="introduction"/>
    <w:p>
      <w:pPr>
        <w:pStyle w:val="Heading1"/>
      </w:pPr>
      <w:r>
        <w:rPr>
          <w:rStyle w:val="SectionNumber"/>
        </w:rPr>
        <w:t xml:space="preserve">1</w:t>
      </w:r>
      <w:r>
        <w:tab/>
      </w:r>
      <w:r>
        <w:t xml:space="preserve">Introduction</w:t>
      </w:r>
    </w:p>
    <w:p>
      <w:pPr>
        <w:pStyle w:val="FirstParagraph"/>
      </w:pPr>
      <w:r>
        <w:t xml:space="preserve">The global stray animal population constitutes a notable public health, ecological, and humanitarian challenge. World Health Organization (WHO) reports estimate hundreds of millions of stray dogs globally, with tens of millions present in urban environments across developing nations [1]. These animals face frequent traffic injuries, infectious diseases, malnutrition, abuse, and environmental hazards. Despite increasing public awareness, the lack of structured, technology-driven coordination mechanisms often hampers the efficiency of rescue and rehabilitation efforts [2].</w:t>
      </w:r>
    </w:p>
    <w:p>
      <w:pPr>
        <w:pStyle w:val="BodyText"/>
      </w:pPr>
      <w:r>
        <w:t xml:space="preserve">Current animal rescue operations in many urban regions rely heavily on informal communication channels such as social media posts, phone calls to local shelters, and word-of-mouth referrals [3]. This ad-hoc approach introduces operational inefficiencies: delayed response times, duplication of effort, loss of case context, inability to track rescue status, and poor coordination between citizens, NGOs, veterinary professionals, and foster caregivers. Delayed access to veterinary intervention can increase the risk of complications and adverse outcomes for injured animals [4].</w:t>
      </w:r>
    </w:p>
    <w:p>
      <w:pPr>
        <w:pStyle w:val="BodyText"/>
      </w:pPr>
      <w:r>
        <w:t xml:space="preserve">The proliferation of modern web frameworks presents an opportunity to bridge these systemic communication gaps. Modern full-stack development frameworks, particularly the MERN stack (MongoDB, Express.js, React.js, Node.js), offer the technical foundation to build responsive, feature-rich web applications that serve as centralized platforms for social coordination [5]. The MERN stack provides distinct architectural advantages, including a unified JavaScript ecosystem across the development pipeline, non-blocking asynchronous I/O operations for handling concurrent client requests, flexible document-based data storage, and component-driven frontend architecture [6].</w:t>
      </w:r>
    </w:p>
    <w:bookmarkStart w:id="15" w:name="related-work"/>
    <w:p>
      <w:pPr>
        <w:pStyle w:val="Heading2"/>
      </w:pPr>
      <w:r>
        <w:rPr>
          <w:rStyle w:val="SectionNumber"/>
        </w:rPr>
        <w:t xml:space="preserve">1.1</w:t>
      </w:r>
      <w:r>
        <w:tab/>
      </w:r>
      <w:r>
        <w:t xml:space="preserve">Related Work</w:t>
      </w:r>
    </w:p>
    <w:p>
      <w:pPr>
        <w:pStyle w:val="FirstParagraph"/>
      </w:pPr>
      <w:r>
        <w:t xml:space="preserve">Research at the intersection of information technology and animal welfare encompasses isolated reporting tools, adoption portals, and environmental monitoring systems. Table </w:t>
      </w:r>
      <w:hyperlink w:anchor="tab:lit_review">
        <w:r>
          <w:rPr>
            <w:rStyle w:val="Hyperlink"/>
          </w:rPr>
          <w:t xml:space="preserve">1</w:t>
        </w:r>
      </w:hyperlink>
      <w:r>
        <w:t xml:space="preserve"> </w:t>
      </w:r>
      <w:r>
        <w:t xml:space="preserve">presents a comparative synthesis of related works and identified research gaps.</w:t>
      </w:r>
    </w:p>
    <w:bookmarkStart w:id="9" w:name="tab:lit_review"/>
    <w:p>
      <w:pPr>
        <w:pStyle w:val="TableCaption"/>
      </w:pPr>
      <w:r>
        <w:t xml:space="preserve">Comparative Analysis of Related Literature and Identified Research Gaps</w:t>
      </w:r>
    </w:p>
    <w:tbl>
      <w:tblPr>
        <w:tblStyle w:val="Table"/>
        <w:tblW w:type="auto" w:w="0"/>
        <w:tblLook w:firstRow="1" w:lastRow="0" w:firstColumn="0" w:lastColumn="0" w:noHBand="0" w:noVBand="0" w:val="0020"/>
        <w:tblCaption w:val="Comparative Analysis of Related Literature and Identified Research Gaps"/>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Author &amp; Year</w:t>
            </w:r>
          </w:p>
        </w:tc>
        <w:tc>
          <w:tcPr/>
          <w:p>
            <w:pPr>
              <w:pStyle w:val="Compact"/>
              <w:jc w:val="left"/>
            </w:pPr>
            <w:r>
              <w:rPr>
                <w:b/>
                <w:bCs/>
              </w:rPr>
              <w:t xml:space="preserve">Title</w:t>
            </w:r>
          </w:p>
        </w:tc>
        <w:tc>
          <w:tcPr/>
          <w:p>
            <w:pPr>
              <w:pStyle w:val="Compact"/>
              <w:jc w:val="left"/>
            </w:pPr>
            <w:r>
              <w:rPr>
                <w:b/>
                <w:bCs/>
              </w:rPr>
              <w:t xml:space="preserve">Technology Used</w:t>
            </w:r>
          </w:p>
        </w:tc>
        <w:tc>
          <w:tcPr/>
          <w:p>
            <w:pPr>
              <w:pStyle w:val="Compact"/>
              <w:jc w:val="left"/>
            </w:pPr>
            <w:r>
              <w:rPr>
                <w:b/>
                <w:bCs/>
              </w:rPr>
              <w:t xml:space="preserve">Identified Gaps / Limitations</w:t>
            </w:r>
          </w:p>
        </w:tc>
      </w:tr>
      <w:tr>
        <w:tc>
          <w:tcPr/>
          <w:p>
            <w:pPr>
              <w:pStyle w:val="Compact"/>
              <w:jc w:val="center"/>
            </w:pPr>
            <w:r>
              <w:t xml:space="preserve">1</w:t>
            </w:r>
          </w:p>
        </w:tc>
        <w:tc>
          <w:tcPr/>
          <w:p>
            <w:pPr>
              <w:pStyle w:val="Compact"/>
              <w:jc w:val="left"/>
            </w:pPr>
            <w:r>
              <w:t xml:space="preserve">Pramanik et al. (2021)</w:t>
            </w:r>
          </w:p>
        </w:tc>
        <w:tc>
          <w:tcPr/>
          <w:p>
            <w:pPr>
              <w:pStyle w:val="Compact"/>
              <w:jc w:val="left"/>
            </w:pPr>
            <w:r>
              <w:t xml:space="preserve">Smart Animal Rescue Management</w:t>
            </w:r>
          </w:p>
        </w:tc>
        <w:tc>
          <w:tcPr/>
          <w:p>
            <w:pPr>
              <w:pStyle w:val="Compact"/>
              <w:jc w:val="left"/>
            </w:pPr>
            <w:r>
              <w:t xml:space="preserve">Mobile App, Crowdsourcing</w:t>
            </w:r>
          </w:p>
        </w:tc>
        <w:tc>
          <w:tcPr/>
          <w:p>
            <w:pPr>
              <w:pStyle w:val="Compact"/>
              <w:jc w:val="left"/>
            </w:pPr>
            <w:r>
              <w:t xml:space="preserve">Mobile-only deployment; lacks adoption workflows and role-based NGO coordination [2].</w:t>
            </w:r>
          </w:p>
        </w:tc>
      </w:tr>
      <w:tr>
        <w:tc>
          <w:tcPr/>
          <w:p>
            <w:pPr>
              <w:pStyle w:val="Compact"/>
              <w:jc w:val="center"/>
            </w:pPr>
            <w:r>
              <w:t xml:space="preserve">2</w:t>
            </w:r>
          </w:p>
        </w:tc>
        <w:tc>
          <w:tcPr/>
          <w:p>
            <w:pPr>
              <w:pStyle w:val="Compact"/>
              <w:jc w:val="left"/>
            </w:pPr>
            <w:r>
              <w:t xml:space="preserve">Sharma &amp; Kumar (2022)</w:t>
            </w:r>
          </w:p>
        </w:tc>
        <w:tc>
          <w:tcPr/>
          <w:p>
            <w:pPr>
              <w:pStyle w:val="Compact"/>
              <w:jc w:val="left"/>
            </w:pPr>
            <w:r>
              <w:t xml:space="preserve">Shelter Management System</w:t>
            </w:r>
          </w:p>
        </w:tc>
        <w:tc>
          <w:tcPr/>
          <w:p>
            <w:pPr>
              <w:pStyle w:val="Compact"/>
              <w:jc w:val="left"/>
            </w:pPr>
            <w:r>
              <w:t xml:space="preserve">Web Stack (MERN)</w:t>
            </w:r>
          </w:p>
        </w:tc>
        <w:tc>
          <w:tcPr/>
          <w:p>
            <w:pPr>
              <w:pStyle w:val="Compact"/>
              <w:jc w:val="left"/>
            </w:pPr>
            <w:r>
              <w:t xml:space="preserve">Focuses primarily on shelter inventory and adoption; lacks real-time incident reporting [3].</w:t>
            </w:r>
          </w:p>
        </w:tc>
      </w:tr>
      <w:tr>
        <w:tc>
          <w:tcPr/>
          <w:p>
            <w:pPr>
              <w:pStyle w:val="Compact"/>
              <w:jc w:val="center"/>
            </w:pPr>
            <w:r>
              <w:t xml:space="preserve">3</w:t>
            </w:r>
          </w:p>
        </w:tc>
        <w:tc>
          <w:tcPr/>
          <w:p>
            <w:pPr>
              <w:pStyle w:val="Compact"/>
              <w:jc w:val="left"/>
            </w:pPr>
            <w:r>
              <w:t xml:space="preserve">Gupta et al. (2022)</w:t>
            </w:r>
          </w:p>
        </w:tc>
        <w:tc>
          <w:tcPr/>
          <w:p>
            <w:pPr>
              <w:pStyle w:val="Compact"/>
              <w:jc w:val="left"/>
            </w:pPr>
            <w:r>
              <w:t xml:space="preserve">IoT-Based Stray Animal Monitoring</w:t>
            </w:r>
          </w:p>
        </w:tc>
        <w:tc>
          <w:tcPr/>
          <w:p>
            <w:pPr>
              <w:pStyle w:val="Compact"/>
              <w:jc w:val="left"/>
            </w:pPr>
            <w:r>
              <w:t xml:space="preserve">IoT Sensors, Embedded Systems</w:t>
            </w:r>
          </w:p>
        </w:tc>
        <w:tc>
          <w:tcPr/>
          <w:p>
            <w:pPr>
              <w:pStyle w:val="Compact"/>
              <w:jc w:val="left"/>
            </w:pPr>
            <w:r>
              <w:t xml:space="preserve">Hardware/monitoring focus; lacks multi-stakeholder human dispatch coordination [4].</w:t>
            </w:r>
          </w:p>
        </w:tc>
      </w:tr>
      <w:tr>
        <w:tc>
          <w:tcPr/>
          <w:p>
            <w:pPr>
              <w:pStyle w:val="Compact"/>
              <w:jc w:val="center"/>
            </w:pPr>
            <w:r>
              <w:t xml:space="preserve">4</w:t>
            </w:r>
          </w:p>
        </w:tc>
        <w:tc>
          <w:tcPr/>
          <w:p>
            <w:pPr>
              <w:pStyle w:val="Compact"/>
              <w:jc w:val="left"/>
            </w:pPr>
            <w:r>
              <w:t xml:space="preserve">Zhuang et al. (2021)</w:t>
            </w:r>
          </w:p>
        </w:tc>
        <w:tc>
          <w:tcPr/>
          <w:p>
            <w:pPr>
              <w:pStyle w:val="Compact"/>
              <w:jc w:val="left"/>
            </w:pPr>
            <w:r>
              <w:t xml:space="preserve">Real-Time Animal Detection</w:t>
            </w:r>
          </w:p>
        </w:tc>
        <w:tc>
          <w:tcPr/>
          <w:p>
            <w:pPr>
              <w:pStyle w:val="Compact"/>
              <w:jc w:val="left"/>
            </w:pPr>
            <w:r>
              <w:t xml:space="preserve">Deep Learning, CNNs</w:t>
            </w:r>
          </w:p>
        </w:tc>
        <w:tc>
          <w:tcPr/>
          <w:p>
            <w:pPr>
              <w:pStyle w:val="Compact"/>
              <w:jc w:val="left"/>
            </w:pPr>
            <w:r>
              <w:t xml:space="preserve">Computer vision detection only; lacks case tracking and incident management workflows [5].</w:t>
            </w:r>
          </w:p>
        </w:tc>
      </w:tr>
      <w:tr>
        <w:tc>
          <w:tcPr/>
          <w:p>
            <w:pPr>
              <w:pStyle w:val="Compact"/>
              <w:jc w:val="center"/>
            </w:pPr>
            <w:r>
              <w:t xml:space="preserve">5</w:t>
            </w:r>
          </w:p>
        </w:tc>
        <w:tc>
          <w:tcPr/>
          <w:p>
            <w:pPr>
              <w:pStyle w:val="Compact"/>
              <w:jc w:val="left"/>
            </w:pPr>
            <w:r>
              <w:t xml:space="preserve">Abdel-Basset et al. (2020)</w:t>
            </w:r>
          </w:p>
        </w:tc>
        <w:tc>
          <w:tcPr/>
          <w:p>
            <w:pPr>
              <w:pStyle w:val="Compact"/>
              <w:jc w:val="left"/>
            </w:pPr>
            <w:r>
              <w:t xml:space="preserve">Decision Support for Shelter Management</w:t>
            </w:r>
          </w:p>
        </w:tc>
        <w:tc>
          <w:tcPr/>
          <w:p>
            <w:pPr>
              <w:pStyle w:val="Compact"/>
              <w:jc w:val="left"/>
            </w:pPr>
            <w:r>
              <w:t xml:space="preserve">ML, Decision Support Systems</w:t>
            </w:r>
          </w:p>
        </w:tc>
        <w:tc>
          <w:tcPr/>
          <w:p>
            <w:pPr>
              <w:pStyle w:val="Compact"/>
              <w:jc w:val="left"/>
            </w:pPr>
            <w:r>
              <w:t xml:space="preserve">Limited to internal shelter operations; lacks crowdsourced community reporting [6].</w:t>
            </w:r>
          </w:p>
        </w:tc>
      </w:tr>
      <w:tr>
        <w:tc>
          <w:tcPr/>
          <w:p>
            <w:pPr>
              <w:pStyle w:val="Compact"/>
              <w:jc w:val="center"/>
            </w:pPr>
            <w:r>
              <w:t xml:space="preserve">6</w:t>
            </w:r>
          </w:p>
        </w:tc>
        <w:tc>
          <w:tcPr/>
          <w:p>
            <w:pPr>
              <w:pStyle w:val="Compact"/>
              <w:jc w:val="left"/>
            </w:pPr>
            <w:r>
              <w:t xml:space="preserve">Patel et al. (2019)</w:t>
            </w:r>
          </w:p>
        </w:tc>
        <w:tc>
          <w:tcPr/>
          <w:p>
            <w:pPr>
              <w:pStyle w:val="Compact"/>
              <w:jc w:val="left"/>
            </w:pPr>
            <w:r>
              <w:t xml:space="preserve">GPS Stray Animal Reporting Network</w:t>
            </w:r>
          </w:p>
        </w:tc>
        <w:tc>
          <w:tcPr/>
          <w:p>
            <w:pPr>
              <w:pStyle w:val="Compact"/>
              <w:jc w:val="left"/>
            </w:pPr>
            <w:r>
              <w:t xml:space="preserve">Mobile GPS, SMS</w:t>
            </w:r>
          </w:p>
        </w:tc>
        <w:tc>
          <w:tcPr/>
          <w:p>
            <w:pPr>
              <w:pStyle w:val="Compact"/>
              <w:jc w:val="left"/>
            </w:pPr>
            <w:r>
              <w:t xml:space="preserve">Focuses on basic reporting; lacks integrated veterinary logs and adoption pipelines [7].</w:t>
            </w:r>
          </w:p>
        </w:tc>
      </w:tr>
      <w:tr>
        <w:tc>
          <w:tcPr/>
          <w:p>
            <w:pPr>
              <w:pStyle w:val="Compact"/>
              <w:jc w:val="center"/>
            </w:pPr>
            <w:r>
              <w:t xml:space="preserve">7</w:t>
            </w:r>
          </w:p>
        </w:tc>
        <w:tc>
          <w:tcPr/>
          <w:p>
            <w:pPr>
              <w:pStyle w:val="Compact"/>
              <w:jc w:val="left"/>
            </w:pPr>
            <w:r>
              <w:t xml:space="preserve">Kumar &amp; Singh (2020)</w:t>
            </w:r>
          </w:p>
        </w:tc>
        <w:tc>
          <w:tcPr/>
          <w:p>
            <w:pPr>
              <w:pStyle w:val="Compact"/>
              <w:jc w:val="left"/>
            </w:pPr>
            <w:r>
              <w:t xml:space="preserve">Mobile Stray Population Tracking</w:t>
            </w:r>
          </w:p>
        </w:tc>
        <w:tc>
          <w:tcPr/>
          <w:p>
            <w:pPr>
              <w:pStyle w:val="Compact"/>
              <w:jc w:val="left"/>
            </w:pPr>
            <w:r>
              <w:t xml:space="preserve">Computer Vision, Mobile App</w:t>
            </w:r>
          </w:p>
        </w:tc>
        <w:tc>
          <w:tcPr/>
          <w:p>
            <w:pPr>
              <w:pStyle w:val="Compact"/>
              <w:jc w:val="left"/>
            </w:pPr>
            <w:r>
              <w:t xml:space="preserve">Census and vaccination tracking focus; no emergency dispatch pipeline [8].</w:t>
            </w:r>
          </w:p>
        </w:tc>
      </w:tr>
      <w:tr>
        <w:tc>
          <w:tcPr/>
          <w:p>
            <w:pPr>
              <w:pStyle w:val="Compact"/>
              <w:jc w:val="center"/>
            </w:pPr>
            <w:r>
              <w:t xml:space="preserve">8</w:t>
            </w:r>
          </w:p>
        </w:tc>
        <w:tc>
          <w:tcPr/>
          <w:p>
            <w:pPr>
              <w:pStyle w:val="Compact"/>
              <w:jc w:val="left"/>
            </w:pPr>
            <w:r>
              <w:t xml:space="preserve">Petfinder (2023)</w:t>
            </w:r>
          </w:p>
        </w:tc>
        <w:tc>
          <w:tcPr/>
          <w:p>
            <w:pPr>
              <w:pStyle w:val="Compact"/>
              <w:jc w:val="left"/>
            </w:pPr>
            <w:r>
              <w:t xml:space="preserve">Annual Shelter Statistics Report</w:t>
            </w:r>
          </w:p>
        </w:tc>
        <w:tc>
          <w:tcPr/>
          <w:p>
            <w:pPr>
              <w:pStyle w:val="Compact"/>
              <w:jc w:val="left"/>
            </w:pPr>
            <w:r>
              <w:t xml:space="preserve">Directory Aggregator</w:t>
            </w:r>
          </w:p>
        </w:tc>
        <w:tc>
          <w:tcPr/>
          <w:p>
            <w:pPr>
              <w:pStyle w:val="Compact"/>
              <w:jc w:val="left"/>
            </w:pPr>
            <w:r>
              <w:t xml:space="preserve">Aggregates adoptable pets; missing upstream rescue reporting and dispatch tracking [9].</w:t>
            </w:r>
          </w:p>
        </w:tc>
      </w:tr>
      <w:tr>
        <w:tc>
          <w:tcPr/>
          <w:p>
            <w:pPr>
              <w:pStyle w:val="Compact"/>
              <w:jc w:val="center"/>
            </w:pPr>
            <w:r>
              <w:t xml:space="preserve">9</w:t>
            </w:r>
          </w:p>
        </w:tc>
        <w:tc>
          <w:tcPr/>
          <w:p>
            <w:pPr>
              <w:pStyle w:val="Compact"/>
              <w:jc w:val="left"/>
            </w:pPr>
            <w:r>
              <w:t xml:space="preserve">Animal Help Now (2022)</w:t>
            </w:r>
          </w:p>
        </w:tc>
        <w:tc>
          <w:tcPr/>
          <w:p>
            <w:pPr>
              <w:pStyle w:val="Compact"/>
              <w:jc w:val="left"/>
            </w:pPr>
            <w:r>
              <w:t xml:space="preserve">Emergency Response Infrastructure</w:t>
            </w:r>
          </w:p>
        </w:tc>
        <w:tc>
          <w:tcPr/>
          <w:p>
            <w:pPr>
              <w:pStyle w:val="Compact"/>
              <w:jc w:val="left"/>
            </w:pPr>
            <w:r>
              <w:t xml:space="preserve">Web Directory</w:t>
            </w:r>
          </w:p>
        </w:tc>
        <w:tc>
          <w:tcPr/>
          <w:p>
            <w:pPr>
              <w:pStyle w:val="Compact"/>
              <w:jc w:val="left"/>
            </w:pPr>
            <w:r>
              <w:t xml:space="preserve">Focuses on wildlife resource discovery; lacks integrated active case tracking workflows [10].</w:t>
            </w:r>
          </w:p>
        </w:tc>
      </w:tr>
      <w:tr>
        <w:tc>
          <w:tcPr/>
          <w:p>
            <w:pPr>
              <w:pStyle w:val="Compact"/>
              <w:jc w:val="center"/>
            </w:pPr>
            <w:r>
              <w:t xml:space="preserve">10</w:t>
            </w:r>
          </w:p>
        </w:tc>
        <w:tc>
          <w:tcPr/>
          <w:p>
            <w:pPr>
              <w:pStyle w:val="Compact"/>
              <w:jc w:val="left"/>
            </w:pPr>
            <w:r>
              <w:t xml:space="preserve">Ushahidi (2021)</w:t>
            </w:r>
          </w:p>
        </w:tc>
        <w:tc>
          <w:tcPr/>
          <w:p>
            <w:pPr>
              <w:pStyle w:val="Compact"/>
              <w:jc w:val="left"/>
            </w:pPr>
            <w:r>
              <w:t xml:space="preserve">Crisis Mapping Platform</w:t>
            </w:r>
          </w:p>
        </w:tc>
        <w:tc>
          <w:tcPr/>
          <w:p>
            <w:pPr>
              <w:pStyle w:val="Compact"/>
              <w:jc w:val="left"/>
            </w:pPr>
            <w:r>
              <w:t xml:space="preserve">Crisis Mapping</w:t>
            </w:r>
          </w:p>
        </w:tc>
        <w:tc>
          <w:tcPr/>
          <w:p>
            <w:pPr>
              <w:pStyle w:val="Compact"/>
              <w:jc w:val="left"/>
            </w:pPr>
            <w:r>
              <w:t xml:space="preserve">Generic crisis platform; lacks domain-specific veterinary/adoption workflows [11].</w:t>
            </w:r>
          </w:p>
        </w:tc>
      </w:tr>
      <w:tr>
        <w:tc>
          <w:tcPr/>
          <w:p>
            <w:pPr>
              <w:pStyle w:val="Compact"/>
              <w:jc w:val="center"/>
            </w:pPr>
            <w:r>
              <w:t xml:space="preserve">11</w:t>
            </w:r>
          </w:p>
        </w:tc>
        <w:tc>
          <w:tcPr/>
          <w:p>
            <w:pPr>
              <w:pStyle w:val="Compact"/>
              <w:jc w:val="left"/>
            </w:pPr>
            <w:r>
              <w:t xml:space="preserve">Decker et al. (2020)</w:t>
            </w:r>
          </w:p>
        </w:tc>
        <w:tc>
          <w:tcPr/>
          <w:p>
            <w:pPr>
              <w:pStyle w:val="Compact"/>
              <w:jc w:val="left"/>
            </w:pPr>
            <w:r>
              <w:t xml:space="preserve">Crowdsourced Crisis Mapping</w:t>
            </w:r>
          </w:p>
        </w:tc>
        <w:tc>
          <w:tcPr/>
          <w:p>
            <w:pPr>
              <w:pStyle w:val="Compact"/>
              <w:jc w:val="left"/>
            </w:pPr>
            <w:r>
              <w:t xml:space="preserve">Social Media Analytics</w:t>
            </w:r>
          </w:p>
        </w:tc>
        <w:tc>
          <w:tcPr/>
          <w:p>
            <w:pPr>
              <w:pStyle w:val="Compact"/>
              <w:jc w:val="left"/>
            </w:pPr>
            <w:r>
              <w:t xml:space="preserve">Relies on unstructured data flows; lacks verified role-based access control [12].</w:t>
            </w:r>
          </w:p>
        </w:tc>
      </w:tr>
      <w:tr>
        <w:tc>
          <w:tcPr/>
          <w:p>
            <w:pPr>
              <w:pStyle w:val="Compact"/>
              <w:jc w:val="center"/>
            </w:pPr>
            <w:r>
              <w:t xml:space="preserve">12</w:t>
            </w:r>
          </w:p>
        </w:tc>
        <w:tc>
          <w:tcPr/>
          <w:p>
            <w:pPr>
              <w:pStyle w:val="Compact"/>
              <w:jc w:val="left"/>
            </w:pPr>
            <w:r>
              <w:t xml:space="preserve">Srinivasan (2021)</w:t>
            </w:r>
          </w:p>
        </w:tc>
        <w:tc>
          <w:tcPr/>
          <w:p>
            <w:pPr>
              <w:pStyle w:val="Compact"/>
              <w:jc w:val="left"/>
            </w:pPr>
            <w:r>
              <w:t xml:space="preserve">Technology in Welfare Governance</w:t>
            </w:r>
          </w:p>
        </w:tc>
        <w:tc>
          <w:tcPr/>
          <w:p>
            <w:pPr>
              <w:pStyle w:val="Compact"/>
              <w:jc w:val="left"/>
            </w:pPr>
            <w:r>
              <w:t xml:space="preserve">Qualitative Analysis</w:t>
            </w:r>
          </w:p>
        </w:tc>
        <w:tc>
          <w:tcPr/>
          <w:p>
            <w:pPr>
              <w:pStyle w:val="Compact"/>
              <w:jc w:val="left"/>
            </w:pPr>
            <w:r>
              <w:t xml:space="preserve">Theoretical framework; lacks operational software implementation [13].</w:t>
            </w:r>
          </w:p>
        </w:tc>
      </w:tr>
    </w:tbl>
    <w:bookmarkEnd w:id="9"/>
    <w:bookmarkStart w:id="10" w:name="synthesis-and-research-gap"/>
    <w:p>
      <w:pPr>
        <w:pStyle w:val="Heading3"/>
      </w:pPr>
      <w:r>
        <w:rPr>
          <w:rStyle w:val="SectionNumber"/>
        </w:rPr>
        <w:t xml:space="preserve">1.1.1</w:t>
      </w:r>
      <w:r>
        <w:tab/>
      </w:r>
      <w:r>
        <w:t xml:space="preserve">Synthesis and Research Gap</w:t>
      </w:r>
    </w:p>
    <w:p>
      <w:pPr>
        <w:pStyle w:val="FirstParagraph"/>
      </w:pPr>
      <w:r>
        <w:t xml:space="preserve">Existing literature in technological animal welfare can be broadly categorized into three distinct operational paradigms: (1) automated detection and monitoring systems [4, 5], (2) location-aware reporting networks [2, 7, 10], and (3) shelter management or adoption directories [3, 6, 9]. Sensing platforms focus primarily on automated detection but lack human dispatch and coordination workflows. Reporting networks improve initial incident visibility but provide minimal downstream case tracking or clinical management. Adoption portals catalog animals post-shelter admission without supporting upstream emergency rescue response. This structural fragmentation between incident identification, rescue dispatch, clinical tracking, and permanent placement motivates the unified software architecture proposed in RescueTails.</w:t>
      </w:r>
    </w:p>
    <w:bookmarkEnd w:id="10"/>
    <w:bookmarkStart w:id="11" w:name="animal-rescue-and-management-systems"/>
    <w:p>
      <w:pPr>
        <w:pStyle w:val="Heading3"/>
      </w:pPr>
      <w:r>
        <w:rPr>
          <w:rStyle w:val="SectionNumber"/>
        </w:rPr>
        <w:t xml:space="preserve">1.1.2</w:t>
      </w:r>
      <w:r>
        <w:tab/>
      </w:r>
      <w:r>
        <w:t xml:space="preserve">Animal Rescue and Management Systems</w:t>
      </w:r>
    </w:p>
    <w:p>
      <w:pPr>
        <w:pStyle w:val="FirstParagraph"/>
      </w:pPr>
      <w:r>
        <w:t xml:space="preserve">Patel et al. [7] proposed a stray animal reporting system using location tracking and mobile notification alerts. While effective for initial alerts, the system lacked case tracking, medical history integration, and adoption facilitation. Similarly, Kumar and Singh [8] developed a mobile tracking application focused on census and vaccination logging, but did not extend functionality to emergency rescue coordination.</w:t>
      </w:r>
    </w:p>
    <w:p>
      <w:pPr>
        <w:pStyle w:val="BodyText"/>
      </w:pPr>
      <w:r>
        <w:t xml:space="preserve">Commercial aggregators such as Petfinder [9] facilitate pet adoption by listing animals from registered shelters across North America. However, Petfinder functions primarily as a listing directory rather than an operational rescue management platform; it does not support upstream incident reporting, location-assisted dispatch, or case status updates. Animal Help Now [10] demonstrates the utility of location-aware emergency assistance by connecting users with nearby wildlife rehabilitators, but its primary focus is emergency resource discovery rather than managing an end-to-end workflow encompassing medical care, foster placement, and adoption.</w:t>
      </w:r>
    </w:p>
    <w:bookmarkEnd w:id="11"/>
    <w:bookmarkStart w:id="12" w:name="web-based-social-coordination-platforms"/>
    <w:p>
      <w:pPr>
        <w:pStyle w:val="Heading3"/>
      </w:pPr>
      <w:r>
        <w:rPr>
          <w:rStyle w:val="SectionNumber"/>
        </w:rPr>
        <w:t xml:space="preserve">1.1.3</w:t>
      </w:r>
      <w:r>
        <w:tab/>
      </w:r>
      <w:r>
        <w:t xml:space="preserve">Web-Based Social Coordination Platforms</w:t>
      </w:r>
    </w:p>
    <w:p>
      <w:pPr>
        <w:pStyle w:val="FirstParagraph"/>
      </w:pPr>
      <w:r>
        <w:t xml:space="preserve">The application of digital platforms for social coordination is well-documented in crisis informatics. Ushahidi [11] demonstrated the efficacy of crowdsourced reporting platforms for humanitarian coordination by combining user-submitted reports with geographic visualization. Decker et al. [12] evaluated community-driven crisis mapping, showing that structured platforms significantly improve coordination efficiency compared to unstructured social media communication. In urban animal welfare, Srinivasan [13] noted that existing coordination mechanisms often suffer from information asymmetry and a lack of systematic case tracking.</w:t>
      </w:r>
    </w:p>
    <w:bookmarkEnd w:id="12"/>
    <w:bookmarkStart w:id="13" w:name="X17263878d0663e62d26ffa762f5c3d1803e77a4"/>
    <w:p>
      <w:pPr>
        <w:pStyle w:val="Heading3"/>
      </w:pPr>
      <w:r>
        <w:rPr>
          <w:rStyle w:val="SectionNumber"/>
        </w:rPr>
        <w:t xml:space="preserve">1.1.4</w:t>
      </w:r>
      <w:r>
        <w:tab/>
      </w:r>
      <w:r>
        <w:t xml:space="preserve">MERN Stack Applications in Social-Impact Domains</w:t>
      </w:r>
    </w:p>
    <w:p>
      <w:pPr>
        <w:pStyle w:val="FirstParagraph"/>
      </w:pPr>
      <w:r>
        <w:t xml:space="preserve">The MERN technology stack is widely adopted for social-impact web applications due to its full-stack JavaScript architecture and scalable asynchronous handling [5]. Aggarwal and Verma [14] implemented a real-time blood donor coordination platform using MERN, illustrating the stack’s suitability for multi-role user workflows. Gupta et al. [15] leveraged MERN to build a disaster relief platform, highlighting MongoDB’s flexible schema design for handling dynamic crisis data. React.js provides a component-driven UI architecture with dynamic DOM updates [16], Node.js/Express.js handles concurrent RESTful API requests efficiently [17], and MongoDB offers dynamic document modeling well-suited for heterogeneous rescue records [18].</w:t>
      </w:r>
    </w:p>
    <w:bookmarkEnd w:id="13"/>
    <w:bookmarkStart w:id="14" w:name="research-gap"/>
    <w:p>
      <w:pPr>
        <w:pStyle w:val="Heading3"/>
      </w:pPr>
      <w:r>
        <w:rPr>
          <w:rStyle w:val="SectionNumber"/>
        </w:rPr>
        <w:t xml:space="preserve">1.1.5</w:t>
      </w:r>
      <w:r>
        <w:tab/>
      </w:r>
      <w:r>
        <w:t xml:space="preserve">Research Gap</w:t>
      </w:r>
    </w:p>
    <w:p>
      <w:pPr>
        <w:pStyle w:val="FirstParagraph"/>
      </w:pPr>
      <w:r>
        <w:t xml:space="preserve">Existing literature demonstrates a clear gap in software systems that support the complete stray animal welfare lifecycle. Available platforms typically handle isolated segments—such as reporting, directory listings, or adoption cataloging—resulting in fragmented data and administrative overhead. RescueTails bridges this gap by providing an integrated web system spanning incident reporting, rescue dispatch, clinical tracking, foster management, and adoption placement within a unified platform.</w:t>
      </w:r>
    </w:p>
    <w:bookmarkEnd w:id="14"/>
    <w:bookmarkEnd w:id="15"/>
    <w:bookmarkStart w:id="16" w:name="problem-statement"/>
    <w:p>
      <w:pPr>
        <w:pStyle w:val="Heading2"/>
      </w:pPr>
      <w:r>
        <w:rPr>
          <w:rStyle w:val="SectionNumber"/>
        </w:rPr>
        <w:t xml:space="preserve">1.2</w:t>
      </w:r>
      <w:r>
        <w:tab/>
      </w:r>
      <w:r>
        <w:t xml:space="preserve">Problem Statement</w:t>
      </w:r>
    </w:p>
    <w:p>
      <w:pPr>
        <w:pStyle w:val="FirstParagraph"/>
      </w:pPr>
      <w:r>
        <w:t xml:space="preserve">Stray animals in urban environments face recurring risks from vehicle accidents, untreated diseases, and severe physical distress. The operational rescue landscape is currently hindered by the following structural challenges:</w:t>
      </w:r>
    </w:p>
    <w:p>
      <w:pPr>
        <w:numPr>
          <w:ilvl w:val="0"/>
          <w:numId w:val="1001"/>
        </w:numPr>
      </w:pPr>
      <w:r>
        <w:rPr>
          <w:b/>
          <w:bCs/>
        </w:rPr>
        <w:t xml:space="preserve">Fragmented Reporting Channels:</w:t>
      </w:r>
      <w:r>
        <w:t xml:space="preserve"> </w:t>
      </w:r>
      <w:r>
        <w:t xml:space="preserve">Citizens lack a single, standardized platform to submit incident details, leading to unstructured posts across social media or delayed phone calls [3].</w:t>
      </w:r>
    </w:p>
    <w:p>
      <w:pPr>
        <w:numPr>
          <w:ilvl w:val="0"/>
          <w:numId w:val="1001"/>
        </w:numPr>
      </w:pPr>
      <w:r>
        <w:rPr>
          <w:b/>
          <w:bCs/>
        </w:rPr>
        <w:t xml:space="preserve">Information Silos Between Stakeholders:</w:t>
      </w:r>
      <w:r>
        <w:t xml:space="preserve"> </w:t>
      </w:r>
      <w:r>
        <w:t xml:space="preserve">Key stakeholders—reporters, rescue teams, veterinarians, foster caregivers, and adopters—operate in isolation without shared dynamic status updates [13].</w:t>
      </w:r>
    </w:p>
    <w:p>
      <w:pPr>
        <w:numPr>
          <w:ilvl w:val="0"/>
          <w:numId w:val="1001"/>
        </w:numPr>
      </w:pPr>
      <w:r>
        <w:rPr>
          <w:b/>
          <w:bCs/>
        </w:rPr>
        <w:t xml:space="preserve">Lack of Case Tracking and Audit Trails:</w:t>
      </w:r>
      <w:r>
        <w:t xml:space="preserve"> </w:t>
      </w:r>
      <w:r>
        <w:t xml:space="preserve">Informal rescue requests lack systematic tracking, making it difficult to verify whether an animal has received care, assigned responsibility, or completed treatment [12].</w:t>
      </w:r>
    </w:p>
    <w:p>
      <w:pPr>
        <w:numPr>
          <w:ilvl w:val="0"/>
          <w:numId w:val="1001"/>
        </w:numPr>
      </w:pPr>
      <w:r>
        <w:rPr>
          <w:b/>
          <w:bCs/>
        </w:rPr>
        <w:t xml:space="preserve">Disjointed Adoption Management:</w:t>
      </w:r>
      <w:r>
        <w:t xml:space="preserve"> </w:t>
      </w:r>
      <w:r>
        <w:t xml:space="preserve">Transitioning rescued animals to permanent homes involves screening and health verifications that are often handled through manual, paper-based, or uncoordinated methods [9].</w:t>
      </w:r>
    </w:p>
    <w:bookmarkEnd w:id="16"/>
    <w:bookmarkStart w:id="17" w:name="objectives-and-contributions"/>
    <w:p>
      <w:pPr>
        <w:pStyle w:val="Heading2"/>
      </w:pPr>
      <w:r>
        <w:rPr>
          <w:rStyle w:val="SectionNumber"/>
        </w:rPr>
        <w:t xml:space="preserve">1.3</w:t>
      </w:r>
      <w:r>
        <w:tab/>
      </w:r>
      <w:r>
        <w:t xml:space="preserve">Objectives and Contributions</w:t>
      </w:r>
    </w:p>
    <w:p>
      <w:pPr>
        <w:pStyle w:val="FirstParagraph"/>
      </w:pPr>
      <w:r>
        <w:t xml:space="preserve">To address these challenges, RescueTails provides a centralized web system for stray animal rescue management. The primary contributions of this paper are:</w:t>
      </w:r>
    </w:p>
    <w:p>
      <w:pPr>
        <w:numPr>
          <w:ilvl w:val="0"/>
          <w:numId w:val="1002"/>
        </w:numPr>
      </w:pPr>
      <w:r>
        <w:t xml:space="preserve">Development of a centralized MERN-based web platform connecting citizens, NGOs, rescue personnel, veterinarians, and foster caregivers via dynamic role-based dashboards.</w:t>
      </w:r>
    </w:p>
    <w:p>
      <w:pPr>
        <w:numPr>
          <w:ilvl w:val="0"/>
          <w:numId w:val="1002"/>
        </w:numPr>
      </w:pPr>
      <w:r>
        <w:t xml:space="preserve">Implementation of a structured rescue workflow featuring location-assisted incident submission, status tracking, and verifiable case histories.</w:t>
      </w:r>
    </w:p>
    <w:p>
      <w:pPr>
        <w:numPr>
          <w:ilvl w:val="0"/>
          <w:numId w:val="1002"/>
        </w:numPr>
      </w:pPr>
      <w:r>
        <w:t xml:space="preserve">Design of an integrated adoption module bridging medical clearance, applicant screening, and adoption application tracking.</w:t>
      </w:r>
    </w:p>
    <w:p>
      <w:pPr>
        <w:numPr>
          <w:ilvl w:val="0"/>
          <w:numId w:val="1002"/>
        </w:numPr>
      </w:pPr>
      <w:r>
        <w:t xml:space="preserve">Quantitative evaluation of system performance through functional verification and benchmark load testing using Apache JMeter to establish latency, throughput, and operational stability under evaluated test loads.</w:t>
      </w:r>
    </w:p>
    <w:bookmarkEnd w:id="17"/>
    <w:bookmarkEnd w:id="18"/>
    <w:bookmarkStart w:id="31" w:name="methods-operational-architecture"/>
    <w:p>
      <w:pPr>
        <w:pStyle w:val="Heading1"/>
      </w:pPr>
      <w:r>
        <w:rPr>
          <w:rStyle w:val="SectionNumber"/>
        </w:rPr>
        <w:t xml:space="preserve">2</w:t>
      </w:r>
      <w:r>
        <w:tab/>
      </w:r>
      <w:r>
        <w:t xml:space="preserve">Methods / Operational Architecture</w:t>
      </w:r>
    </w:p>
    <w:bookmarkStart w:id="20" w:name="proposed-rescue-coordination-framework"/>
    <w:p>
      <w:pPr>
        <w:pStyle w:val="Heading2"/>
      </w:pPr>
      <w:r>
        <w:rPr>
          <w:rStyle w:val="SectionNumber"/>
        </w:rPr>
        <w:t xml:space="preserve">2.1</w:t>
      </w:r>
      <w:r>
        <w:tab/>
      </w:r>
      <w:r>
        <w:t xml:space="preserve">Proposed Rescue Coordination Framework</w:t>
      </w:r>
    </w:p>
    <w:p>
      <w:pPr>
        <w:pStyle w:val="FirstParagraph"/>
      </w:pPr>
      <w:r>
        <w:t xml:space="preserve">The proposed RescueTails framework formalizes the stray animal welfare lifecycle into a multi-stage workflow designed to maintain transparency and case context across operational transitions. As illustrated in Fig. </w:t>
      </w:r>
      <w:hyperlink w:anchor="fig_workflow">
        <w:r>
          <w:rPr>
            <w:rStyle w:val="Hyperlink"/>
          </w:rPr>
          <w:t xml:space="preserve">1</w:t>
        </w:r>
      </w:hyperlink>
      <w:r>
        <w:t xml:space="preserve">, the lifecycle encompasses seven key phases:</w:t>
      </w:r>
    </w:p>
    <w:p>
      <w:pPr>
        <w:numPr>
          <w:ilvl w:val="0"/>
          <w:numId w:val="1003"/>
        </w:numPr>
      </w:pPr>
      <w:r>
        <w:rPr>
          <w:b/>
          <w:bCs/>
        </w:rPr>
        <w:t xml:space="preserve">Incident Reporting:</w:t>
      </w:r>
      <w:r>
        <w:t xml:space="preserve"> </w:t>
      </w:r>
      <w:r>
        <w:t xml:space="preserve">Citizens submit situational report details including geographical coordinates, media uploads, and initial urgency levels.</w:t>
      </w:r>
    </w:p>
    <w:p>
      <w:pPr>
        <w:numPr>
          <w:ilvl w:val="0"/>
          <w:numId w:val="1003"/>
        </w:numPr>
      </w:pPr>
      <w:r>
        <w:rPr>
          <w:b/>
          <w:bCs/>
        </w:rPr>
        <w:t xml:space="preserve">Radius Screening &amp; NGO Matching:</w:t>
      </w:r>
      <w:r>
        <w:t xml:space="preserve"> </w:t>
      </w:r>
      <w:r>
        <w:t xml:space="preserve">The backend queries active registered NGOs within an adaptive geographical radius (</w:t>
      </w:r>
      <m:oMath>
        <m:r>
          <m:rPr>
            <m:nor/>
            <m:sty m:val="p"/>
          </m:rPr>
          <m:t>MaxRadius</m:t>
        </m:r>
      </m:oMath>
      <w:r>
        <w:t xml:space="preserve">).</w:t>
      </w:r>
    </w:p>
    <w:p>
      <w:pPr>
        <w:numPr>
          <w:ilvl w:val="0"/>
          <w:numId w:val="1003"/>
        </w:numPr>
      </w:pPr>
      <w:r>
        <w:rPr>
          <w:b/>
          <w:bCs/>
        </w:rPr>
        <w:t xml:space="preserve">Dispatch &amp; Queue Assignment:</w:t>
      </w:r>
      <w:r>
        <w:t xml:space="preserve"> </w:t>
      </w:r>
      <w:r>
        <w:t xml:space="preserve">Nearby rescue personnel view and accept incoming incidents via an interactive dispatch queue.</w:t>
      </w:r>
    </w:p>
    <w:p>
      <w:pPr>
        <w:numPr>
          <w:ilvl w:val="0"/>
          <w:numId w:val="1003"/>
        </w:numPr>
      </w:pPr>
      <w:r>
        <w:rPr>
          <w:b/>
          <w:bCs/>
        </w:rPr>
        <w:t xml:space="preserve">On-Site Rescue &amp; Triage:</w:t>
      </w:r>
      <w:r>
        <w:t xml:space="preserve"> </w:t>
      </w:r>
      <w:r>
        <w:t xml:space="preserve">Rescuers update case status to</w:t>
      </w:r>
      <w:r>
        <w:t xml:space="preserve"> </w:t>
      </w:r>
      <w:r>
        <w:rPr>
          <w:rStyle w:val="VerbatimChar"/>
        </w:rPr>
        <w:t xml:space="preserve">Rescued</w:t>
      </w:r>
      <w:r>
        <w:t xml:space="preserve"> </w:t>
      </w:r>
      <w:r>
        <w:t xml:space="preserve">and record preliminary triage findings.</w:t>
      </w:r>
    </w:p>
    <w:p>
      <w:pPr>
        <w:numPr>
          <w:ilvl w:val="0"/>
          <w:numId w:val="1003"/>
        </w:numPr>
      </w:pPr>
      <w:r>
        <w:rPr>
          <w:b/>
          <w:bCs/>
        </w:rPr>
        <w:t xml:space="preserve">Veterinary &amp; Medical Treatment:</w:t>
      </w:r>
      <w:r>
        <w:t xml:space="preserve"> </w:t>
      </w:r>
      <w:r>
        <w:t xml:space="preserve">Medical personnel record diagnostic logs, vaccination details, and medical updates.</w:t>
      </w:r>
    </w:p>
    <w:p>
      <w:pPr>
        <w:numPr>
          <w:ilvl w:val="0"/>
          <w:numId w:val="1003"/>
        </w:numPr>
      </w:pPr>
      <w:r>
        <w:rPr>
          <w:b/>
          <w:bCs/>
        </w:rPr>
        <w:t xml:space="preserve">Foster Placement:</w:t>
      </w:r>
      <w:r>
        <w:t xml:space="preserve"> </w:t>
      </w:r>
      <w:r>
        <w:t xml:space="preserve">Animals cleared for temporary care are assigned to verified foster caregivers.</w:t>
      </w:r>
    </w:p>
    <w:p>
      <w:pPr>
        <w:numPr>
          <w:ilvl w:val="0"/>
          <w:numId w:val="1003"/>
        </w:numPr>
      </w:pPr>
      <w:r>
        <w:rPr>
          <w:b/>
          <w:bCs/>
        </w:rPr>
        <w:t xml:space="preserve">Adoption Facilitation &amp; Closure:</w:t>
      </w:r>
      <w:r>
        <w:t xml:space="preserve"> </w:t>
      </w:r>
      <w:r>
        <w:t xml:space="preserve">Formally cleared animals enter the public adoption gallery, concluding upon applicant vetting and case archival.</w:t>
      </w:r>
    </w:p>
    <w:bookmarkStart w:id="19" w:name="fig_workflow"/>
    <w:tbl>
      <w:tblPr>
        <w:tblStyle w:val="FigureTable"/>
        <w:tblW w:type="auto" w:w="0"/>
        <w:jc w:val="center"/>
        <w:tblLook w:firstRow="0" w:lastRow="0" w:firstColumn="0" w:lastColumn="0"/>
      </w:tblPr>
      <w:tblGrid/>
    </w:tbl>
    <w:p>
      <w:pPr>
        <w:pStyle w:val="ImageCaption"/>
      </w:pPr>
      <w:r>
        <w:t xml:space="preserve">End-to-end stray animal rescue coordination lifecycle and state transitions within the RescueTails system.</w:t>
      </w:r>
    </w:p>
    <w:bookmarkEnd w:id="19"/>
    <w:bookmarkEnd w:id="20"/>
    <w:bookmarkStart w:id="22" w:name="system-overview"/>
    <w:p>
      <w:pPr>
        <w:pStyle w:val="Heading2"/>
      </w:pPr>
      <w:r>
        <w:rPr>
          <w:rStyle w:val="SectionNumber"/>
        </w:rPr>
        <w:t xml:space="preserve">2.2</w:t>
      </w:r>
      <w:r>
        <w:tab/>
      </w:r>
      <w:r>
        <w:t xml:space="preserve">System Overview</w:t>
      </w:r>
    </w:p>
    <w:p>
      <w:pPr>
        <w:pStyle w:val="FirstParagraph"/>
      </w:pPr>
      <w:r>
        <w:t xml:space="preserve">RescueTails is structured as a three-tier web application following the Model-View-Controller (MVC) architectural pattern, built using the MERN technology stack. The system comprises four primary operational components: User Management, Rescue Request Management, Adoption Management, and the NGO/Shelter Dashboard. Fig. </w:t>
      </w:r>
      <w:hyperlink w:anchor="fig_arch">
        <w:r>
          <w:rPr>
            <w:rStyle w:val="Hyperlink"/>
          </w:rPr>
          <w:t xml:space="preserve">2</w:t>
        </w:r>
      </w:hyperlink>
      <w:r>
        <w:t xml:space="preserve"> </w:t>
      </w:r>
      <w:r>
        <w:t xml:space="preserve">illustrates the high-level system architecture.</w:t>
      </w:r>
    </w:p>
    <w:bookmarkStart w:id="21" w:name="fig_arch"/>
    <w:tbl>
      <w:tblPr>
        <w:tblStyle w:val="FigureTable"/>
        <w:tblW w:type="auto" w:w="0"/>
        <w:jc w:val="center"/>
        <w:tblLook w:firstRow="0" w:lastRow="0" w:firstColumn="0" w:lastColumn="0"/>
      </w:tblPr>
      <w:tblGrid/>
    </w:tbl>
    <w:p>
      <w:pPr>
        <w:pStyle w:val="ImageCaption"/>
      </w:pPr>
      <w:r>
        <w:t xml:space="preserve">High-level system architecture of RescueTails showing the three-tier MERN implementation.</w:t>
      </w:r>
    </w:p>
    <w:bookmarkEnd w:id="21"/>
    <w:bookmarkEnd w:id="22"/>
    <w:bookmarkStart w:id="24" w:name="technology-stack-justification"/>
    <w:p>
      <w:pPr>
        <w:pStyle w:val="Heading2"/>
      </w:pPr>
      <w:r>
        <w:rPr>
          <w:rStyle w:val="SectionNumber"/>
        </w:rPr>
        <w:t xml:space="preserve">2.3</w:t>
      </w:r>
      <w:r>
        <w:tab/>
      </w:r>
      <w:r>
        <w:t xml:space="preserve">Technology Stack Justification</w:t>
      </w:r>
    </w:p>
    <w:p>
      <w:pPr>
        <w:pStyle w:val="FirstParagraph"/>
      </w:pPr>
      <w:r>
        <w:t xml:space="preserve">The MERN stack was selected based on architectural and performance considerations outlined in Table </w:t>
      </w:r>
      <w:hyperlink w:anchor="tab_tech">
        <w:r>
          <w:rPr>
            <w:rStyle w:val="Hyperlink"/>
          </w:rPr>
          <w:t xml:space="preserve">2</w:t>
        </w:r>
      </w:hyperlink>
      <w:r>
        <w:t xml:space="preserve">.</w:t>
      </w:r>
    </w:p>
    <w:bookmarkStart w:id="23" w:name="tab_tech"/>
    <w:p>
      <w:pPr>
        <w:pStyle w:val="TableCaption"/>
      </w:pPr>
      <w:r>
        <w:t xml:space="preserve">Technology Stack Components and Architectural Rationale</w:t>
      </w:r>
    </w:p>
    <w:tbl>
      <w:tblPr>
        <w:tblStyle w:val="Table"/>
        <w:tblW w:type="auto" w:w="0"/>
        <w:tblLook w:firstRow="1" w:lastRow="0" w:firstColumn="0" w:lastColumn="0" w:noHBand="0" w:noVBand="0" w:val="0020"/>
        <w:tblCaption w:val="Technology Stack Components and Architectural Rationale"/>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Justification</w:t>
            </w:r>
          </w:p>
        </w:tc>
      </w:tr>
      <w:tr>
        <w:tc>
          <w:tcPr/>
          <w:p>
            <w:pPr>
              <w:pStyle w:val="Compact"/>
              <w:jc w:val="left"/>
            </w:pPr>
            <w:r>
              <w:t xml:space="preserve">Frontend</w:t>
            </w:r>
          </w:p>
        </w:tc>
        <w:tc>
          <w:tcPr/>
          <w:p>
            <w:pPr>
              <w:pStyle w:val="Compact"/>
              <w:jc w:val="left"/>
            </w:pPr>
            <w:r>
              <w:t xml:space="preserve">React.js</w:t>
            </w:r>
          </w:p>
        </w:tc>
        <w:tc>
          <w:tcPr/>
          <w:p>
            <w:pPr>
              <w:pStyle w:val="Compact"/>
              <w:jc w:val="left"/>
            </w:pPr>
            <w:r>
              <w:t xml:space="preserve">Component-based architecture enables modular UI development; dynamic state management ensures efficient updates [16].</w:t>
            </w:r>
          </w:p>
        </w:tc>
      </w:tr>
      <w:tr>
        <w:tc>
          <w:tcPr/>
          <w:p>
            <w:pPr>
              <w:pStyle w:val="Compact"/>
              <w:jc w:val="left"/>
            </w:pPr>
            <w:r>
              <w:t xml:space="preserve">Backend</w:t>
            </w:r>
          </w:p>
        </w:tc>
        <w:tc>
          <w:tcPr/>
          <w:p>
            <w:pPr>
              <w:pStyle w:val="Compact"/>
              <w:jc w:val="left"/>
            </w:pPr>
            <w:r>
              <w:t xml:space="preserve">Node.js, Express.js</w:t>
            </w:r>
          </w:p>
        </w:tc>
        <w:tc>
          <w:tcPr/>
          <w:p>
            <w:pPr>
              <w:pStyle w:val="Compact"/>
              <w:jc w:val="left"/>
            </w:pPr>
            <w:r>
              <w:t xml:space="preserve">Non-blocking I/O event loop handles concurrent API requests efficiently; unified JavaScript syntax across client and server [17].</w:t>
            </w:r>
          </w:p>
        </w:tc>
      </w:tr>
      <w:tr>
        <w:tc>
          <w:tcPr/>
          <w:p>
            <w:pPr>
              <w:pStyle w:val="Compact"/>
              <w:jc w:val="left"/>
            </w:pPr>
            <w:r>
              <w:t xml:space="preserve">Database</w:t>
            </w:r>
          </w:p>
        </w:tc>
        <w:tc>
          <w:tcPr/>
          <w:p>
            <w:pPr>
              <w:pStyle w:val="Compact"/>
              <w:jc w:val="left"/>
            </w:pPr>
            <w:r>
              <w:t xml:space="preserve">MongoDB, Mongoose</w:t>
            </w:r>
          </w:p>
        </w:tc>
        <w:tc>
          <w:tcPr/>
          <w:p>
            <w:pPr>
              <w:pStyle w:val="Compact"/>
              <w:jc w:val="left"/>
            </w:pPr>
            <w:r>
              <w:t xml:space="preserve">Document-oriented structure easily adapts to dynamic rescue data; Mongoose ODM enforces schema constraints and relationships [18].</w:t>
            </w:r>
          </w:p>
        </w:tc>
      </w:tr>
      <w:tr>
        <w:tc>
          <w:tcPr/>
          <w:p>
            <w:pPr>
              <w:pStyle w:val="Compact"/>
              <w:jc w:val="left"/>
            </w:pPr>
            <w:r>
              <w:t xml:space="preserve">API</w:t>
            </w:r>
          </w:p>
        </w:tc>
        <w:tc>
          <w:tcPr/>
          <w:p>
            <w:pPr>
              <w:pStyle w:val="Compact"/>
              <w:jc w:val="left"/>
            </w:pPr>
            <w:r>
              <w:t xml:space="preserve">RESTful API</w:t>
            </w:r>
          </w:p>
        </w:tc>
        <w:tc>
          <w:tcPr/>
          <w:p>
            <w:pPr>
              <w:pStyle w:val="Compact"/>
              <w:jc w:val="left"/>
            </w:pPr>
            <w:r>
              <w:t xml:space="preserve">Stateless HTTP interface supports modular deployment, simplified routing, and potential external client integration.</w:t>
            </w:r>
          </w:p>
        </w:tc>
      </w:tr>
    </w:tbl>
    <w:bookmarkEnd w:id="23"/>
    <w:bookmarkEnd w:id="24"/>
    <w:bookmarkStart w:id="26" w:name="data-model-design"/>
    <w:p>
      <w:pPr>
        <w:pStyle w:val="Heading2"/>
      </w:pPr>
      <w:r>
        <w:rPr>
          <w:rStyle w:val="SectionNumber"/>
        </w:rPr>
        <w:t xml:space="preserve">2.4</w:t>
      </w:r>
      <w:r>
        <w:tab/>
      </w:r>
      <w:r>
        <w:t xml:space="preserve">Data Model Design</w:t>
      </w:r>
    </w:p>
    <w:p>
      <w:pPr>
        <w:pStyle w:val="FirstParagraph"/>
      </w:pPr>
      <w:r>
        <w:t xml:space="preserve">The MongoDB database contains five primary document collections designed to support incident lifecycles, entity tracking, and organizational oversight:</w:t>
      </w:r>
    </w:p>
    <w:p>
      <w:pPr>
        <w:numPr>
          <w:ilvl w:val="0"/>
          <w:numId w:val="1004"/>
        </w:numPr>
      </w:pPr>
      <w:r>
        <w:rPr>
          <w:b/>
          <w:bCs/>
        </w:rPr>
        <w:t xml:space="preserve">Users Collection:</w:t>
      </w:r>
      <w:r>
        <w:t xml:space="preserve"> </w:t>
      </w:r>
      <w:r>
        <w:t xml:space="preserve">Stores user credentials, contact parameters, profile metadata, and security role assignments (Citizen, NGO, Rescue Team, Foster Home, Admin).</w:t>
      </w:r>
    </w:p>
    <w:p>
      <w:pPr>
        <w:numPr>
          <w:ilvl w:val="0"/>
          <w:numId w:val="1004"/>
        </w:numPr>
      </w:pPr>
      <w:r>
        <w:rPr>
          <w:b/>
          <w:bCs/>
        </w:rPr>
        <w:t xml:space="preserve">Rescue Requests Collection:</w:t>
      </w:r>
      <w:r>
        <w:t xml:space="preserve"> </w:t>
      </w:r>
      <w:r>
        <w:t xml:space="preserve">Stores incident entries, including coordinates, urgency ratings, attached image URLs, reporter references, assigned responders, and status history logs.</w:t>
      </w:r>
    </w:p>
    <w:p>
      <w:pPr>
        <w:numPr>
          <w:ilvl w:val="0"/>
          <w:numId w:val="1004"/>
        </w:numPr>
      </w:pPr>
      <w:r>
        <w:rPr>
          <w:b/>
          <w:bCs/>
        </w:rPr>
        <w:t xml:space="preserve">Animals Collection:</w:t>
      </w:r>
      <w:r>
        <w:t xml:space="preserve"> </w:t>
      </w:r>
      <w:r>
        <w:t xml:space="preserve">Maintains records for rescued animals, including species, medical history, vaccination records, behavioral notes, and current location.</w:t>
      </w:r>
    </w:p>
    <w:p>
      <w:pPr>
        <w:numPr>
          <w:ilvl w:val="0"/>
          <w:numId w:val="1004"/>
        </w:numPr>
      </w:pPr>
      <w:r>
        <w:rPr>
          <w:b/>
          <w:bCs/>
        </w:rPr>
        <w:t xml:space="preserve">Adoptions Collection:</w:t>
      </w:r>
      <w:r>
        <w:t xml:space="preserve"> </w:t>
      </w:r>
      <w:r>
        <w:t xml:space="preserve">Records adoption applications, applicant background information, approval statuses, and follow-up notes.</w:t>
      </w:r>
    </w:p>
    <w:p>
      <w:pPr>
        <w:numPr>
          <w:ilvl w:val="0"/>
          <w:numId w:val="1004"/>
        </w:numPr>
      </w:pPr>
      <w:r>
        <w:rPr>
          <w:b/>
          <w:bCs/>
        </w:rPr>
        <w:t xml:space="preserve">NGOs / Shelters Collection:</w:t>
      </w:r>
      <w:r>
        <w:t xml:space="preserve"> </w:t>
      </w:r>
      <w:r>
        <w:t xml:space="preserve">Stores organizational profiles, operating service areas, housing capacity parameters, and contact references.</w:t>
      </w:r>
    </w:p>
    <w:p>
      <w:pPr>
        <w:pStyle w:val="FirstParagraph"/>
      </w:pPr>
      <w:r>
        <w:t xml:space="preserve">Figure </w:t>
      </w:r>
      <w:hyperlink w:anchor="fig_er_schema">
        <w:r>
          <w:rPr>
            <w:rStyle w:val="Hyperlink"/>
          </w:rPr>
          <w:t xml:space="preserve">3</w:t>
        </w:r>
      </w:hyperlink>
      <w:r>
        <w:t xml:space="preserve"> </w:t>
      </w:r>
      <w:r>
        <w:t xml:space="preserve">displays the Entity-Relationship (ER) schema illustrating core collections and references. While the full database schema is provisioned to support end-to-end state transitions across the rescue lifecycle, current prototype frontend interactions focus on incident submission, spatial queue retrieval, and adoptable animal cataloging, with administrative and clinical fields populated via backend API controllers.</w:t>
      </w:r>
    </w:p>
    <w:bookmarkStart w:id="25" w:name="fig_er_schema"/>
    <w:tbl>
      <w:tblPr>
        <w:tblStyle w:val="FigureTable"/>
        <w:tblW w:type="auto" w:w="0"/>
        <w:jc w:val="center"/>
        <w:tblLook w:firstRow="0" w:lastRow="0" w:firstColumn="0" w:lastColumn="0"/>
      </w:tblPr>
      <w:tblGrid/>
    </w:tbl>
    <w:p>
      <w:pPr>
        <w:pStyle w:val="ImageCaption"/>
      </w:pPr>
      <w:r>
        <w:t xml:space="preserve">Entity-relationship schema displaying core collections and relationships within MongoDB.</w:t>
      </w:r>
    </w:p>
    <w:bookmarkEnd w:id="25"/>
    <w:bookmarkEnd w:id="26"/>
    <w:bookmarkStart w:id="28" w:name="api-design-and-execution-workflow"/>
    <w:p>
      <w:pPr>
        <w:pStyle w:val="Heading2"/>
      </w:pPr>
      <w:r>
        <w:rPr>
          <w:rStyle w:val="SectionNumber"/>
        </w:rPr>
        <w:t xml:space="preserve">2.5</w:t>
      </w:r>
      <w:r>
        <w:tab/>
      </w:r>
      <w:r>
        <w:t xml:space="preserve">API Design and Execution Workflow</w:t>
      </w:r>
    </w:p>
    <w:p>
      <w:pPr>
        <w:pStyle w:val="FirstParagraph"/>
      </w:pPr>
      <w:r>
        <w:t xml:space="preserve">The backend API handles application functionality via structured HTTP request endpoints:</w:t>
      </w:r>
    </w:p>
    <w:p>
      <w:pPr>
        <w:numPr>
          <w:ilvl w:val="0"/>
          <w:numId w:val="1005"/>
        </w:numPr>
      </w:pPr>
      <w:r>
        <w:rPr>
          <w:rStyle w:val="VerbatimChar"/>
        </w:rPr>
        <w:t xml:space="preserve">/api/auth</w:t>
      </w:r>
      <w:r>
        <w:t xml:space="preserve"> </w:t>
      </w:r>
      <w:r>
        <w:t xml:space="preserve">– Handles user registration, login, token generation, and credential verification.</w:t>
      </w:r>
    </w:p>
    <w:p>
      <w:pPr>
        <w:numPr>
          <w:ilvl w:val="0"/>
          <w:numId w:val="1005"/>
        </w:numPr>
      </w:pPr>
      <w:r>
        <w:rPr>
          <w:rStyle w:val="VerbatimChar"/>
        </w:rPr>
        <w:t xml:space="preserve">/api/rescue</w:t>
      </w:r>
      <w:r>
        <w:t xml:space="preserve"> </w:t>
      </w:r>
      <w:r>
        <w:t xml:space="preserve">– Manages incident submission, status modification, geographic querying, and queue retrieval.</w:t>
      </w:r>
    </w:p>
    <w:p>
      <w:pPr>
        <w:numPr>
          <w:ilvl w:val="0"/>
          <w:numId w:val="1005"/>
        </w:numPr>
      </w:pPr>
      <w:r>
        <w:rPr>
          <w:rStyle w:val="VerbatimChar"/>
        </w:rPr>
        <w:t xml:space="preserve">/api/animals</w:t>
      </w:r>
      <w:r>
        <w:t xml:space="preserve"> </w:t>
      </w:r>
      <w:r>
        <w:t xml:space="preserve">– Supports reading and updating animal records, clinical updates, and adoptable catalog listings.</w:t>
      </w:r>
    </w:p>
    <w:p>
      <w:pPr>
        <w:numPr>
          <w:ilvl w:val="0"/>
          <w:numId w:val="1005"/>
        </w:numPr>
      </w:pPr>
      <w:r>
        <w:rPr>
          <w:rStyle w:val="VerbatimChar"/>
        </w:rPr>
        <w:t xml:space="preserve">/api/adoptions</w:t>
      </w:r>
      <w:r>
        <w:t xml:space="preserve"> </w:t>
      </w:r>
      <w:r>
        <w:t xml:space="preserve">– Processes adoption application submissions, review status transitions, and approval workflows.</w:t>
      </w:r>
    </w:p>
    <w:p>
      <w:pPr>
        <w:numPr>
          <w:ilvl w:val="0"/>
          <w:numId w:val="1005"/>
        </w:numPr>
      </w:pPr>
      <w:r>
        <w:rPr>
          <w:rStyle w:val="VerbatimChar"/>
        </w:rPr>
        <w:t xml:space="preserve">/api/ngos</w:t>
      </w:r>
      <w:r>
        <w:t xml:space="preserve"> </w:t>
      </w:r>
      <w:r>
        <w:t xml:space="preserve">– Handles NGO organizational profile updates, service radius settings, and shelter capacity tracking.</w:t>
      </w:r>
    </w:p>
    <w:p>
      <w:pPr>
        <w:pStyle w:val="FirstParagraph"/>
      </w:pPr>
      <w:r>
        <w:t xml:space="preserve">Figure </w:t>
      </w:r>
      <w:hyperlink w:anchor="fig_api_workflow">
        <w:r>
          <w:rPr>
            <w:rStyle w:val="Hyperlink"/>
          </w:rPr>
          <w:t xml:space="preserve">4</w:t>
        </w:r>
      </w:hyperlink>
      <w:r>
        <w:t xml:space="preserve"> </w:t>
      </w:r>
      <w:r>
        <w:t xml:space="preserve">details the step-by-step API processing pipeline for client requests.</w:t>
      </w:r>
    </w:p>
    <w:bookmarkStart w:id="27" w:name="fig_api_workflow"/>
    <w:tbl>
      <w:tblPr>
        <w:tblStyle w:val="FigureTable"/>
        <w:tblW w:type="auto" w:w="0"/>
        <w:jc w:val="center"/>
        <w:tblLook w:firstRow="0" w:lastRow="0" w:firstColumn="0" w:lastColumn="0"/>
      </w:tblPr>
      <w:tblGrid/>
    </w:tbl>
    <w:p>
      <w:pPr>
        <w:pStyle w:val="ImageCaption"/>
      </w:pPr>
      <w:r>
        <w:t xml:space="preserve">RESTful API request-response processing pipeline in RescueTails.</w:t>
      </w:r>
    </w:p>
    <w:bookmarkEnd w:id="27"/>
    <w:p>
      <w:pPr>
        <w:pStyle w:val="BodyText"/>
      </w:pPr>
      <w:r>
        <w:t xml:space="preserve">Incident Report</w:t>
      </w:r>
      <w:r>
        <w:t xml:space="preserve"> </w:t>
      </w:r>
      <m:oMath>
        <m:r>
          <m:t>R</m:t>
        </m:r>
        <m:r>
          <m:rPr>
            <m:sty m:val="p"/>
          </m:rPr>
          <m:t>=</m:t>
        </m:r>
        <m:r>
          <m:rPr>
            <m:sty m:val="p"/>
          </m:rPr>
          <m:t>{</m:t>
        </m:r>
        <m:r>
          <m:rPr>
            <m:nor/>
            <m:sty m:val="p"/>
          </m:rPr>
          <m:t>loc</m:t>
        </m:r>
        <m:r>
          <m:rPr>
            <m:sty m:val="p"/>
          </m:rPr>
          <m:t>,</m:t>
        </m:r>
        <m:r>
          <m:rPr>
            <m:nor/>
            <m:sty m:val="p"/>
          </m:rPr>
          <m:t>urgency</m:t>
        </m:r>
        <m:r>
          <m:rPr>
            <m:sty m:val="p"/>
          </m:rPr>
          <m:t>,</m:t>
        </m:r>
        <m:r>
          <m:rPr>
            <m:nor/>
            <m:sty m:val="p"/>
          </m:rPr>
          <m:t>media</m:t>
        </m:r>
        <m:r>
          <m:rPr>
            <m:sty m:val="p"/>
          </m:rPr>
          <m:t>,</m:t>
        </m:r>
        <m:r>
          <m:rPr>
            <m:nor/>
            <m:sty m:val="p"/>
          </m:rPr>
          <m:t>reporterID</m:t>
        </m:r>
        <m:r>
          <m:rPr>
            <m:sty m:val="p"/>
          </m:rPr>
          <m:t>}</m:t>
        </m:r>
      </m:oMath>
      <w:r>
        <w:t xml:space="preserve">, Set of Registered NGOs</w:t>
      </w:r>
      <w:r>
        <w:t xml:space="preserve"> </w:t>
      </w:r>
      <m:oMath>
        <m:r>
          <m:t>N</m:t>
        </m:r>
      </m:oMath>
      <w:r>
        <w:t xml:space="preserve"> </w:t>
      </w:r>
      <w:r>
        <w:t xml:space="preserve">Incident Assignment</w:t>
      </w:r>
      <w:r>
        <w:t xml:space="preserve"> </w:t>
      </w:r>
      <m:oMath>
        <m:r>
          <m:t>A</m:t>
        </m:r>
      </m:oMath>
      <w:r>
        <w:t xml:space="preserve"> </w:t>
      </w:r>
      <w:r>
        <w:t xml:space="preserve">and Status State</w:t>
      </w:r>
      <w:r>
        <w:t xml:space="preserve"> </w:t>
      </w:r>
      <m:oMath>
        <m:r>
          <m:t>S</m:t>
        </m:r>
      </m:oMath>
    </w:p>
    <w:p>
      <w:pPr>
        <w:pStyle w:val="BodyText"/>
      </w:pPr>
      <w:r>
        <w:rPr>
          <w:b/>
          <w:bCs/>
        </w:rPr>
        <w:t xml:space="preserve">Initialize:</w:t>
      </w:r>
      <w:r>
        <w:t xml:space="preserve"> </w:t>
      </w:r>
      <m:oMath>
        <m:r>
          <m:t>S</m:t>
        </m:r>
        <m:r>
          <m:rPr>
            <m:sty m:val="p"/>
          </m:rPr>
          <m:t>←</m:t>
        </m:r>
        <m:r>
          <m:rPr>
            <m:nor/>
            <m:sty m:val="p"/>
          </m:rPr>
          <m:t>“reported”</m:t>
        </m:r>
      </m:oMath>
      <w:r>
        <w:t xml:space="preserve"> </w:t>
      </w:r>
      <m:oMath>
        <m:r>
          <m:t>R</m:t>
        </m:r>
        <m:r>
          <m:rPr>
            <m:sty m:val="p"/>
          </m:rPr>
          <m:t>.</m:t>
        </m:r>
        <m:r>
          <m:rPr>
            <m:nor/>
            <m:sty m:val="p"/>
          </m:rPr>
          <m:t>timestamp</m:t>
        </m:r>
        <m:r>
          <m:rPr>
            <m:sty m:val="p"/>
          </m:rPr>
          <m:t>←</m:t>
        </m:r>
        <m:r>
          <m:rPr>
            <m:nor/>
            <m:sty m:val="p"/>
          </m:rPr>
          <m:t>GetCurrentTimeStamp()</m:t>
        </m:r>
      </m:oMath>
      <w:r>
        <w:t xml:space="preserve"> </w:t>
      </w:r>
      <w:r>
        <w:t xml:space="preserve">Save</w:t>
      </w:r>
      <w:r>
        <w:t xml:space="preserve"> </w:t>
      </w:r>
      <m:oMath>
        <m:r>
          <m:t>R</m:t>
        </m:r>
      </m:oMath>
      <w:r>
        <w:t xml:space="preserve"> </w:t>
      </w:r>
      <w:r>
        <w:t xml:space="preserve">to MongoDB with initial status</w:t>
      </w:r>
      <w:r>
        <w:t xml:space="preserve"> </w:t>
      </w:r>
      <m:oMath>
        <m:r>
          <m:t>S</m:t>
        </m:r>
      </m:oMath>
    </w:p>
    <w:p>
      <w:pPr>
        <w:pStyle w:val="BodyText"/>
      </w:pPr>
      <m:oMath>
        <m:sSub>
          <m:e>
            <m:r>
              <m:t>N</m:t>
            </m:r>
          </m:e>
          <m:sub>
            <m:r>
              <m:rPr>
                <m:nor/>
                <m:sty m:val="p"/>
              </m:rPr>
              <m:t>active</m:t>
            </m:r>
          </m:sub>
        </m:sSub>
        <m:r>
          <m:rPr>
            <m:sty m:val="p"/>
          </m:rPr>
          <m:t>←</m:t>
        </m:r>
        <m:r>
          <m:rPr>
            <m:sty m:val="p"/>
          </m:rPr>
          <m:t>{</m:t>
        </m:r>
        <m:r>
          <m:t>n</m:t>
        </m:r>
        <m:r>
          <m:rPr>
            <m:sty m:val="p"/>
          </m:rPr>
          <m:t>∈</m:t>
        </m:r>
        <m:r>
          <m:t>N</m:t>
        </m:r>
        <m:r>
          <m:rPr>
            <m:sty m:val="p"/>
          </m:rPr>
          <m:t>∣</m:t>
        </m:r>
        <m:r>
          <m:t>n</m:t>
        </m:r>
        <m:r>
          <m:rPr>
            <m:sty m:val="p"/>
          </m:rPr>
          <m:t>.</m:t>
        </m:r>
        <m:r>
          <m:rPr>
            <m:nor/>
            <m:sty m:val="p"/>
          </m:rPr>
          <m:t>status</m:t>
        </m:r>
        <m:r>
          <m:rPr>
            <m:sty m:val="p"/>
          </m:rPr>
          <m:t>=</m:t>
        </m:r>
        <m:r>
          <m:rPr>
            <m:nor/>
            <m:sty m:val="p"/>
          </m:rPr>
          <m:t>“active”</m:t>
        </m:r>
        <m:r>
          <m:t> </m:t>
        </m:r>
        <m:r>
          <m:rPr>
            <m:sty m:val="p"/>
          </m:rPr>
          <m:t>∧</m:t>
        </m:r>
        <m:r>
          <m:t> </m:t>
        </m:r>
        <m:r>
          <m:rPr>
            <m:nor/>
            <m:sty m:val="p"/>
          </m:rPr>
          <m:t>Distance</m:t>
        </m:r>
        <m:r>
          <m:rPr>
            <m:sty m:val="p"/>
          </m:rPr>
          <m:t>(</m:t>
        </m:r>
        <m:r>
          <m:t>n</m:t>
        </m:r>
        <m:r>
          <m:rPr>
            <m:sty m:val="p"/>
          </m:rPr>
          <m:t>.</m:t>
        </m:r>
        <m:r>
          <m:rPr>
            <m:nor/>
            <m:sty m:val="p"/>
          </m:rPr>
          <m:t>loc</m:t>
        </m:r>
        <m:r>
          <m:rPr>
            <m:sty m:val="p"/>
          </m:rPr>
          <m:t>,</m:t>
        </m:r>
        <m:r>
          <m:t>R</m:t>
        </m:r>
        <m:r>
          <m:rPr>
            <m:sty m:val="p"/>
          </m:rPr>
          <m:t>.</m:t>
        </m:r>
        <m:r>
          <m:rPr>
            <m:nor/>
            <m:sty m:val="p"/>
          </m:rPr>
          <m:t>loc</m:t>
        </m:r>
        <m:r>
          <m:rPr>
            <m:sty m:val="p"/>
          </m:rPr>
          <m:t>)</m:t>
        </m:r>
        <m:r>
          <m:rPr>
            <m:sty m:val="p"/>
          </m:rPr>
          <m:t>≤</m:t>
        </m:r>
        <m:r>
          <m:rPr>
            <m:nor/>
            <m:sty m:val="p"/>
          </m:rPr>
          <m:t>MaxRadius</m:t>
        </m:r>
        <m:r>
          <m:rPr>
            <m:sty m:val="p"/>
          </m:rPr>
          <m:t>}</m:t>
        </m:r>
      </m:oMath>
    </w:p>
    <w:p>
      <w:pPr>
        <w:pStyle w:val="BodyText"/>
      </w:pPr>
      <w:r>
        <w:t xml:space="preserve">Expand search radius:</w:t>
      </w:r>
      <w:r>
        <w:t xml:space="preserve"> </w:t>
      </w:r>
      <m:oMath>
        <m:r>
          <m:rPr>
            <m:nor/>
            <m:sty m:val="p"/>
          </m:rPr>
          <m:t>MaxRadius</m:t>
        </m:r>
        <m:r>
          <m:rPr>
            <m:sty m:val="p"/>
          </m:rPr>
          <m:t>←</m:t>
        </m:r>
        <m:r>
          <m:rPr>
            <m:nor/>
            <m:sty m:val="p"/>
          </m:rPr>
          <m:t>MaxRadius</m:t>
        </m:r>
        <m:r>
          <m:rPr>
            <m:sty m:val="p"/>
          </m:rPr>
          <m:t>×</m:t>
        </m:r>
        <m:r>
          <m:t>1.5</m:t>
        </m:r>
      </m:oMath>
      <w:r>
        <w:t xml:space="preserve"> </w:t>
      </w:r>
      <m:oMath>
        <m:sSub>
          <m:e>
            <m:r>
              <m:t>N</m:t>
            </m:r>
          </m:e>
          <m:sub>
            <m:r>
              <m:rPr>
                <m:nor/>
                <m:sty m:val="p"/>
              </m:rPr>
              <m:t>active</m:t>
            </m:r>
          </m:sub>
        </m:sSub>
        <m:r>
          <m:rPr>
            <m:sty m:val="p"/>
          </m:rPr>
          <m:t>←</m:t>
        </m:r>
        <m:r>
          <m:rPr>
            <m:sty m:val="p"/>
          </m:rPr>
          <m:t>{</m:t>
        </m:r>
        <m:r>
          <m:t>n</m:t>
        </m:r>
        <m:r>
          <m:rPr>
            <m:sty m:val="p"/>
          </m:rPr>
          <m:t>∈</m:t>
        </m:r>
        <m:r>
          <m:t>N</m:t>
        </m:r>
        <m:r>
          <m:rPr>
            <m:sty m:val="p"/>
          </m:rPr>
          <m:t>∣</m:t>
        </m:r>
        <m:r>
          <m:rPr>
            <m:nor/>
            <m:sty m:val="p"/>
          </m:rPr>
          <m:t>Distance</m:t>
        </m:r>
        <m:r>
          <m:rPr>
            <m:sty m:val="p"/>
          </m:rPr>
          <m:t>(</m:t>
        </m:r>
        <m:r>
          <m:t>n</m:t>
        </m:r>
        <m:r>
          <m:rPr>
            <m:sty m:val="p"/>
          </m:rPr>
          <m:t>.</m:t>
        </m:r>
        <m:r>
          <m:rPr>
            <m:nor/>
            <m:sty m:val="p"/>
          </m:rPr>
          <m:t>loc</m:t>
        </m:r>
        <m:r>
          <m:rPr>
            <m:sty m:val="p"/>
          </m:rPr>
          <m:t>,</m:t>
        </m:r>
        <m:r>
          <m:t>R</m:t>
        </m:r>
        <m:r>
          <m:rPr>
            <m:sty m:val="p"/>
          </m:rPr>
          <m:t>.</m:t>
        </m:r>
        <m:r>
          <m:rPr>
            <m:nor/>
            <m:sty m:val="p"/>
          </m:rPr>
          <m:t>loc</m:t>
        </m:r>
        <m:r>
          <m:rPr>
            <m:sty m:val="p"/>
          </m:rPr>
          <m:t>)</m:t>
        </m:r>
        <m:r>
          <m:rPr>
            <m:sty m:val="p"/>
          </m:rPr>
          <m:t>≤</m:t>
        </m:r>
        <m:r>
          <m:rPr>
            <m:nor/>
            <m:sty m:val="p"/>
          </m:rPr>
          <m:t>MaxRadius</m:t>
        </m:r>
        <m:r>
          <m:rPr>
            <m:sty m:val="p"/>
          </m:rPr>
          <m:t>}</m:t>
        </m:r>
      </m:oMath>
    </w:p>
    <w:p>
      <w:pPr>
        <w:pStyle w:val="BodyText"/>
      </w:pPr>
      <m:oMath>
        <m:r>
          <m:rPr>
            <m:nor/>
            <m:sty m:val="p"/>
          </m:rPr>
          <m:t>TriggerNotification</m:t>
        </m:r>
        <m:r>
          <m:rPr>
            <m:sty m:val="p"/>
          </m:rPr>
          <m:t>(</m:t>
        </m:r>
        <m:r>
          <m:t>n</m:t>
        </m:r>
        <m:r>
          <m:t>g</m:t>
        </m:r>
        <m:r>
          <m:t>o</m:t>
        </m:r>
        <m:r>
          <m:rPr>
            <m:sty m:val="p"/>
          </m:rPr>
          <m:t>.</m:t>
        </m:r>
        <m:r>
          <m:rPr>
            <m:nor/>
            <m:sty m:val="p"/>
          </m:rPr>
          <m:t>id</m:t>
        </m:r>
        <m:r>
          <m:rPr>
            <m:sty m:val="p"/>
          </m:rPr>
          <m:t>,</m:t>
        </m:r>
        <m:r>
          <m:t>R</m:t>
        </m:r>
        <m:r>
          <m:rPr>
            <m:sty m:val="p"/>
          </m:rPr>
          <m:t>.</m:t>
        </m:r>
        <m:r>
          <m:rPr>
            <m:nor/>
            <m:sty m:val="p"/>
          </m:rPr>
          <m:t>id</m:t>
        </m:r>
        <m:r>
          <m:rPr>
            <m:sty m:val="p"/>
          </m:rPr>
          <m:t>,</m:t>
        </m:r>
        <m:r>
          <m:t>R</m:t>
        </m:r>
        <m:r>
          <m:rPr>
            <m:sty m:val="p"/>
          </m:rPr>
          <m:t>.</m:t>
        </m:r>
        <m:r>
          <m:rPr>
            <m:nor/>
            <m:sty m:val="p"/>
          </m:rPr>
          <m:t>urgency</m:t>
        </m:r>
        <m:r>
          <m:rPr>
            <m:sty m:val="p"/>
          </m:rPr>
          <m:t>)</m:t>
        </m:r>
      </m:oMath>
    </w:p>
    <w:p>
      <w:pPr>
        <w:pStyle w:val="BodyText"/>
      </w:pPr>
      <m:oMath>
        <m:r>
          <m:t>A</m:t>
        </m:r>
        <m:r>
          <m:rPr>
            <m:sty m:val="p"/>
          </m:rPr>
          <m:t>←</m:t>
        </m:r>
        <m:r>
          <m:rPr>
            <m:sty m:val="p"/>
          </m:rPr>
          <m:t>{</m:t>
        </m:r>
        <m:r>
          <m:rPr>
            <m:nor/>
            <m:sty m:val="p"/>
          </m:rPr>
          <m:t>incidentID</m:t>
        </m:r>
        <m:r>
          <m:rPr>
            <m:sty m:val="p"/>
          </m:rPr>
          <m:t>:</m:t>
        </m:r>
        <m:r>
          <m:t>R</m:t>
        </m:r>
        <m:r>
          <m:rPr>
            <m:sty m:val="p"/>
          </m:rPr>
          <m:t>.</m:t>
        </m:r>
        <m:r>
          <m:rPr>
            <m:nor/>
            <m:sty m:val="p"/>
          </m:rPr>
          <m:t>id</m:t>
        </m:r>
        <m:r>
          <m:rPr>
            <m:sty m:val="p"/>
          </m:rPr>
          <m:t>,</m:t>
        </m:r>
        <m:r>
          <m:rPr>
            <m:nor/>
            <m:sty m:val="p"/>
          </m:rPr>
          <m:t>assignedNGO</m:t>
        </m:r>
        <m:r>
          <m:rPr>
            <m:sty m:val="p"/>
          </m:rPr>
          <m:t>:</m:t>
        </m:r>
        <m:r>
          <m:t>n</m:t>
        </m:r>
        <m:r>
          <m:t>g</m:t>
        </m:r>
        <m:sSub>
          <m:e>
            <m:r>
              <m:t>o</m:t>
            </m:r>
          </m:e>
          <m:sub>
            <m:r>
              <m:t>j</m:t>
            </m:r>
          </m:sub>
        </m:sSub>
        <m:r>
          <m:rPr>
            <m:sty m:val="p"/>
          </m:rPr>
          <m:t>.</m:t>
        </m:r>
        <m:r>
          <m:rPr>
            <m:nor/>
            <m:sty m:val="p"/>
          </m:rPr>
          <m:t>id</m:t>
        </m:r>
        <m:r>
          <m:rPr>
            <m:sty m:val="p"/>
          </m:rPr>
          <m:t>}</m:t>
        </m:r>
      </m:oMath>
      <w:r>
        <w:t xml:space="preserve"> </w:t>
      </w:r>
      <m:oMath>
        <m:r>
          <m:t>S</m:t>
        </m:r>
        <m:r>
          <m:rPr>
            <m:sty m:val="p"/>
          </m:rPr>
          <m:t>←</m:t>
        </m:r>
        <m:r>
          <m:rPr>
            <m:nor/>
            <m:sty m:val="p"/>
          </m:rPr>
          <m:t>“acknowledged”</m:t>
        </m:r>
      </m:oMath>
      <w:r>
        <w:t xml:space="preserve"> </w:t>
      </w:r>
      <m:oMath>
        <m:r>
          <m:rPr>
            <m:nor/>
            <m:sty m:val="p"/>
          </m:rPr>
          <m:t>UpdateDatabase</m:t>
        </m:r>
        <m:r>
          <m:rPr>
            <m:sty m:val="p"/>
          </m:rPr>
          <m:t>(</m:t>
        </m:r>
        <m:r>
          <m:t>R</m:t>
        </m:r>
        <m:r>
          <m:rPr>
            <m:sty m:val="p"/>
          </m:rPr>
          <m:t>.</m:t>
        </m:r>
        <m:r>
          <m:rPr>
            <m:nor/>
            <m:sty m:val="p"/>
          </m:rPr>
          <m:t>id</m:t>
        </m:r>
        <m:r>
          <m:rPr>
            <m:sty m:val="p"/>
          </m:rPr>
          <m:t>,</m:t>
        </m:r>
        <m:r>
          <m:t>S</m:t>
        </m:r>
        <m:r>
          <m:rPr>
            <m:sty m:val="p"/>
          </m:rPr>
          <m:t>,</m:t>
        </m:r>
        <m:r>
          <m:t>n</m:t>
        </m:r>
        <m:r>
          <m:t>g</m:t>
        </m:r>
        <m:sSub>
          <m:e>
            <m:r>
              <m:t>o</m:t>
            </m:r>
          </m:e>
          <m:sub>
            <m:r>
              <m:t>j</m:t>
            </m:r>
          </m:sub>
        </m:sSub>
        <m:r>
          <m:rPr>
            <m:sty m:val="p"/>
          </m:rPr>
          <m:t>.</m:t>
        </m:r>
        <m:r>
          <m:rPr>
            <m:nor/>
            <m:sty m:val="p"/>
          </m:rPr>
          <m:t>id</m:t>
        </m:r>
        <m:r>
          <m:rPr>
            <m:sty m:val="p"/>
          </m:rPr>
          <m:t>)</m:t>
        </m:r>
      </m:oMath>
    </w:p>
    <w:p>
      <w:pPr>
        <w:pStyle w:val="BodyText"/>
      </w:pPr>
      <m:oMath>
        <m:r>
          <m:rPr>
            <m:nor/>
            <m:sty m:val="p"/>
          </m:rPr>
          <m:t>EscalateToSystemAdmin</m:t>
        </m:r>
        <m:r>
          <m:rPr>
            <m:sty m:val="p"/>
          </m:rPr>
          <m:t>(</m:t>
        </m:r>
        <m:r>
          <m:t>R</m:t>
        </m:r>
        <m:r>
          <m:rPr>
            <m:sty m:val="p"/>
          </m:rPr>
          <m:t>.</m:t>
        </m:r>
        <m:r>
          <m:rPr>
            <m:nor/>
            <m:sty m:val="p"/>
          </m:rPr>
          <m:t>id</m:t>
        </m:r>
        <m:r>
          <m:rPr>
            <m:sty m:val="p"/>
          </m:rPr>
          <m:t>)</m:t>
        </m:r>
      </m:oMath>
    </w:p>
    <w:p>
      <w:pPr>
        <w:pStyle w:val="BodyText"/>
      </w:pPr>
      <m:oMath>
        <m:r>
          <m:t>A</m:t>
        </m:r>
        <m:r>
          <m:rPr>
            <m:sty m:val="p"/>
          </m:rPr>
          <m:t>,</m:t>
        </m:r>
        <m:r>
          <m:t>S</m:t>
        </m:r>
      </m:oMath>
    </w:p>
    <w:p>
      <w:pPr>
        <w:pStyle w:val="BlockText"/>
      </w:pPr>
      <w:r>
        <w:rPr>
          <w:b/>
          <w:bCs/>
          <w:i/>
          <w:iCs/>
        </w:rPr>
        <w:t xml:space="preserve">Implementation Note:</w:t>
      </w:r>
      <w:r>
        <w:rPr>
          <w:i/>
          <w:iCs/>
        </w:rPr>
        <w:t xml:space="preserve"> </w:t>
      </w:r>
      <w:r>
        <w:rPr>
          <w:i/>
          <w:iCs/>
        </w:rPr>
        <w:t xml:space="preserve">The workflow described in Section 2.1 and Algorithm </w:t>
      </w:r>
      <w:hyperlink w:anchor="alg:rescue_dispatch">
        <w:r>
          <w:rPr>
            <w:rStyle w:val="Hyperlink"/>
            <w:i/>
            <w:iCs/>
          </w:rPr>
          <w:t xml:space="preserve">[alg:rescue_dispatch]</w:t>
        </w:r>
      </w:hyperlink>
      <w:r>
        <w:rPr>
          <w:i/>
          <w:iCs/>
        </w:rPr>
        <w:t xml:space="preserve"> </w:t>
      </w:r>
      <w:r>
        <w:rPr>
          <w:i/>
          <w:iCs/>
        </w:rPr>
        <w:t xml:space="preserve">defines the intended operational architecture. The current software prototype implements client incident reporting, spatial coordinate filtering, and interactive dispatch queue visualization. Automated push-notification dispatch, dynamic search radius expansion (</w:t>
      </w:r>
      <m:oMath>
        <m:r>
          <m:rPr>
            <m:sty m:val="p"/>
          </m:rPr>
          <m:t>×</m:t>
        </m:r>
        <m:r>
          <m:t>1.5</m:t>
        </m:r>
      </m:oMath>
      <w:r>
        <w:rPr>
          <w:i/>
          <w:iCs/>
        </w:rPr>
        <w:t xml:space="preserve">), and administrative escalation represent proposed deployment-stage extensions.</w:t>
      </w:r>
    </w:p>
    <w:bookmarkEnd w:id="28"/>
    <w:bookmarkStart w:id="29" w:name="X5f66c73fd66174b6ec84776b7888df9d6014351"/>
    <w:p>
      <w:pPr>
        <w:pStyle w:val="Heading2"/>
      </w:pPr>
      <w:r>
        <w:rPr>
          <w:rStyle w:val="SectionNumber"/>
        </w:rPr>
        <w:t xml:space="preserve">2.6</w:t>
      </w:r>
      <w:r>
        <w:tab/>
      </w:r>
      <w:r>
        <w:t xml:space="preserve">Proposed Layer-Wise GUI Architecture and Stakeholder Workflows</w:t>
      </w:r>
    </w:p>
    <w:p>
      <w:pPr>
        <w:pStyle w:val="FirstParagraph"/>
      </w:pPr>
      <w:r>
        <w:t xml:space="preserve">The frontend presentation layer uses a modular layout built with React.js components. Interface access and control options are tailored dynamically based on the verified role claims of logged-in users:</w:t>
      </w:r>
    </w:p>
    <w:p>
      <w:pPr>
        <w:numPr>
          <w:ilvl w:val="0"/>
          <w:numId w:val="1006"/>
        </w:numPr>
      </w:pPr>
      <w:r>
        <w:rPr>
          <w:b/>
          <w:bCs/>
        </w:rPr>
        <w:t xml:space="preserve">Citizen Interface (Implemented):</w:t>
      </w:r>
      <w:r>
        <w:t xml:space="preserve"> </w:t>
      </w:r>
      <w:r>
        <w:t xml:space="preserve">Interface options allow citizens to submit incident reports, attach geo-location details, track case status transitions, and submit adoption inquiries.</w:t>
      </w:r>
    </w:p>
    <w:p>
      <w:pPr>
        <w:numPr>
          <w:ilvl w:val="0"/>
          <w:numId w:val="1006"/>
        </w:numPr>
      </w:pPr>
      <w:r>
        <w:rPr>
          <w:b/>
          <w:bCs/>
        </w:rPr>
        <w:t xml:space="preserve">NGO / Rescue Team Dashboard (Implemented):</w:t>
      </w:r>
      <w:r>
        <w:t xml:space="preserve"> </w:t>
      </w:r>
      <w:r>
        <w:t xml:space="preserve">Provides interactive regional incident queue visualization, manually initiated status modification, case filtering, and incident management.</w:t>
      </w:r>
    </w:p>
    <w:p>
      <w:pPr>
        <w:numPr>
          <w:ilvl w:val="0"/>
          <w:numId w:val="1006"/>
        </w:numPr>
      </w:pPr>
      <w:r>
        <w:rPr>
          <w:b/>
          <w:bCs/>
        </w:rPr>
        <w:t xml:space="preserve">Veterinary Panel (Proposed):</w:t>
      </w:r>
      <w:r>
        <w:t xml:space="preserve"> </w:t>
      </w:r>
      <w:r>
        <w:t xml:space="preserve">Focuses on medical record maintenance, enabling verified clinicians to log diagnostic reports, update vaccination flags, and record medical clearances.</w:t>
      </w:r>
    </w:p>
    <w:p>
      <w:pPr>
        <w:numPr>
          <w:ilvl w:val="0"/>
          <w:numId w:val="1006"/>
        </w:numPr>
      </w:pPr>
      <w:r>
        <w:rPr>
          <w:b/>
          <w:bCs/>
        </w:rPr>
        <w:t xml:space="preserve">Foster Caregiver Panel (Proposed):</w:t>
      </w:r>
      <w:r>
        <w:t xml:space="preserve"> </w:t>
      </w:r>
      <w:r>
        <w:t xml:space="preserve">Designed to allow caregivers to log hosting capacity, monitor assigned animals, and provide status updates during temporary care.</w:t>
      </w:r>
    </w:p>
    <w:p>
      <w:pPr>
        <w:numPr>
          <w:ilvl w:val="0"/>
          <w:numId w:val="1006"/>
        </w:numPr>
      </w:pPr>
      <w:r>
        <w:rPr>
          <w:b/>
          <w:bCs/>
        </w:rPr>
        <w:t xml:space="preserve">System Administrator Interface (Proposed):</w:t>
      </w:r>
      <w:r>
        <w:t xml:space="preserve"> </w:t>
      </w:r>
      <w:r>
        <w:t xml:space="preserve">Intended for platform-wide administrative oversight, user account verification, global role management, and system auditing.</w:t>
      </w:r>
    </w:p>
    <w:bookmarkEnd w:id="29"/>
    <w:bookmarkStart w:id="30" w:name="security-mechanisms"/>
    <w:p>
      <w:pPr>
        <w:pStyle w:val="Heading2"/>
      </w:pPr>
      <w:r>
        <w:rPr>
          <w:rStyle w:val="SectionNumber"/>
        </w:rPr>
        <w:t xml:space="preserve">2.7</w:t>
      </w:r>
      <w:r>
        <w:tab/>
      </w:r>
      <w:r>
        <w:t xml:space="preserve">Security Mechanisms</w:t>
      </w:r>
    </w:p>
    <w:p>
      <w:pPr>
        <w:pStyle w:val="FirstParagraph"/>
      </w:pPr>
      <w:r>
        <w:t xml:space="preserve">The application architecture includes standard web security controls:</w:t>
      </w:r>
    </w:p>
    <w:p>
      <w:pPr>
        <w:numPr>
          <w:ilvl w:val="0"/>
          <w:numId w:val="1007"/>
        </w:numPr>
      </w:pPr>
      <w:r>
        <w:rPr>
          <w:b/>
          <w:bCs/>
        </w:rPr>
        <w:t xml:space="preserve">Authentication &amp; Authorization:</w:t>
      </w:r>
      <w:r>
        <w:t xml:space="preserve"> </w:t>
      </w:r>
      <w:r>
        <w:t xml:space="preserve">Implements JSON Web Tokens (JWT) for stateless session verification across restricted API endpoints.</w:t>
      </w:r>
    </w:p>
    <w:p>
      <w:pPr>
        <w:numPr>
          <w:ilvl w:val="0"/>
          <w:numId w:val="1007"/>
        </w:numPr>
      </w:pPr>
      <w:r>
        <w:rPr>
          <w:b/>
          <w:bCs/>
        </w:rPr>
        <w:t xml:space="preserve">Password Hashing:</w:t>
      </w:r>
      <w:r>
        <w:t xml:space="preserve"> </w:t>
      </w:r>
      <w:r>
        <w:t xml:space="preserve">User passwords are hashed using bcrypt prior to persistence in the database.</w:t>
      </w:r>
    </w:p>
    <w:p>
      <w:pPr>
        <w:numPr>
          <w:ilvl w:val="0"/>
          <w:numId w:val="1007"/>
        </w:numPr>
      </w:pPr>
      <w:r>
        <w:rPr>
          <w:b/>
          <w:bCs/>
        </w:rPr>
        <w:t xml:space="preserve">Input Validation:</w:t>
      </w:r>
      <w:r>
        <w:t xml:space="preserve"> </w:t>
      </w:r>
      <w:r>
        <w:t xml:space="preserve">Request validation middleware (</w:t>
      </w:r>
      <w:r>
        <w:rPr>
          <w:rStyle w:val="VerbatimChar"/>
        </w:rPr>
        <w:t xml:space="preserve">express-validator</w:t>
      </w:r>
      <w:r>
        <w:t xml:space="preserve">) sanitizes input parameters to mitigate common injection risks and invalid payload entries.</w:t>
      </w:r>
    </w:p>
    <w:p>
      <w:pPr>
        <w:numPr>
          <w:ilvl w:val="0"/>
          <w:numId w:val="1007"/>
        </w:numPr>
      </w:pPr>
      <w:r>
        <w:rPr>
          <w:b/>
          <w:bCs/>
        </w:rPr>
        <w:t xml:space="preserve">HTTP Security Headers &amp; Cross-Origin Policies:</w:t>
      </w:r>
      <w:r>
        <w:t xml:space="preserve"> </w:t>
      </w:r>
      <w:r>
        <w:t xml:space="preserve">Uses Helmet.js middleware to configure security-related HTTP response headers and applies CORS middleware to regulate cross-origin API requests.</w:t>
      </w:r>
    </w:p>
    <w:bookmarkEnd w:id="30"/>
    <w:bookmarkEnd w:id="31"/>
    <w:bookmarkStart w:id="38" w:name="results-and-evaluation"/>
    <w:p>
      <w:pPr>
        <w:pStyle w:val="Heading1"/>
      </w:pPr>
      <w:r>
        <w:rPr>
          <w:rStyle w:val="SectionNumber"/>
        </w:rPr>
        <w:t xml:space="preserve">3</w:t>
      </w:r>
      <w:r>
        <w:tab/>
      </w:r>
      <w:r>
        <w:t xml:space="preserve">Results and Evaluation</w:t>
      </w:r>
    </w:p>
    <w:bookmarkStart w:id="32" w:name="X6b4fc79a0697f9d5855b12598af8c0fedf1a96d"/>
    <w:p>
      <w:pPr>
        <w:pStyle w:val="Heading2"/>
      </w:pPr>
      <w:r>
        <w:rPr>
          <w:rStyle w:val="SectionNumber"/>
        </w:rPr>
        <w:t xml:space="preserve">3.1</w:t>
      </w:r>
      <w:r>
        <w:tab/>
      </w:r>
      <w:r>
        <w:t xml:space="preserve">Experimental Setup and Metric Definitions</w:t>
      </w:r>
    </w:p>
    <w:p>
      <w:pPr>
        <w:pStyle w:val="FirstParagraph"/>
      </w:pPr>
      <w:r>
        <w:t xml:space="preserve">Evaluation was conducted within a controlled benchmarking environment hosted on an isolated cloud instance (8 vCPU, 16 GB RAM, Ubuntu 22.04 LTS, Node.js v18.16.0, MongoDB 6.0). Load testing was executed using Apache JMeter 5.5 to evaluate API latency and system throughput under simulated concurrent user requests across the active prototype endpoints (</w:t>
      </w:r>
      <w:r>
        <w:rPr>
          <w:rStyle w:val="VerbatimChar"/>
        </w:rPr>
        <w:t xml:space="preserve">POST /api/auth/login</w:t>
      </w:r>
      <w:r>
        <w:t xml:space="preserve">,</w:t>
      </w:r>
      <w:r>
        <w:t xml:space="preserve"> </w:t>
      </w:r>
      <w:r>
        <w:rPr>
          <w:rStyle w:val="VerbatimChar"/>
        </w:rPr>
        <w:t xml:space="preserve">POST /api/rescue/report</w:t>
      </w:r>
      <w:r>
        <w:t xml:space="preserve">,</w:t>
      </w:r>
      <w:r>
        <w:t xml:space="preserve"> </w:t>
      </w:r>
      <w:r>
        <w:rPr>
          <w:rStyle w:val="VerbatimChar"/>
        </w:rPr>
        <w:t xml:space="preserve">GET /api/rescue/nearby</w:t>
      </w:r>
      <w:r>
        <w:t xml:space="preserve">, and</w:t>
      </w:r>
      <w:r>
        <w:t xml:space="preserve"> </w:t>
      </w:r>
      <w:r>
        <w:rPr>
          <w:rStyle w:val="VerbatimChar"/>
        </w:rPr>
        <w:t xml:space="preserve">GET /api/animals</w:t>
      </w:r>
      <w:r>
        <w:t xml:space="preserve"> </w:t>
      </w:r>
      <w:r>
        <w:t xml:space="preserve">adoptable catalog) over a 10-minute sampling window with a 30-second ramp-up.</w:t>
      </w:r>
    </w:p>
    <w:p>
      <w:pPr>
        <w:pStyle w:val="BodyText"/>
      </w:pPr>
      <w:r>
        <w:t xml:space="preserve">Performance evaluation focused on four standard metrics:</w:t>
      </w:r>
    </w:p>
    <w:p>
      <w:pPr>
        <w:numPr>
          <w:ilvl w:val="0"/>
          <w:numId w:val="1008"/>
        </w:numPr>
      </w:pPr>
      <w:r>
        <w:rPr>
          <w:b/>
          <w:bCs/>
        </w:rPr>
        <w:t xml:space="preserve">Average API Latency:</w:t>
      </w:r>
      <w:r>
        <w:t xml:space="preserve"> </w:t>
      </w:r>
      <w:r>
        <w:t xml:space="preserve">Mean duration (ms) from request departure to full client HTTP response receipt.</w:t>
      </w:r>
    </w:p>
    <w:p>
      <w:pPr>
        <w:numPr>
          <w:ilvl w:val="0"/>
          <w:numId w:val="1008"/>
        </w:numPr>
      </w:pPr>
      <w:r>
        <w:rPr>
          <w:b/>
          <w:bCs/>
        </w:rPr>
        <w:t xml:space="preserve">System Throughput:</w:t>
      </w:r>
      <w:r>
        <w:t xml:space="preserve"> </w:t>
      </w:r>
      <w:r>
        <w:t xml:space="preserve">Total successfully processed HTTP transactions per second (Requests Per Second, RPS).</w:t>
      </w:r>
    </w:p>
    <w:p>
      <w:pPr>
        <w:numPr>
          <w:ilvl w:val="0"/>
          <w:numId w:val="1008"/>
        </w:numPr>
      </w:pPr>
      <w:r>
        <w:rPr>
          <w:b/>
          <w:bCs/>
        </w:rPr>
        <w:t xml:space="preserve">Database Query Latency:</w:t>
      </w:r>
      <w:r>
        <w:t xml:space="preserve"> </w:t>
      </w:r>
      <w:r>
        <w:t xml:space="preserve">Average execution duration (ms) recorded for Mongoose/MongoDB query processing.</w:t>
      </w:r>
    </w:p>
    <w:p>
      <w:pPr>
        <w:numPr>
          <w:ilvl w:val="0"/>
          <w:numId w:val="1008"/>
        </w:numPr>
      </w:pPr>
      <w:r>
        <w:rPr>
          <w:b/>
          <w:bCs/>
        </w:rPr>
        <w:t xml:space="preserve">Error Rate:</w:t>
      </w:r>
      <w:r>
        <w:t xml:space="preserve"> </w:t>
      </w:r>
      <w:r>
        <w:t xml:space="preserve">Percentage of HTTP requests yielding</w:t>
      </w:r>
      <w:r>
        <w:t xml:space="preserve"> </w:t>
      </w:r>
      <m:oMath>
        <m:r>
          <m:t>4</m:t>
        </m:r>
        <m:r>
          <m:rPr>
            <m:nor/>
            <m:sty m:val="p"/>
          </m:rPr>
          <m:t>xx</m:t>
        </m:r>
      </m:oMath>
      <w:r>
        <w:t xml:space="preserve"> </w:t>
      </w:r>
      <w:r>
        <w:t xml:space="preserve">or</w:t>
      </w:r>
      <w:r>
        <w:t xml:space="preserve"> </w:t>
      </w:r>
      <m:oMath>
        <m:r>
          <m:t>5</m:t>
        </m:r>
        <m:r>
          <m:rPr>
            <m:nor/>
            <m:sty m:val="p"/>
          </m:rPr>
          <m:t>xx</m:t>
        </m:r>
      </m:oMath>
      <w:r>
        <w:t xml:space="preserve"> </w:t>
      </w:r>
      <w:r>
        <w:t xml:space="preserve">status responses relative to total generated requests.</w:t>
      </w:r>
    </w:p>
    <w:bookmarkEnd w:id="32"/>
    <w:bookmarkStart w:id="34" w:name="quantitative-benchmark-evaluation"/>
    <w:p>
      <w:pPr>
        <w:pStyle w:val="Heading2"/>
      </w:pPr>
      <w:r>
        <w:rPr>
          <w:rStyle w:val="SectionNumber"/>
        </w:rPr>
        <w:t xml:space="preserve">3.2</w:t>
      </w:r>
      <w:r>
        <w:tab/>
      </w:r>
      <w:r>
        <w:t xml:space="preserve">Quantitative Benchmark Evaluation</w:t>
      </w:r>
    </w:p>
    <w:p>
      <w:pPr>
        <w:pStyle w:val="FirstParagraph"/>
      </w:pPr>
      <w:r>
        <w:t xml:space="preserve">Table </w:t>
      </w:r>
      <w:hyperlink w:anchor="tab_jmeter">
        <w:r>
          <w:rPr>
            <w:rStyle w:val="Hyperlink"/>
          </w:rPr>
          <w:t xml:space="preserve">3</w:t>
        </w:r>
      </w:hyperlink>
      <w:r>
        <w:t xml:space="preserve"> </w:t>
      </w:r>
      <w:r>
        <w:t xml:space="preserve">summarizes benchmark performance measurements across escalating levels of simulated concurrent user traffic.</w:t>
      </w:r>
    </w:p>
    <w:bookmarkStart w:id="33" w:name="tab_jmeter"/>
    <w:p>
      <w:pPr>
        <w:pStyle w:val="TableCaption"/>
      </w:pPr>
      <w:r>
        <w:t xml:space="preserve">Apache JMeter Load Test Results Across Concurrent User Load Levels</w:t>
      </w:r>
    </w:p>
    <w:tbl>
      <w:tblPr>
        <w:tblStyle w:val="Table"/>
        <w:tblW w:type="auto" w:w="0"/>
        <w:tblLook w:firstRow="1" w:lastRow="0" w:firstColumn="0" w:lastColumn="0" w:noHBand="0" w:noVBand="0" w:val="0020"/>
        <w:tblCaption w:val="Apache JMeter Load Test Results Across Concurrent User Load Levels"/>
      </w:tblPr>
      <w:tblGrid>
        <w:gridCol w:w="1584"/>
        <w:gridCol w:w="1584"/>
        <w:gridCol w:w="1584"/>
        <w:gridCol w:w="1584"/>
        <w:gridCol w:w="1584"/>
      </w:tblGrid>
      <w:tr>
        <w:trPr>
          <w:tblHeader w:val="on"/>
        </w:trPr>
        <w:tc>
          <w:tcPr/>
          <w:p>
            <w:pPr>
              <w:pStyle w:val="Compact"/>
              <w:jc w:val="left"/>
            </w:pPr>
            <w:r>
              <w:rPr>
                <w:b/>
                <w:bCs/>
              </w:rPr>
              <w:t xml:space="preserve">Concurrent Users</w:t>
            </w:r>
          </w:p>
        </w:tc>
        <w:tc>
          <w:tcPr/>
          <w:p>
            <w:pPr>
              <w:pStyle w:val="Compact"/>
              <w:jc w:val="left"/>
            </w:pPr>
            <w:r>
              <w:rPr>
                <w:b/>
                <w:bCs/>
              </w:rPr>
              <w:t xml:space="preserve">Avg API Latency (ms)</w:t>
            </w:r>
          </w:p>
        </w:tc>
        <w:tc>
          <w:tcPr/>
          <w:p>
            <w:pPr>
              <w:pStyle w:val="Compact"/>
              <w:jc w:val="left"/>
            </w:pPr>
            <w:r>
              <w:rPr>
                <w:b/>
                <w:bCs/>
              </w:rPr>
              <w:t xml:space="preserve">Throughput (RPS)</w:t>
            </w:r>
          </w:p>
        </w:tc>
        <w:tc>
          <w:tcPr/>
          <w:p>
            <w:pPr>
              <w:pStyle w:val="Compact"/>
              <w:jc w:val="left"/>
            </w:pPr>
            <w:r>
              <w:rPr>
                <w:b/>
                <w:bCs/>
              </w:rPr>
              <w:t xml:space="preserve">DB Query Latency (ms)</w:t>
            </w:r>
          </w:p>
        </w:tc>
        <w:tc>
          <w:tcPr/>
          <w:p>
            <w:pPr>
              <w:pStyle w:val="Compact"/>
              <w:jc w:val="left"/>
            </w:pPr>
            <w:r>
              <w:rPr>
                <w:b/>
                <w:bCs/>
              </w:rPr>
              <w:t xml:space="preserve">Error Rate (%)</w:t>
            </w:r>
          </w:p>
        </w:tc>
      </w:tr>
      <w:tr>
        <w:tc>
          <w:tcPr/>
          <w:p>
            <w:pPr>
              <w:pStyle w:val="Compact"/>
              <w:jc w:val="left"/>
            </w:pPr>
            <w:r>
              <w:t xml:space="preserve">50</w:t>
            </w:r>
          </w:p>
        </w:tc>
        <w:tc>
          <w:tcPr/>
          <w:p>
            <w:pPr>
              <w:pStyle w:val="Compact"/>
              <w:jc w:val="left"/>
            </w:pPr>
            <w:r>
              <w:t xml:space="preserve">42</w:t>
            </w:r>
          </w:p>
        </w:tc>
        <w:tc>
          <w:tcPr/>
          <w:p>
            <w:pPr>
              <w:pStyle w:val="Compact"/>
              <w:jc w:val="left"/>
            </w:pPr>
            <w:r>
              <w:t xml:space="preserve">310</w:t>
            </w:r>
          </w:p>
        </w:tc>
        <w:tc>
          <w:tcPr/>
          <w:p>
            <w:pPr>
              <w:pStyle w:val="Compact"/>
              <w:jc w:val="left"/>
            </w:pPr>
            <w:r>
              <w:t xml:space="preserve">12</w:t>
            </w:r>
          </w:p>
        </w:tc>
        <w:tc>
          <w:tcPr/>
          <w:p>
            <w:pPr>
              <w:pStyle w:val="Compact"/>
              <w:jc w:val="left"/>
            </w:pPr>
            <w:r>
              <w:t xml:space="preserve">0.00%</w:t>
            </w:r>
          </w:p>
        </w:tc>
      </w:tr>
      <w:tr>
        <w:tc>
          <w:tcPr/>
          <w:p>
            <w:pPr>
              <w:pStyle w:val="Compact"/>
              <w:jc w:val="left"/>
            </w:pPr>
            <w:r>
              <w:t xml:space="preserve">100</w:t>
            </w:r>
          </w:p>
        </w:tc>
        <w:tc>
          <w:tcPr/>
          <w:p>
            <w:pPr>
              <w:pStyle w:val="Compact"/>
              <w:jc w:val="left"/>
            </w:pPr>
            <w:r>
              <w:t xml:space="preserve">78</w:t>
            </w:r>
          </w:p>
        </w:tc>
        <w:tc>
          <w:tcPr/>
          <w:p>
            <w:pPr>
              <w:pStyle w:val="Compact"/>
              <w:jc w:val="left"/>
            </w:pPr>
            <w:r>
              <w:t xml:space="preserve">560</w:t>
            </w:r>
          </w:p>
        </w:tc>
        <w:tc>
          <w:tcPr/>
          <w:p>
            <w:pPr>
              <w:pStyle w:val="Compact"/>
              <w:jc w:val="left"/>
            </w:pPr>
            <w:r>
              <w:t xml:space="preserve">18</w:t>
            </w:r>
          </w:p>
        </w:tc>
        <w:tc>
          <w:tcPr/>
          <w:p>
            <w:pPr>
              <w:pStyle w:val="Compact"/>
              <w:jc w:val="left"/>
            </w:pPr>
            <w:r>
              <w:t xml:space="preserve">0.00%</w:t>
            </w:r>
          </w:p>
        </w:tc>
      </w:tr>
      <w:tr>
        <w:tc>
          <w:tcPr/>
          <w:p>
            <w:pPr>
              <w:pStyle w:val="Compact"/>
              <w:jc w:val="left"/>
            </w:pPr>
            <w:r>
              <w:t xml:space="preserve">250</w:t>
            </w:r>
          </w:p>
        </w:tc>
        <w:tc>
          <w:tcPr/>
          <w:p>
            <w:pPr>
              <w:pStyle w:val="Compact"/>
              <w:jc w:val="left"/>
            </w:pPr>
            <w:r>
              <w:t xml:space="preserve">135</w:t>
            </w:r>
          </w:p>
        </w:tc>
        <w:tc>
          <w:tcPr/>
          <w:p>
            <w:pPr>
              <w:pStyle w:val="Compact"/>
              <w:jc w:val="left"/>
            </w:pPr>
            <w:r>
              <w:t xml:space="preserve">870</w:t>
            </w:r>
          </w:p>
        </w:tc>
        <w:tc>
          <w:tcPr/>
          <w:p>
            <w:pPr>
              <w:pStyle w:val="Compact"/>
              <w:jc w:val="left"/>
            </w:pPr>
            <w:r>
              <w:t xml:space="preserve">26</w:t>
            </w:r>
          </w:p>
        </w:tc>
        <w:tc>
          <w:tcPr/>
          <w:p>
            <w:pPr>
              <w:pStyle w:val="Compact"/>
              <w:jc w:val="left"/>
            </w:pPr>
            <w:r>
              <w:t xml:space="preserve">0.01%</w:t>
            </w:r>
          </w:p>
        </w:tc>
      </w:tr>
      <w:tr>
        <w:tc>
          <w:tcPr/>
          <w:p>
            <w:pPr>
              <w:pStyle w:val="Compact"/>
              <w:jc w:val="left"/>
            </w:pPr>
            <w:r>
              <w:t xml:space="preserve">500</w:t>
            </w:r>
          </w:p>
        </w:tc>
        <w:tc>
          <w:tcPr/>
          <w:p>
            <w:pPr>
              <w:pStyle w:val="Compact"/>
              <w:jc w:val="left"/>
            </w:pPr>
            <w:r>
              <w:t xml:space="preserve">265</w:t>
            </w:r>
          </w:p>
        </w:tc>
        <w:tc>
          <w:tcPr/>
          <w:p>
            <w:pPr>
              <w:pStyle w:val="Compact"/>
              <w:jc w:val="left"/>
            </w:pPr>
            <w:r>
              <w:t xml:space="preserve">1110</w:t>
            </w:r>
          </w:p>
        </w:tc>
        <w:tc>
          <w:tcPr/>
          <w:p>
            <w:pPr>
              <w:pStyle w:val="Compact"/>
              <w:jc w:val="left"/>
            </w:pPr>
            <w:r>
              <w:t xml:space="preserve">41</w:t>
            </w:r>
          </w:p>
        </w:tc>
        <w:tc>
          <w:tcPr/>
          <w:p>
            <w:pPr>
              <w:pStyle w:val="Compact"/>
              <w:jc w:val="left"/>
            </w:pPr>
            <w:r>
              <w:t xml:space="preserve">0.12%</w:t>
            </w:r>
          </w:p>
        </w:tc>
      </w:tr>
      <w:tr>
        <w:tc>
          <w:tcPr/>
          <w:p>
            <w:pPr>
              <w:pStyle w:val="Compact"/>
              <w:jc w:val="left"/>
            </w:pPr>
            <w:r>
              <w:t xml:space="preserve">1000</w:t>
            </w:r>
          </w:p>
        </w:tc>
        <w:tc>
          <w:tcPr/>
          <w:p>
            <w:pPr>
              <w:pStyle w:val="Compact"/>
              <w:jc w:val="left"/>
            </w:pPr>
            <w:r>
              <w:t xml:space="preserve">495</w:t>
            </w:r>
          </w:p>
        </w:tc>
        <w:tc>
          <w:tcPr/>
          <w:p>
            <w:pPr>
              <w:pStyle w:val="Compact"/>
              <w:jc w:val="left"/>
            </w:pPr>
            <w:r>
              <w:t xml:space="preserve">1220</w:t>
            </w:r>
          </w:p>
        </w:tc>
        <w:tc>
          <w:tcPr/>
          <w:p>
            <w:pPr>
              <w:pStyle w:val="Compact"/>
              <w:jc w:val="left"/>
            </w:pPr>
            <w:r>
              <w:t xml:space="preserve">76</w:t>
            </w:r>
          </w:p>
        </w:tc>
        <w:tc>
          <w:tcPr/>
          <w:p>
            <w:pPr>
              <w:pStyle w:val="Compact"/>
              <w:jc w:val="left"/>
            </w:pPr>
            <w:r>
              <w:t xml:space="preserve">1.05%</w:t>
            </w:r>
          </w:p>
        </w:tc>
      </w:tr>
    </w:tbl>
    <w:bookmarkEnd w:id="33"/>
    <w:bookmarkEnd w:id="34"/>
    <w:bookmarkStart w:id="36" w:name="functional-capability-comparison"/>
    <w:p>
      <w:pPr>
        <w:pStyle w:val="Heading2"/>
      </w:pPr>
      <w:r>
        <w:rPr>
          <w:rStyle w:val="SectionNumber"/>
        </w:rPr>
        <w:t xml:space="preserve">3.3</w:t>
      </w:r>
      <w:r>
        <w:tab/>
      </w:r>
      <w:r>
        <w:t xml:space="preserve">Functional Capability Comparison</w:t>
      </w:r>
    </w:p>
    <w:p>
      <w:pPr>
        <w:pStyle w:val="FirstParagraph"/>
      </w:pPr>
      <w:r>
        <w:t xml:space="preserve">Table </w:t>
      </w:r>
      <w:hyperlink w:anchor="tab_feature_comp">
        <w:r>
          <w:rPr>
            <w:rStyle w:val="Hyperlink"/>
          </w:rPr>
          <w:t xml:space="preserve">4</w:t>
        </w:r>
      </w:hyperlink>
      <w:r>
        <w:t xml:space="preserve"> </w:t>
      </w:r>
      <w:r>
        <w:t xml:space="preserve">compares the operational capabilities supported by RescueTails against traditional informal channels and directory-based pet portals.</w:t>
      </w:r>
    </w:p>
    <w:bookmarkStart w:id="35" w:name="tab_feature_comp"/>
    <w:p>
      <w:pPr>
        <w:pStyle w:val="TableCaption"/>
      </w:pPr>
      <w:r>
        <w:t xml:space="preserve">Functional Capability Matrix: Traditional Channels vs. RescueTails Platform</w:t>
      </w:r>
    </w:p>
    <w:tbl>
      <w:tblPr>
        <w:tblStyle w:val="Table"/>
        <w:tblW w:type="auto" w:w="0"/>
        <w:tblLook w:firstRow="1" w:lastRow="0" w:firstColumn="0" w:lastColumn="0" w:noHBand="0" w:noVBand="0" w:val="0020"/>
        <w:tblCaption w:val="Functional Capability Matrix: Traditional Channels vs. RescueTails Platform"/>
      </w:tblPr>
      <w:tblGrid>
        <w:gridCol w:w="2640"/>
        <w:gridCol w:w="2640"/>
        <w:gridCol w:w="2640"/>
      </w:tblGrid>
      <w:tr>
        <w:trPr>
          <w:tblHeader w:val="on"/>
        </w:trPr>
        <w:tc>
          <w:tcPr/>
          <w:p>
            <w:pPr>
              <w:pStyle w:val="Compact"/>
              <w:jc w:val="left"/>
            </w:pPr>
            <w:r>
              <w:rPr>
                <w:b/>
                <w:bCs/>
              </w:rPr>
              <w:t xml:space="preserve">Functional Dimension</w:t>
            </w:r>
          </w:p>
        </w:tc>
        <w:tc>
          <w:tcPr/>
          <w:p>
            <w:pPr>
              <w:pStyle w:val="Compact"/>
              <w:jc w:val="left"/>
            </w:pPr>
            <w:r>
              <w:rPr>
                <w:b/>
                <w:bCs/>
              </w:rPr>
              <w:t xml:space="preserve">Informal / Directory Platforms</w:t>
            </w:r>
          </w:p>
        </w:tc>
        <w:tc>
          <w:tcPr/>
          <w:p>
            <w:pPr>
              <w:pStyle w:val="Compact"/>
              <w:jc w:val="left"/>
            </w:pPr>
            <w:r>
              <w:rPr>
                <w:b/>
                <w:bCs/>
              </w:rPr>
              <w:t xml:space="preserve">RescueTails Platform</w:t>
            </w:r>
          </w:p>
        </w:tc>
      </w:tr>
      <w:tr>
        <w:tc>
          <w:tcPr/>
          <w:p>
            <w:pPr>
              <w:pStyle w:val="Compact"/>
              <w:jc w:val="left"/>
            </w:pPr>
            <w:r>
              <w:t xml:space="preserve">Incident Reporting</w:t>
            </w:r>
          </w:p>
        </w:tc>
        <w:tc>
          <w:tcPr/>
          <w:p>
            <w:pPr>
              <w:pStyle w:val="Compact"/>
              <w:jc w:val="left"/>
            </w:pPr>
            <w:r>
              <w:t xml:space="preserve">Unstructured (Social Media / Calls)</w:t>
            </w:r>
          </w:p>
        </w:tc>
        <w:tc>
          <w:tcPr/>
          <w:p>
            <w:pPr>
              <w:pStyle w:val="Compact"/>
              <w:jc w:val="left"/>
            </w:pPr>
            <w:r>
              <w:t xml:space="preserve">Structured Web Form with Geo-Coordinates</w:t>
            </w:r>
          </w:p>
        </w:tc>
      </w:tr>
      <w:tr>
        <w:tc>
          <w:tcPr/>
          <w:p>
            <w:pPr>
              <w:pStyle w:val="Compact"/>
              <w:jc w:val="left"/>
            </w:pPr>
            <w:r>
              <w:t xml:space="preserve">Location-Based NGO Search</w:t>
            </w:r>
          </w:p>
        </w:tc>
        <w:tc>
          <w:tcPr/>
          <w:p>
            <w:pPr>
              <w:pStyle w:val="Compact"/>
              <w:jc w:val="left"/>
            </w:pPr>
            <w:r>
              <w:t xml:space="preserve">Manual Search / Directory Lookup</w:t>
            </w:r>
          </w:p>
        </w:tc>
        <w:tc>
          <w:tcPr/>
          <w:p>
            <w:pPr>
              <w:pStyle w:val="Compact"/>
              <w:jc w:val="left"/>
            </w:pPr>
            <w:r>
              <w:t xml:space="preserve">Spatial Coordinates Filtering</w:t>
            </w:r>
          </w:p>
        </w:tc>
      </w:tr>
      <w:tr>
        <w:tc>
          <w:tcPr/>
          <w:p>
            <w:pPr>
              <w:pStyle w:val="Compact"/>
              <w:jc w:val="left"/>
            </w:pPr>
            <w:r>
              <w:t xml:space="preserve">Case Lifecycle Tracking</w:t>
            </w:r>
          </w:p>
        </w:tc>
        <w:tc>
          <w:tcPr/>
          <w:p>
            <w:pPr>
              <w:pStyle w:val="Compact"/>
              <w:jc w:val="left"/>
            </w:pPr>
            <w:r>
              <w:t xml:space="preserve">Absent</w:t>
            </w:r>
          </w:p>
        </w:tc>
        <w:tc>
          <w:tcPr/>
          <w:p>
            <w:pPr>
              <w:pStyle w:val="Compact"/>
              <w:jc w:val="left"/>
            </w:pPr>
            <w:r>
              <w:t xml:space="preserve">End-to-End Status Tracking</w:t>
            </w:r>
          </w:p>
        </w:tc>
      </w:tr>
      <w:tr>
        <w:tc>
          <w:tcPr/>
          <w:p>
            <w:pPr>
              <w:pStyle w:val="Compact"/>
              <w:jc w:val="left"/>
            </w:pPr>
            <w:r>
              <w:t xml:space="preserve">Medical History Logging</w:t>
            </w:r>
          </w:p>
        </w:tc>
        <w:tc>
          <w:tcPr/>
          <w:p>
            <w:pPr>
              <w:pStyle w:val="Compact"/>
              <w:jc w:val="left"/>
            </w:pPr>
            <w:r>
              <w:t xml:space="preserve">Disjointed / Paper-Based</w:t>
            </w:r>
          </w:p>
        </w:tc>
        <w:tc>
          <w:tcPr/>
          <w:p>
            <w:pPr>
              <w:pStyle w:val="Compact"/>
              <w:jc w:val="left"/>
            </w:pPr>
            <w:r>
              <w:t xml:space="preserve">Integrated Medical Database</w:t>
            </w:r>
          </w:p>
        </w:tc>
      </w:tr>
      <w:tr>
        <w:tc>
          <w:tcPr/>
          <w:p>
            <w:pPr>
              <w:pStyle w:val="Compact"/>
              <w:jc w:val="left"/>
            </w:pPr>
            <w:r>
              <w:t xml:space="preserve">Foster Care Management</w:t>
            </w:r>
          </w:p>
        </w:tc>
        <w:tc>
          <w:tcPr/>
          <w:p>
            <w:pPr>
              <w:pStyle w:val="Compact"/>
              <w:jc w:val="left"/>
            </w:pPr>
            <w:r>
              <w:t xml:space="preserve">Manual Verification</w:t>
            </w:r>
          </w:p>
        </w:tc>
        <w:tc>
          <w:tcPr/>
          <w:p>
            <w:pPr>
              <w:pStyle w:val="Compact"/>
              <w:jc w:val="left"/>
            </w:pPr>
            <w:r>
              <w:t xml:space="preserve">Role-Based Foster Dashboards</w:t>
            </w:r>
          </w:p>
        </w:tc>
      </w:tr>
      <w:tr>
        <w:tc>
          <w:tcPr/>
          <w:p>
            <w:pPr>
              <w:pStyle w:val="Compact"/>
              <w:jc w:val="left"/>
            </w:pPr>
            <w:r>
              <w:t xml:space="preserve">Adoption Application Flow</w:t>
            </w:r>
          </w:p>
        </w:tc>
        <w:tc>
          <w:tcPr/>
          <w:p>
            <w:pPr>
              <w:pStyle w:val="Compact"/>
              <w:jc w:val="left"/>
            </w:pPr>
            <w:r>
              <w:t xml:space="preserve">External Inquiries</w:t>
            </w:r>
          </w:p>
        </w:tc>
        <w:tc>
          <w:tcPr/>
          <w:p>
            <w:pPr>
              <w:pStyle w:val="Compact"/>
              <w:jc w:val="left"/>
            </w:pPr>
            <w:r>
              <w:t xml:space="preserve">Built-in Application Screening</w:t>
            </w:r>
          </w:p>
        </w:tc>
      </w:tr>
      <w:tr>
        <w:tc>
          <w:tcPr/>
          <w:p>
            <w:pPr>
              <w:pStyle w:val="Compact"/>
              <w:jc w:val="left"/>
            </w:pPr>
            <w:r>
              <w:t xml:space="preserve">Role-Based Access Control</w:t>
            </w:r>
          </w:p>
        </w:tc>
        <w:tc>
          <w:tcPr/>
          <w:p>
            <w:pPr>
              <w:pStyle w:val="Compact"/>
              <w:jc w:val="left"/>
            </w:pPr>
            <w:r>
              <w:t xml:space="preserve">Minimal / None</w:t>
            </w:r>
          </w:p>
        </w:tc>
        <w:tc>
          <w:tcPr/>
          <w:p>
            <w:pPr>
              <w:pStyle w:val="Compact"/>
              <w:jc w:val="left"/>
            </w:pPr>
            <w:r>
              <w:t xml:space="preserve">Granular Role Claims (5 Roles)</w:t>
            </w:r>
          </w:p>
        </w:tc>
      </w:tr>
      <w:tr>
        <w:tc>
          <w:tcPr/>
          <w:p>
            <w:pPr>
              <w:pStyle w:val="Compact"/>
              <w:jc w:val="left"/>
            </w:pPr>
            <w:r>
              <w:t xml:space="preserve">System Audit Trail</w:t>
            </w:r>
          </w:p>
        </w:tc>
        <w:tc>
          <w:tcPr/>
          <w:p>
            <w:pPr>
              <w:pStyle w:val="Compact"/>
              <w:jc w:val="left"/>
            </w:pPr>
            <w:r>
              <w:t xml:space="preserve">Absent</w:t>
            </w:r>
          </w:p>
        </w:tc>
        <w:tc>
          <w:tcPr/>
          <w:p>
            <w:pPr>
              <w:pStyle w:val="Compact"/>
              <w:jc w:val="left"/>
            </w:pPr>
            <w:r>
              <w:t xml:space="preserve">Database Case History Logs</w:t>
            </w:r>
          </w:p>
        </w:tc>
      </w:tr>
    </w:tbl>
    <w:bookmarkEnd w:id="35"/>
    <w:bookmarkEnd w:id="36"/>
    <w:bookmarkStart w:id="37" w:name="Xf5320878bd036887b59becb6a30964ceff99fd4"/>
    <w:p>
      <w:pPr>
        <w:pStyle w:val="Heading2"/>
      </w:pPr>
      <w:r>
        <w:rPr>
          <w:rStyle w:val="SectionNumber"/>
        </w:rPr>
        <w:t xml:space="preserve">3.4</w:t>
      </w:r>
      <w:r>
        <w:tab/>
      </w:r>
      <w:r>
        <w:t xml:space="preserve">Discussion and Statistical Interpretation</w:t>
      </w:r>
    </w:p>
    <w:p>
      <w:pPr>
        <w:pStyle w:val="FirstParagraph"/>
      </w:pPr>
      <w:r>
        <w:t xml:space="preserve">As simulated user concurrency increased from 50 to 1000 virtual users, average API response latency expanded from 42 ms to 495 ms, while overall throughput scaled from 310 RPS to 1220 RPS. Database query execution latency correspondingly increased from 12 ms to 76 ms. The progressive rise in latency under higher user loads reflects expected database connection pool queuing and Node.js event-loop processing overhead under concurrent request bursts.</w:t>
      </w:r>
    </w:p>
    <w:p>
      <w:pPr>
        <w:pStyle w:val="BodyText"/>
      </w:pPr>
      <w:r>
        <w:t xml:space="preserve">Continued throughput growth up to 1000 virtual users indicates that the server architecture efficiently handled substantial traffic volumes, with the minor 1.05% error rate observed at peak concurrency signaling the initial onset of system resource contention. As highlighted in Table </w:t>
      </w:r>
      <w:hyperlink w:anchor="tab_feature_comp">
        <w:r>
          <w:rPr>
            <w:rStyle w:val="Hyperlink"/>
          </w:rPr>
          <w:t xml:space="preserve">4</w:t>
        </w:r>
      </w:hyperlink>
      <w:r>
        <w:t xml:space="preserve">, consolidating incident reporting, status tracking, and adoption pipelines within a single platform addresses data fragmentation and improves operational visibility across animal welfare stakeholders.</w:t>
      </w:r>
    </w:p>
    <w:bookmarkEnd w:id="37"/>
    <w:bookmarkEnd w:id="38"/>
    <w:bookmarkStart w:id="39" w:name="conclusion"/>
    <w:p>
      <w:pPr>
        <w:pStyle w:val="Heading1"/>
      </w:pPr>
      <w:r>
        <w:rPr>
          <w:rStyle w:val="SectionNumber"/>
        </w:rPr>
        <w:t xml:space="preserve">4</w:t>
      </w:r>
      <w:r>
        <w:tab/>
      </w:r>
      <w:r>
        <w:t xml:space="preserve">Conclusion</w:t>
      </w:r>
    </w:p>
    <w:p>
      <w:pPr>
        <w:pStyle w:val="FirstParagraph"/>
      </w:pPr>
      <w:r>
        <w:t xml:space="preserve">This paper presented RescueTails, a full-stack MERN platform designed for centralized stray animal rescue coordination, case tracking, and adoption management. By integrating citizen reporting, location-assisted NGO coordination, medical tracking, and adoption management into a single web application, RescueTails addresses operational fragmentation in urban animal rescue workflows. Benchmark evaluation provides evidence of sub-second API response times and low error rates across the evaluated prototype endpoints under simulated multi-user test loads. Future development will focus on incorporating Progressive Web Application (PWA) offline capabilities, real-time push notification services, and automated computer vision models to assist in incident severity classification.</w:t>
      </w:r>
    </w:p>
    <w:p>
      <w:pPr>
        <w:pStyle w:val="BodyText"/>
      </w:pPr>
      <w:r>
        <w:t xml:space="preserve">99</w:t>
      </w:r>
      <w:r>
        <w:t xml:space="preserve"> </w:t>
      </w:r>
      <w:r>
        <w:t xml:space="preserve">World Health Organization,</w:t>
      </w:r>
      <w:r>
        <w:t xml:space="preserve"> </w:t>
      </w:r>
      <w:r>
        <w:t xml:space="preserve">“WHO expert consultation on rabies: third report,”</w:t>
      </w:r>
      <w:r>
        <w:t xml:space="preserve"> </w:t>
      </w:r>
      <w:r>
        <w:rPr>
          <w:i/>
          <w:iCs/>
        </w:rPr>
        <w:t xml:space="preserve">WHO Technical Report Series</w:t>
      </w:r>
      <w:r>
        <w:t xml:space="preserve">, no. 1012, 2018.</w:t>
      </w:r>
      <w:r>
        <w:t xml:space="preserve"> </w:t>
      </w:r>
      <w:r>
        <w:t xml:space="preserve">S. Pramanik, A. Kumar, and P. Patel,</w:t>
      </w:r>
      <w:r>
        <w:t xml:space="preserve"> </w:t>
      </w:r>
      <w:r>
        <w:t xml:space="preserve">“Crowdsourced smart animal rescue and welfare management system,”</w:t>
      </w:r>
      <w:r>
        <w:t xml:space="preserve"> </w:t>
      </w:r>
      <w:r>
        <w:t xml:space="preserve">in</w:t>
      </w:r>
      <w:r>
        <w:t xml:space="preserve"> </w:t>
      </w:r>
      <w:r>
        <w:rPr>
          <w:i/>
          <w:iCs/>
        </w:rPr>
        <w:t xml:space="preserve">Proc. IEEE Int. Conf. Adv. Comput. (ICAC)</w:t>
      </w:r>
      <w:r>
        <w:t xml:space="preserve">, 2021, pp. 112–117.</w:t>
      </w:r>
      <w:r>
        <w:t xml:space="preserve"> </w:t>
      </w:r>
      <w:r>
        <w:t xml:space="preserve">A. Sharma and V. Kumar,</w:t>
      </w:r>
      <w:r>
        <w:t xml:space="preserve"> </w:t>
      </w:r>
      <w:r>
        <w:t xml:space="preserve">“Web-based shelter management and adoption facilitation system,”</w:t>
      </w:r>
      <w:r>
        <w:t xml:space="preserve"> </w:t>
      </w:r>
      <w:r>
        <w:rPr>
          <w:i/>
          <w:iCs/>
        </w:rPr>
        <w:t xml:space="preserve">Int. J. Inf. Technol.</w:t>
      </w:r>
      <w:r>
        <w:t xml:space="preserve">, vol. 14, no. 2, pp. 815–823, 2022.</w:t>
      </w:r>
      <w:r>
        <w:t xml:space="preserve"> </w:t>
      </w:r>
      <w:r>
        <w:t xml:space="preserve">M. Gupta, S. Verma, and K. Kumar,</w:t>
      </w:r>
      <w:r>
        <w:t xml:space="preserve"> </w:t>
      </w:r>
      <w:r>
        <w:t xml:space="preserve">“IoT and GIS integrated stray animal monitoring network,”</w:t>
      </w:r>
      <w:r>
        <w:t xml:space="preserve"> </w:t>
      </w:r>
      <w:r>
        <w:rPr>
          <w:i/>
          <w:iCs/>
        </w:rPr>
        <w:t xml:space="preserve">IEEE Access</w:t>
      </w:r>
      <w:r>
        <w:t xml:space="preserve">, vol. 10, pp. 45120–45132, 2022.</w:t>
      </w:r>
      <w:r>
        <w:t xml:space="preserve"> </w:t>
      </w:r>
      <w:r>
        <w:t xml:space="preserve">X. Zhuang, Y. Kim, and S. Park,</w:t>
      </w:r>
      <w:r>
        <w:t xml:space="preserve"> </w:t>
      </w:r>
      <w:r>
        <w:t xml:space="preserve">“Real-time animal detection and classification using deep convolutional neural networks,”</w:t>
      </w:r>
      <w:r>
        <w:t xml:space="preserve"> </w:t>
      </w:r>
      <w:r>
        <w:rPr>
          <w:i/>
          <w:iCs/>
        </w:rPr>
        <w:t xml:space="preserve">Comput. Electron. Agric.</w:t>
      </w:r>
      <w:r>
        <w:t xml:space="preserve">, vol. 185, p. 106170, 2021.</w:t>
      </w:r>
      <w:r>
        <w:t xml:space="preserve"> </w:t>
      </w:r>
      <w:r>
        <w:t xml:space="preserve">M. Abdel-Basset, R. Mohamed, and V. Chang,</w:t>
      </w:r>
      <w:r>
        <w:t xml:space="preserve"> </w:t>
      </w:r>
      <w:r>
        <w:t xml:space="preserve">“A decision support system for shelter resource management,”</w:t>
      </w:r>
      <w:r>
        <w:t xml:space="preserve"> </w:t>
      </w:r>
      <w:r>
        <w:rPr>
          <w:i/>
          <w:iCs/>
        </w:rPr>
        <w:t xml:space="preserve">Decis. Support Syst.</w:t>
      </w:r>
      <w:r>
        <w:t xml:space="preserve">, vol. 131, p. 113249, 2020.</w:t>
      </w:r>
      <w:r>
        <w:t xml:space="preserve"> </w:t>
      </w:r>
      <w:r>
        <w:t xml:space="preserve">Y. Patel, M. Shah, and R. Mehta,</w:t>
      </w:r>
      <w:r>
        <w:t xml:space="preserve"> </w:t>
      </w:r>
      <w:r>
        <w:t xml:space="preserve">“GPS-enabled mobile crowdsourcing for stray animal rescue,”</w:t>
      </w:r>
      <w:r>
        <w:t xml:space="preserve"> </w:t>
      </w:r>
      <w:r>
        <w:rPr>
          <w:i/>
          <w:iCs/>
        </w:rPr>
        <w:t xml:space="preserve">IEEE Trans. Comput. Social Syst.</w:t>
      </w:r>
      <w:r>
        <w:t xml:space="preserve">, vol. 6, no. 5, pp. 1042–1051, 2019.</w:t>
      </w:r>
      <w:r>
        <w:t xml:space="preserve"> </w:t>
      </w:r>
      <w:r>
        <w:t xml:space="preserve">S. Kumar and R. Singh,</w:t>
      </w:r>
      <w:r>
        <w:t xml:space="preserve"> </w:t>
      </w:r>
      <w:r>
        <w:t xml:space="preserve">“Mobile platform for stray population surveillance and vaccination tracking,”</w:t>
      </w:r>
      <w:r>
        <w:t xml:space="preserve"> </w:t>
      </w:r>
      <w:r>
        <w:rPr>
          <w:i/>
          <w:iCs/>
        </w:rPr>
        <w:t xml:space="preserve">Prev. Vet. Med.</w:t>
      </w:r>
      <w:r>
        <w:t xml:space="preserve">, vol. 181, p. 105050, 2020.</w:t>
      </w:r>
      <w:r>
        <w:t xml:space="preserve"> </w:t>
      </w:r>
      <w:r>
        <w:t xml:space="preserve">Petfinder Foundation,</w:t>
      </w:r>
      <w:r>
        <w:t xml:space="preserve"> </w:t>
      </w:r>
      <w:r>
        <w:t xml:space="preserve">“Annual shelter animal rescue and adoption statistics report,”</w:t>
      </w:r>
      <w:r>
        <w:t xml:space="preserve"> </w:t>
      </w:r>
      <w:r>
        <w:t xml:space="preserve">Tech. Rep., 2023.</w:t>
      </w:r>
      <w:r>
        <w:t xml:space="preserve"> </w:t>
      </w:r>
      <w:r>
        <w:t xml:space="preserve">Animal Help Now,</w:t>
      </w:r>
      <w:r>
        <w:t xml:space="preserve"> </w:t>
      </w:r>
      <w:r>
        <w:t xml:space="preserve">“Emergency wildlife and domestic animal response network infrastructure,”</w:t>
      </w:r>
      <w:r>
        <w:t xml:space="preserve"> </w:t>
      </w:r>
      <w:r>
        <w:rPr>
          <w:i/>
          <w:iCs/>
        </w:rPr>
        <w:t xml:space="preserve">AHNow Technical Documentation</w:t>
      </w:r>
      <w:r>
        <w:t xml:space="preserve">, 2022. [Online]. Available: ahnow.org</w:t>
      </w:r>
      <w:r>
        <w:t xml:space="preserve"> </w:t>
      </w:r>
      <w:r>
        <w:t xml:space="preserve">Ushahidi,</w:t>
      </w:r>
      <w:r>
        <w:t xml:space="preserve"> </w:t>
      </w:r>
      <w:r>
        <w:t xml:space="preserve">“Open-source crowdsourcing platform for crisis response and mapping,”</w:t>
      </w:r>
      <w:r>
        <w:t xml:space="preserve"> </w:t>
      </w:r>
      <w:r>
        <w:rPr>
          <w:i/>
          <w:iCs/>
        </w:rPr>
        <w:t xml:space="preserve">Ushahidi Technical Documentation</w:t>
      </w:r>
      <w:r>
        <w:t xml:space="preserve">, 2021.</w:t>
      </w:r>
      <w:r>
        <w:t xml:space="preserve"> </w:t>
      </w:r>
      <w:r>
        <w:t xml:space="preserve">E. Decker, S. Fischer, and T. Wagner,</w:t>
      </w:r>
      <w:r>
        <w:t xml:space="preserve"> </w:t>
      </w:r>
      <w:r>
        <w:t xml:space="preserve">“Crowdsourced crisis mapping in municipal contexts: Lessons from animal welfare networks,”</w:t>
      </w:r>
      <w:r>
        <w:t xml:space="preserve"> </w:t>
      </w:r>
      <w:r>
        <w:rPr>
          <w:i/>
          <w:iCs/>
        </w:rPr>
        <w:t xml:space="preserve">Gov. Inf. Q.</w:t>
      </w:r>
      <w:r>
        <w:t xml:space="preserve">, vol. 37, no. 4, p. 101510, 2020.</w:t>
      </w:r>
      <w:r>
        <w:t xml:space="preserve"> </w:t>
      </w:r>
      <w:r>
        <w:t xml:space="preserve">K. Srinivasan,</w:t>
      </w:r>
      <w:r>
        <w:t xml:space="preserve"> </w:t>
      </w:r>
      <w:r>
        <w:t xml:space="preserve">“Technology interventions in urban animal welfare governance,”</w:t>
      </w:r>
      <w:r>
        <w:t xml:space="preserve"> </w:t>
      </w:r>
      <w:r>
        <w:rPr>
          <w:i/>
          <w:iCs/>
        </w:rPr>
        <w:t xml:space="preserve">Urban Stud.</w:t>
      </w:r>
      <w:r>
        <w:t xml:space="preserve">, vol. 58, no. 6, pp. 1245–1262, 2021.</w:t>
      </w:r>
      <w:r>
        <w:t xml:space="preserve"> </w:t>
      </w:r>
      <w:r>
        <w:t xml:space="preserve">N. Aggarwal and A. Verma,</w:t>
      </w:r>
      <w:r>
        <w:t xml:space="preserve"> </w:t>
      </w:r>
      <w:r>
        <w:t xml:space="preserve">“Design and implementation of real-time coordination systems using modern web stacks,”</w:t>
      </w:r>
      <w:r>
        <w:t xml:space="preserve"> </w:t>
      </w:r>
      <w:r>
        <w:rPr>
          <w:i/>
          <w:iCs/>
        </w:rPr>
        <w:t xml:space="preserve">Softw. Pract. Exper.</w:t>
      </w:r>
      <w:r>
        <w:t xml:space="preserve">, vol. 51, no. 8, pp. 1750–1768, 2021.</w:t>
      </w:r>
      <w:r>
        <w:t xml:space="preserve"> </w:t>
      </w:r>
      <w:r>
        <w:t xml:space="preserve">P. Gupta, R. Sharma, and S. Tiwari,</w:t>
      </w:r>
      <w:r>
        <w:t xml:space="preserve"> </w:t>
      </w:r>
      <w:r>
        <w:t xml:space="preserve">“Full-stack Web architecture for crowdsourced disaster relief platforms,”</w:t>
      </w:r>
      <w:r>
        <w:t xml:space="preserve"> </w:t>
      </w:r>
      <w:r>
        <w:rPr>
          <w:i/>
          <w:iCs/>
        </w:rPr>
        <w:t xml:space="preserve">IEEE Trans. Eng. Manage.</w:t>
      </w:r>
      <w:r>
        <w:t xml:space="preserve">, vol. 70, no. 3, pp. 980–992, 2023.</w:t>
      </w:r>
      <w:r>
        <w:t xml:space="preserve"> </w:t>
      </w:r>
      <w:r>
        <w:t xml:space="preserve">V. Subramanian,</w:t>
      </w:r>
      <w:r>
        <w:t xml:space="preserve"> </w:t>
      </w:r>
      <w:r>
        <w:rPr>
          <w:i/>
          <w:iCs/>
        </w:rPr>
        <w:t xml:space="preserve">Pro MERN Stack: Full Stack Web App Development with Mongo, Express, React, and Node</w:t>
      </w:r>
      <w:r>
        <w:t xml:space="preserve">, 2nd ed. Berkeley, CA: Apress, 2019.</w:t>
      </w:r>
      <w:r>
        <w:t xml:space="preserve"> </w:t>
      </w:r>
      <w:r>
        <w:t xml:space="preserve">M. Cantelon, M. Harter, T. Holowaychuk, and N. Rajlich,</w:t>
      </w:r>
      <w:r>
        <w:t xml:space="preserve"> </w:t>
      </w:r>
      <w:r>
        <w:rPr>
          <w:i/>
          <w:iCs/>
        </w:rPr>
        <w:t xml:space="preserve">Node.js in Action</w:t>
      </w:r>
      <w:r>
        <w:t xml:space="preserve">, 2nd ed. Shelter Island, NY: Manning Publications, 2017.</w:t>
      </w:r>
      <w:r>
        <w:t xml:space="preserve"> </w:t>
      </w:r>
      <w:r>
        <w:t xml:space="preserve">K. Chodorow,</w:t>
      </w:r>
      <w:r>
        <w:t xml:space="preserve"> </w:t>
      </w:r>
      <w:r>
        <w:rPr>
          <w:i/>
          <w:iCs/>
        </w:rPr>
        <w:t xml:space="preserve">MongoDB: The Definitive Guide</w:t>
      </w:r>
      <w:r>
        <w:t xml:space="preserve">, 3rd ed. Sebastopol, CA: O’Reilly Media, 2020.</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2026-09-04T17:19:41Z</dcterms:created>
  <dcterms:modified xsi:type="dcterms:W3CDTF">2026-09-04T17:19:41Z</dcterms:modified>
</cp:coreProperties>
</file>

<file path=docProps/custom.xml><?xml version="1.0" encoding="utf-8"?>
<Properties xmlns="http://schemas.openxmlformats.org/officeDocument/2006/custom-properties" xmlns:vt="http://schemas.openxmlformats.org/officeDocument/2006/docPropsVTypes"/>
</file>