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5DEE2" w14:textId="77777777" w:rsidR="00BA654D" w:rsidRDefault="003A4457">
      <w:pPr>
        <w:tabs>
          <w:tab w:val="left" w:pos="3217"/>
        </w:tabs>
        <w:jc w:val="center"/>
        <w:rPr>
          <w:rFonts w:asciiTheme="majorBidi" w:hAnsiTheme="majorBidi" w:cstheme="majorBidi"/>
          <w:b/>
          <w:bCs/>
          <w:color w:val="000000"/>
          <w:sz w:val="32"/>
          <w:szCs w:val="32"/>
          <w:u w:val="single"/>
        </w:rPr>
      </w:pPr>
      <w:r>
        <w:rPr>
          <w:rFonts w:asciiTheme="majorBidi" w:hAnsiTheme="majorBidi" w:cstheme="majorBidi"/>
          <w:b/>
          <w:bCs/>
          <w:color w:val="000000"/>
          <w:sz w:val="32"/>
          <w:szCs w:val="32"/>
          <w:u w:val="single"/>
        </w:rPr>
        <w:t>Université Des Science Et De La Technologie</w:t>
      </w:r>
    </w:p>
    <w:p w14:paraId="5A2445F6" w14:textId="77777777" w:rsidR="00BA654D" w:rsidRDefault="003A4457">
      <w:pPr>
        <w:jc w:val="center"/>
        <w:rPr>
          <w:rFonts w:asciiTheme="majorBidi" w:hAnsiTheme="majorBidi" w:cstheme="majorBidi"/>
          <w:b/>
          <w:bCs/>
          <w:color w:val="000000"/>
          <w:sz w:val="32"/>
          <w:szCs w:val="32"/>
          <w:u w:val="single"/>
        </w:rPr>
      </w:pPr>
      <w:r>
        <w:rPr>
          <w:rFonts w:asciiTheme="majorBidi" w:hAnsiTheme="majorBidi" w:cstheme="majorBidi"/>
          <w:b/>
          <w:bCs/>
          <w:color w:val="000000"/>
          <w:sz w:val="32"/>
          <w:szCs w:val="32"/>
          <w:u w:val="single"/>
        </w:rPr>
        <w:t>Houari Boumediene</w:t>
      </w:r>
    </w:p>
    <w:p w14:paraId="3C9CE19C" w14:textId="77777777" w:rsidR="00BA654D" w:rsidRDefault="003A4457">
      <w:pPr>
        <w:jc w:val="center"/>
      </w:pPr>
      <w:r>
        <w:rPr>
          <w:noProof/>
        </w:rPr>
        <w:drawing>
          <wp:inline distT="0" distB="0" distL="0" distR="0" wp14:anchorId="3377AF8B" wp14:editId="11962B3C">
            <wp:extent cx="2159000" cy="2159000"/>
            <wp:effectExtent l="0" t="0" r="0" b="0"/>
            <wp:docPr id="123200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928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9000" cy="2159000"/>
                    </a:xfrm>
                    <a:prstGeom prst="rect">
                      <a:avLst/>
                    </a:prstGeom>
                  </pic:spPr>
                </pic:pic>
              </a:graphicData>
            </a:graphic>
          </wp:inline>
        </w:drawing>
      </w:r>
    </w:p>
    <w:p w14:paraId="1C86186D" w14:textId="77777777" w:rsidR="00BA654D" w:rsidRDefault="003A4457" w:rsidP="00B45B50">
      <w:pPr>
        <w:jc w:val="center"/>
        <w:rPr>
          <w:rFonts w:asciiTheme="majorBidi" w:hAnsiTheme="majorBidi" w:cstheme="majorBidi"/>
          <w:b/>
          <w:bCs/>
          <w:color w:val="000000"/>
          <w:sz w:val="28"/>
          <w:szCs w:val="28"/>
          <w:u w:val="single"/>
        </w:rPr>
      </w:pPr>
      <w:r>
        <w:rPr>
          <w:rFonts w:asciiTheme="majorBidi" w:hAnsiTheme="majorBidi" w:cstheme="majorBidi"/>
          <w:b/>
          <w:bCs/>
          <w:color w:val="000000"/>
          <w:sz w:val="28"/>
          <w:szCs w:val="28"/>
          <w:u w:val="single"/>
        </w:rPr>
        <w:t>Faculté D’Informatique</w:t>
      </w:r>
    </w:p>
    <w:p w14:paraId="5F63C15F" w14:textId="77777777" w:rsidR="00BA654D" w:rsidRDefault="00BA654D">
      <w:pPr>
        <w:jc w:val="center"/>
        <w:rPr>
          <w:rFonts w:asciiTheme="majorBidi" w:hAnsiTheme="majorBidi" w:cstheme="majorBidi"/>
          <w:b/>
          <w:bCs/>
          <w:color w:val="000000"/>
          <w:sz w:val="28"/>
          <w:szCs w:val="28"/>
          <w:u w:val="single"/>
        </w:rPr>
      </w:pPr>
    </w:p>
    <w:p w14:paraId="10FE470F" w14:textId="77777777" w:rsidR="00BA654D" w:rsidRDefault="003A4457">
      <w:pPr>
        <w:jc w:val="center"/>
        <w:rPr>
          <w:rFonts w:asciiTheme="majorBidi" w:eastAsia="Calibri" w:hAnsiTheme="majorBidi" w:cstheme="majorBidi"/>
          <w:b/>
          <w:bCs/>
          <w:sz w:val="36"/>
          <w:szCs w:val="36"/>
          <w:u w:val="single"/>
        </w:rPr>
      </w:pPr>
      <w:r>
        <w:rPr>
          <w:rFonts w:asciiTheme="majorBidi" w:eastAsia="Calibri" w:hAnsiTheme="majorBidi" w:cstheme="majorBidi"/>
          <w:b/>
          <w:bCs/>
          <w:sz w:val="36"/>
          <w:szCs w:val="36"/>
          <w:u w:val="single"/>
        </w:rPr>
        <w:t>Rapport de module BDD</w:t>
      </w:r>
    </w:p>
    <w:p w14:paraId="05F8D35C" w14:textId="3AEF6D5A" w:rsidR="00BA654D" w:rsidRDefault="00B45B50">
      <w:pPr>
        <w:jc w:val="center"/>
        <w:rPr>
          <w:rFonts w:asciiTheme="majorBidi" w:eastAsia="Calibri" w:hAnsiTheme="majorBidi" w:cstheme="majorBidi"/>
          <w:b/>
          <w:bCs/>
          <w:sz w:val="28"/>
          <w:szCs w:val="28"/>
          <w:u w:val="single"/>
        </w:rPr>
      </w:pP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9055811" wp14:editId="0E42FAB4">
                <wp:simplePos x="0" y="0"/>
                <wp:positionH relativeFrom="margin">
                  <wp:align>center</wp:align>
                </wp:positionH>
                <wp:positionV relativeFrom="paragraph">
                  <wp:posOffset>231140</wp:posOffset>
                </wp:positionV>
                <wp:extent cx="6477000" cy="1346200"/>
                <wp:effectExtent l="38100" t="0" r="57150" b="25400"/>
                <wp:wrapNone/>
                <wp:docPr id="1" name="Ribbon: Tilted Down 1"/>
                <wp:cNvGraphicFramePr/>
                <a:graphic xmlns:a="http://schemas.openxmlformats.org/drawingml/2006/main">
                  <a:graphicData uri="http://schemas.microsoft.com/office/word/2010/wordprocessingShape">
                    <wps:wsp>
                      <wps:cNvSpPr/>
                      <wps:spPr>
                        <a:xfrm>
                          <a:off x="0" y="0"/>
                          <a:ext cx="6477000" cy="13462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C2E43" w14:textId="0A3B693F" w:rsidR="00BA654D" w:rsidRPr="00F64DCE" w:rsidRDefault="00F64DCE">
                            <w:pPr>
                              <w:jc w:val="center"/>
                              <w:rPr>
                                <w:rFonts w:asciiTheme="majorBidi" w:hAnsiTheme="majorBidi" w:cstheme="majorBidi"/>
                                <w:b/>
                                <w:bCs/>
                                <w:color w:val="000000" w:themeColor="text1"/>
                                <w:sz w:val="40"/>
                                <w:szCs w:val="40"/>
                              </w:rPr>
                            </w:pPr>
                            <w:r w:rsidRPr="00F64DCE">
                              <w:rPr>
                                <w:rFonts w:asciiTheme="majorBidi" w:hAnsiTheme="majorBidi" w:cstheme="majorBidi"/>
                                <w:b/>
                                <w:bCs/>
                                <w:color w:val="000000" w:themeColor="text1"/>
                                <w:sz w:val="40"/>
                                <w:szCs w:val="40"/>
                              </w:rPr>
                              <w:t>Modèle Sémantique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9055811"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1" o:spid="_x0000_s1026" type="#_x0000_t53" style="position:absolute;left:0;text-align:left;margin-left:0;margin-top:18.2pt;width:510pt;height:10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HubaQIAABcFAAAOAAAAZHJzL2Uyb0RvYy54bWysVN9v2jAQfp+0/8Hy+0hglG6IUKGiTpPQ&#10;itpOezaO3ViyfZ5tCOyv39kJoVqrPUx7Se58d5+/++XFzdFochA+KLAVHY9KSoTlUCv7XNHvT3cf&#10;PlESIrM102BFRU8i0Jvl+3eL1s3FBBrQtfAEQWyYt66iTYxuXhSBN8KwMAInLBoleMMiqv65qD1r&#10;Ed3oYlKWs6IFXzsPXISAp+vOSJcZX0rB472UQUSiK4rcYv76/N2lb7FcsPmzZ65RvKfB/oGFYcri&#10;pQPUmkVG9l69gjKKewgg44iDKUBKxUXOAbMZl39k89gwJ3IuWJzghjKF/wfLvx22nqgae0eJZQZb&#10;9KB2O7Bz8qR0FDVZQ2vJOBWqdWGO/o9u63stoJiyPkpv0h/zIcdc3NNQXHGMhOPhbHp9XZbYA462&#10;8cfpDNuXUItLuPMhfhFgSBIq6jORXFZ22ITYOZ+dMDIR6ihkKZ60SCy0fRASc8JLJzk6T5O41Z4c&#10;GM4B41zYOO5MDatFd3yF7M6MhojMLwMmZKm0HrB7gDSpr7E7rr1/ChV5GIfg8m/EuuAhIt8MNg7B&#10;RlnwbwFozKq/ufM/F6krTapSPO6O6JLEHdQnbL6HbiuC43cKC79hIW6ZxzXAZuFqx3v8SA1tRaGX&#10;KGnA/3rrPPnjdKKVkhbXqqLh5555QYn+anFuP4+n07SHWZleXU9Q8S8tu5cWuze3gB3D2UR2WUz+&#10;UZ9F6cH8wBdglW5FE7Mc764oj/6s3MZu3fEN4WK1ym64e47FjX10PIGnAltY7SNIlafsUp2+gLh9&#10;eRL6lyKt90s9e13es+VvAAAA//8DAFBLAwQUAAYACAAAACEAPuImmNsAAAAIAQAADwAAAGRycy9k&#10;b3ducmV2LnhtbEyPwW7CMBBE75X6D9Yi9VYcSIhQGgdVlThXQIXa2xK7iUW8juwF0r+vObXH0Yxm&#10;3tSbyQ3iakK0nhQs5hkIQ63XljoFH4ft8xpEZCSNgyej4MdE2DSPDzVW2t9oZ6577kQqoVihgp55&#10;rKSMbW8cxrkfDSXv2weHnGTopA54S+VukMssK6VDS2mhx9G89aY97y9OgQ1fNi/PcfW+w+P2c6WZ&#10;Dzkr9TSbXl9AsJn4Lwx3/IQOTWI6+QvpKAYF6QgryMsCxN3N0hqIk4JlsS5ANrX8f6D5BQAA//8D&#10;AFBLAQItABQABgAIAAAAIQC2gziS/gAAAOEBAAATAAAAAAAAAAAAAAAAAAAAAABbQ29udGVudF9U&#10;eXBlc10ueG1sUEsBAi0AFAAGAAgAAAAhADj9If/WAAAAlAEAAAsAAAAAAAAAAAAAAAAALwEAAF9y&#10;ZWxzLy5yZWxzUEsBAi0AFAAGAAgAAAAhAL0Qe5tpAgAAFwUAAA4AAAAAAAAAAAAAAAAALgIAAGRy&#10;cy9lMm9Eb2MueG1sUEsBAi0AFAAGAAgAAAAhAD7iJpjbAAAACAEAAA8AAAAAAAAAAAAAAAAAwwQA&#10;AGRycy9kb3ducmV2LnhtbFBLBQYAAAAABAAEAPMAAADLBQAAAAA=&#10;" adj=",3600" fillcolor="#4472c4 [3204]" strokecolor="#1f3763 [1604]" strokeweight="1pt">
                <v:stroke joinstyle="miter"/>
                <v:textbox>
                  <w:txbxContent>
                    <w:p w14:paraId="243C2E43" w14:textId="0A3B693F" w:rsidR="00BA654D" w:rsidRPr="00F64DCE" w:rsidRDefault="00F64DCE">
                      <w:pPr>
                        <w:jc w:val="center"/>
                        <w:rPr>
                          <w:rFonts w:asciiTheme="majorBidi" w:hAnsiTheme="majorBidi" w:cstheme="majorBidi"/>
                          <w:b/>
                          <w:bCs/>
                          <w:color w:val="000000" w:themeColor="text1"/>
                          <w:sz w:val="40"/>
                          <w:szCs w:val="40"/>
                        </w:rPr>
                      </w:pPr>
                      <w:r w:rsidRPr="00F64DCE">
                        <w:rPr>
                          <w:rFonts w:asciiTheme="majorBidi" w:hAnsiTheme="majorBidi" w:cstheme="majorBidi"/>
                          <w:b/>
                          <w:bCs/>
                          <w:color w:val="000000" w:themeColor="text1"/>
                          <w:sz w:val="40"/>
                          <w:szCs w:val="40"/>
                        </w:rPr>
                        <w:t>Modèle Sémantique</w:t>
                      </w:r>
                    </w:p>
                  </w:txbxContent>
                </v:textbox>
                <w10:wrap anchorx="margin"/>
              </v:shape>
            </w:pict>
          </mc:Fallback>
        </mc:AlternateContent>
      </w:r>
      <w:r w:rsidR="003A4457">
        <w:rPr>
          <w:rFonts w:asciiTheme="majorBidi" w:eastAsia="Calibri" w:hAnsiTheme="majorBidi" w:cstheme="majorBidi"/>
          <w:b/>
          <w:bCs/>
          <w:sz w:val="28"/>
          <w:szCs w:val="28"/>
          <w:u w:val="single"/>
        </w:rPr>
        <w:t>Theme :</w:t>
      </w:r>
    </w:p>
    <w:p w14:paraId="35D119C9" w14:textId="2C971438" w:rsidR="00BA654D" w:rsidRDefault="00BA654D">
      <w:pPr>
        <w:jc w:val="center"/>
        <w:rPr>
          <w:rFonts w:asciiTheme="majorBidi" w:hAnsiTheme="majorBidi" w:cstheme="majorBidi"/>
          <w:sz w:val="24"/>
          <w:szCs w:val="24"/>
        </w:rPr>
      </w:pPr>
    </w:p>
    <w:p w14:paraId="31D6F1B0" w14:textId="77777777" w:rsidR="00BA654D" w:rsidRDefault="00BA654D">
      <w:pPr>
        <w:rPr>
          <w:rFonts w:asciiTheme="majorBidi" w:hAnsiTheme="majorBidi" w:cstheme="majorBidi"/>
          <w:sz w:val="24"/>
          <w:szCs w:val="24"/>
        </w:rPr>
      </w:pPr>
    </w:p>
    <w:p w14:paraId="1E02B339" w14:textId="77777777" w:rsidR="00BA654D" w:rsidRDefault="00BA654D">
      <w:pPr>
        <w:rPr>
          <w:rFonts w:asciiTheme="majorBidi" w:hAnsiTheme="majorBidi" w:cstheme="majorBidi"/>
          <w:sz w:val="24"/>
          <w:szCs w:val="24"/>
        </w:rPr>
      </w:pPr>
    </w:p>
    <w:p w14:paraId="68A253B7" w14:textId="77777777" w:rsidR="00BA654D" w:rsidRDefault="00BA654D">
      <w:pPr>
        <w:rPr>
          <w:rFonts w:asciiTheme="majorBidi" w:hAnsiTheme="majorBidi" w:cstheme="majorBidi"/>
          <w:sz w:val="24"/>
          <w:szCs w:val="24"/>
        </w:rPr>
      </w:pPr>
    </w:p>
    <w:p w14:paraId="367294A8" w14:textId="77777777" w:rsidR="00BA654D" w:rsidRDefault="00BA654D">
      <w:pPr>
        <w:rPr>
          <w:rFonts w:asciiTheme="majorBidi" w:hAnsiTheme="majorBidi" w:cstheme="majorBidi"/>
          <w:sz w:val="24"/>
          <w:szCs w:val="24"/>
        </w:rPr>
      </w:pPr>
    </w:p>
    <w:p w14:paraId="64BDD090" w14:textId="77777777" w:rsidR="00BA654D" w:rsidRDefault="00BA654D">
      <w:pPr>
        <w:rPr>
          <w:rFonts w:asciiTheme="majorBidi" w:hAnsiTheme="majorBidi" w:cstheme="majorBidi"/>
          <w:sz w:val="24"/>
          <w:szCs w:val="24"/>
        </w:rPr>
      </w:pPr>
    </w:p>
    <w:p w14:paraId="781F95FA" w14:textId="6EC99F70" w:rsidR="00B45B50" w:rsidRPr="00B45B50" w:rsidRDefault="00B45B50" w:rsidP="00B45B50">
      <w:pPr>
        <w:jc w:val="right"/>
        <w:rPr>
          <w:rFonts w:asciiTheme="majorBidi" w:hAnsiTheme="majorBidi" w:cstheme="majorBidi"/>
          <w:color w:val="70AD47" w:themeColor="accent6"/>
          <w:sz w:val="24"/>
          <w:szCs w:val="24"/>
        </w:rPr>
      </w:pPr>
      <w:r w:rsidRPr="00B45B50">
        <w:rPr>
          <w:rFonts w:asciiTheme="majorBidi" w:hAnsiTheme="majorBidi" w:cstheme="majorBidi"/>
          <w:color w:val="70AD47" w:themeColor="accent6"/>
          <w:sz w:val="24"/>
          <w:szCs w:val="24"/>
        </w:rPr>
        <w:t>Charge de cour</w:t>
      </w:r>
      <w:r>
        <w:rPr>
          <w:rFonts w:asciiTheme="majorBidi" w:hAnsiTheme="majorBidi" w:cstheme="majorBidi"/>
          <w:color w:val="70AD47" w:themeColor="accent6"/>
          <w:sz w:val="24"/>
          <w:szCs w:val="24"/>
        </w:rPr>
        <w:t> :</w:t>
      </w:r>
    </w:p>
    <w:p w14:paraId="066D6627" w14:textId="342325AE" w:rsidR="00B45B50" w:rsidRPr="00B45B50" w:rsidRDefault="00B45B50" w:rsidP="00B45B50">
      <w:pPr>
        <w:jc w:val="right"/>
        <w:rPr>
          <w:rFonts w:asciiTheme="majorBidi" w:hAnsiTheme="majorBidi" w:cstheme="majorBidi"/>
          <w:sz w:val="24"/>
          <w:szCs w:val="24"/>
        </w:rPr>
      </w:pPr>
      <w:r w:rsidRPr="00B45B50">
        <w:rPr>
          <w:rFonts w:asciiTheme="majorBidi" w:hAnsiTheme="majorBidi" w:cstheme="majorBidi"/>
          <w:sz w:val="24"/>
          <w:szCs w:val="24"/>
        </w:rPr>
        <w:t xml:space="preserve">Mr </w:t>
      </w:r>
      <w:r w:rsidRPr="00B45B50">
        <w:rPr>
          <w:rFonts w:asciiTheme="majorBidi" w:hAnsiTheme="majorBidi" w:cstheme="majorBidi"/>
          <w:color w:val="3C4043"/>
          <w:spacing w:val="4"/>
          <w:sz w:val="24"/>
          <w:szCs w:val="24"/>
          <w:shd w:val="clear" w:color="auto" w:fill="FFFFFF"/>
        </w:rPr>
        <w:t>Abdelmadjid Lahreche</w:t>
      </w:r>
    </w:p>
    <w:p w14:paraId="01E7E8A8" w14:textId="77777777" w:rsidR="00BA654D" w:rsidRDefault="00BA654D">
      <w:pPr>
        <w:rPr>
          <w:rFonts w:asciiTheme="majorBidi" w:hAnsiTheme="majorBidi" w:cstheme="majorBidi"/>
          <w:sz w:val="24"/>
          <w:szCs w:val="24"/>
        </w:rPr>
      </w:pPr>
    </w:p>
    <w:p w14:paraId="38D5395E" w14:textId="77777777" w:rsidR="00BA654D" w:rsidRDefault="003A4457">
      <w:pPr>
        <w:rPr>
          <w:rFonts w:asciiTheme="majorBidi" w:hAnsiTheme="majorBidi" w:cstheme="majorBidi"/>
          <w:color w:val="FF0000"/>
          <w:sz w:val="28"/>
          <w:szCs w:val="28"/>
        </w:rPr>
      </w:pPr>
      <w:r>
        <w:rPr>
          <w:rFonts w:asciiTheme="majorBidi" w:hAnsiTheme="majorBidi" w:cstheme="majorBidi"/>
          <w:color w:val="FF0000"/>
          <w:sz w:val="28"/>
          <w:szCs w:val="28"/>
        </w:rPr>
        <w:t>Présenté Par :</w:t>
      </w:r>
    </w:p>
    <w:p w14:paraId="670697CD" w14:textId="46FFB8F3" w:rsidR="00BA654D" w:rsidRDefault="006373A4">
      <w:pPr>
        <w:pStyle w:val="ListParagraph"/>
        <w:numPr>
          <w:ilvl w:val="0"/>
          <w:numId w:val="1"/>
        </w:numPr>
        <w:spacing w:line="360" w:lineRule="auto"/>
        <w:rPr>
          <w:rFonts w:asciiTheme="majorBidi" w:hAnsiTheme="majorBidi" w:cstheme="majorBidi"/>
          <w:sz w:val="28"/>
          <w:szCs w:val="28"/>
        </w:rPr>
      </w:pPr>
      <w:r>
        <w:rPr>
          <w:rFonts w:asciiTheme="majorBidi" w:hAnsiTheme="majorBidi" w:cstheme="majorBidi"/>
          <w:sz w:val="28"/>
          <w:szCs w:val="28"/>
        </w:rPr>
        <w:t>Nacer Bey Abderrahmane Zakaria</w:t>
      </w:r>
    </w:p>
    <w:p w14:paraId="02FA7D5A" w14:textId="7F60133C" w:rsidR="00BA654D" w:rsidRPr="00B45B50" w:rsidRDefault="00B45B50">
      <w:pPr>
        <w:pStyle w:val="ListParagraph"/>
        <w:numPr>
          <w:ilvl w:val="0"/>
          <w:numId w:val="1"/>
        </w:numPr>
        <w:spacing w:line="360" w:lineRule="auto"/>
        <w:rPr>
          <w:rFonts w:asciiTheme="majorBidi" w:hAnsiTheme="majorBidi" w:cstheme="majorBidi"/>
          <w:sz w:val="28"/>
          <w:szCs w:val="28"/>
        </w:rPr>
      </w:pPr>
      <w:r w:rsidRPr="00B45B50">
        <w:rPr>
          <w:rFonts w:asciiTheme="majorBidi" w:hAnsiTheme="majorBidi" w:cstheme="majorBidi"/>
          <w:sz w:val="28"/>
          <w:szCs w:val="28"/>
        </w:rPr>
        <w:t>HATTAB Hamza Riadh</w:t>
      </w:r>
    </w:p>
    <w:p w14:paraId="5EA78C0F" w14:textId="1A083D53" w:rsidR="00BA654D" w:rsidRDefault="003A4457">
      <w:pPr>
        <w:pStyle w:val="ListParagraph"/>
        <w:numPr>
          <w:ilvl w:val="0"/>
          <w:numId w:val="1"/>
        </w:numPr>
        <w:spacing w:line="360" w:lineRule="auto"/>
        <w:rPr>
          <w:rFonts w:asciiTheme="majorBidi" w:hAnsiTheme="majorBidi" w:cstheme="majorBidi"/>
          <w:sz w:val="28"/>
          <w:szCs w:val="28"/>
        </w:rPr>
      </w:pPr>
      <w:r>
        <w:rPr>
          <w:rFonts w:asciiTheme="majorBidi" w:hAnsiTheme="majorBidi" w:cstheme="majorBidi"/>
          <w:sz w:val="28"/>
          <w:szCs w:val="28"/>
        </w:rPr>
        <w:t xml:space="preserve">CHELALI Islem Mohamed </w:t>
      </w:r>
      <w:r w:rsidR="00B45B50">
        <w:rPr>
          <w:rFonts w:asciiTheme="majorBidi" w:hAnsiTheme="majorBidi" w:cstheme="majorBidi"/>
          <w:sz w:val="28"/>
          <w:szCs w:val="28"/>
        </w:rPr>
        <w:t>Yahia</w:t>
      </w:r>
    </w:p>
    <w:p w14:paraId="5CB4F54A" w14:textId="5FEF67AE" w:rsidR="00BA654D" w:rsidRDefault="00D27DCE">
      <w:pPr>
        <w:pStyle w:val="ListParagraph"/>
        <w:numPr>
          <w:ilvl w:val="0"/>
          <w:numId w:val="1"/>
        </w:numPr>
        <w:spacing w:line="360" w:lineRule="auto"/>
        <w:rPr>
          <w:rFonts w:asciiTheme="majorBidi" w:hAnsiTheme="majorBidi" w:cstheme="majorBidi"/>
          <w:sz w:val="28"/>
          <w:szCs w:val="28"/>
        </w:rPr>
      </w:pPr>
      <w:r>
        <w:rPr>
          <w:rFonts w:asciiTheme="majorBidi" w:hAnsiTheme="majorBidi" w:cstheme="majorBidi"/>
          <w:sz w:val="28"/>
          <w:szCs w:val="28"/>
        </w:rPr>
        <w:t>Harridi Mohamed AlaaEddine</w:t>
      </w:r>
    </w:p>
    <w:p w14:paraId="2533008F" w14:textId="52482781" w:rsidR="00BA654D" w:rsidRPr="00B45B50" w:rsidRDefault="00B45B50">
      <w:pPr>
        <w:pStyle w:val="ListParagraph"/>
        <w:numPr>
          <w:ilvl w:val="0"/>
          <w:numId w:val="1"/>
        </w:numPr>
        <w:spacing w:line="360" w:lineRule="auto"/>
        <w:rPr>
          <w:rFonts w:asciiTheme="majorBidi" w:hAnsiTheme="majorBidi" w:cstheme="majorBidi"/>
          <w:sz w:val="28"/>
          <w:szCs w:val="28"/>
        </w:rPr>
      </w:pPr>
      <w:r w:rsidRPr="00B45B50">
        <w:rPr>
          <w:rFonts w:asciiTheme="majorBidi" w:hAnsiTheme="majorBidi" w:cstheme="majorBidi"/>
          <w:sz w:val="28"/>
          <w:szCs w:val="28"/>
        </w:rPr>
        <w:t>Boussada Abderraouf</w:t>
      </w:r>
    </w:p>
    <w:p w14:paraId="30A93E46" w14:textId="77777777" w:rsidR="00BA654D" w:rsidRPr="005F2D2F" w:rsidRDefault="003A4457">
      <w:pPr>
        <w:jc w:val="center"/>
        <w:rPr>
          <w:rFonts w:asciiTheme="majorBidi" w:hAnsiTheme="majorBidi" w:cstheme="majorBidi"/>
          <w:sz w:val="24"/>
          <w:szCs w:val="24"/>
          <w:u w:val="single"/>
        </w:rPr>
      </w:pPr>
      <w:r w:rsidRPr="00E37ABF">
        <w:rPr>
          <w:rFonts w:asciiTheme="majorBidi" w:hAnsiTheme="majorBidi" w:cstheme="majorBidi"/>
          <w:sz w:val="24"/>
          <w:szCs w:val="24"/>
          <w:u w:val="single"/>
        </w:rPr>
        <w:br w:type="page"/>
      </w:r>
      <w:r w:rsidRPr="005F2D2F">
        <w:rPr>
          <w:rFonts w:asciiTheme="majorBidi" w:hAnsiTheme="majorBidi" w:cstheme="majorBidi"/>
          <w:sz w:val="40"/>
          <w:szCs w:val="40"/>
          <w:u w:val="single"/>
        </w:rPr>
        <w:lastRenderedPageBreak/>
        <w:t>Tables Des Matiers</w:t>
      </w:r>
    </w:p>
    <w:p w14:paraId="67C6D27A" w14:textId="77777777" w:rsidR="00BA654D" w:rsidRPr="005F2D2F" w:rsidRDefault="00BA654D">
      <w:pPr>
        <w:jc w:val="center"/>
        <w:rPr>
          <w:rFonts w:asciiTheme="majorBidi" w:hAnsiTheme="majorBidi" w:cstheme="majorBidi"/>
          <w:sz w:val="40"/>
          <w:szCs w:val="40"/>
        </w:rPr>
      </w:pPr>
    </w:p>
    <w:p w14:paraId="5185845C" w14:textId="29A1988F" w:rsidR="00BA654D" w:rsidRPr="005F2D2F" w:rsidRDefault="006373A4">
      <w:pPr>
        <w:rPr>
          <w:rFonts w:asciiTheme="majorBidi" w:hAnsiTheme="majorBidi" w:cstheme="majorBidi"/>
          <w:b/>
          <w:bCs/>
          <w:sz w:val="24"/>
          <w:szCs w:val="24"/>
        </w:rPr>
      </w:pPr>
      <w:r w:rsidRPr="005F2D2F">
        <w:rPr>
          <w:rFonts w:asciiTheme="majorBidi" w:hAnsiTheme="majorBidi" w:cstheme="majorBidi"/>
          <w:sz w:val="24"/>
          <w:szCs w:val="24"/>
        </w:rPr>
        <w:t>I</w:t>
      </w:r>
      <w:r w:rsidR="003A4457" w:rsidRPr="005F2D2F">
        <w:rPr>
          <w:rFonts w:asciiTheme="majorBidi" w:hAnsiTheme="majorBidi" w:cstheme="majorBidi"/>
          <w:sz w:val="24"/>
          <w:szCs w:val="24"/>
        </w:rPr>
        <w:t>-</w:t>
      </w:r>
      <w:r w:rsidR="003A4457" w:rsidRPr="005F2D2F">
        <w:rPr>
          <w:rFonts w:asciiTheme="majorBidi" w:hAnsiTheme="majorBidi" w:cstheme="majorBidi"/>
          <w:b/>
          <w:bCs/>
          <w:sz w:val="24"/>
          <w:szCs w:val="24"/>
        </w:rPr>
        <w:t>Table des Matières</w:t>
      </w:r>
    </w:p>
    <w:p w14:paraId="0A33A8CC" w14:textId="77777777" w:rsidR="00BA654D" w:rsidRPr="005F2D2F" w:rsidRDefault="003A4457">
      <w:pPr>
        <w:numPr>
          <w:ilvl w:val="0"/>
          <w:numId w:val="2"/>
        </w:numPr>
        <w:rPr>
          <w:rFonts w:asciiTheme="majorBidi" w:hAnsiTheme="majorBidi" w:cstheme="majorBidi"/>
          <w:sz w:val="24"/>
          <w:szCs w:val="24"/>
        </w:rPr>
      </w:pPr>
      <w:r w:rsidRPr="005F2D2F">
        <w:rPr>
          <w:rFonts w:asciiTheme="majorBidi" w:hAnsiTheme="majorBidi" w:cstheme="majorBidi"/>
          <w:b/>
          <w:bCs/>
          <w:sz w:val="24"/>
          <w:szCs w:val="24"/>
        </w:rPr>
        <w:t>Introduction</w:t>
      </w:r>
    </w:p>
    <w:p w14:paraId="7ADF58BF" w14:textId="77777777" w:rsidR="00BA654D" w:rsidRPr="005F2D2F" w:rsidRDefault="003A4457">
      <w:pPr>
        <w:numPr>
          <w:ilvl w:val="0"/>
          <w:numId w:val="2"/>
        </w:numPr>
        <w:rPr>
          <w:rFonts w:asciiTheme="majorBidi" w:hAnsiTheme="majorBidi" w:cstheme="majorBidi"/>
          <w:sz w:val="24"/>
          <w:szCs w:val="24"/>
        </w:rPr>
      </w:pPr>
      <w:r w:rsidRPr="005F2D2F">
        <w:rPr>
          <w:rFonts w:asciiTheme="majorBidi" w:hAnsiTheme="majorBidi" w:cstheme="majorBidi"/>
          <w:b/>
          <w:bCs/>
          <w:sz w:val="24"/>
          <w:szCs w:val="24"/>
        </w:rPr>
        <w:t>Histoire des Bases de Données</w:t>
      </w:r>
    </w:p>
    <w:p w14:paraId="655C91E4"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2.1. Invention du Disque Dur</w:t>
      </w:r>
    </w:p>
    <w:p w14:paraId="2B55D76F"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2.2. Apparition du Terme "Base de Données"</w:t>
      </w:r>
    </w:p>
    <w:p w14:paraId="17367D9E"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2.3. Les Modèles Hiérarchique et Réseau</w:t>
      </w:r>
    </w:p>
    <w:p w14:paraId="207DC408" w14:textId="77777777" w:rsidR="00BA654D" w:rsidRPr="005F2D2F" w:rsidRDefault="003A4457">
      <w:pPr>
        <w:numPr>
          <w:ilvl w:val="2"/>
          <w:numId w:val="2"/>
        </w:numPr>
        <w:rPr>
          <w:rFonts w:asciiTheme="majorBidi" w:hAnsiTheme="majorBidi" w:cstheme="majorBidi"/>
          <w:sz w:val="24"/>
          <w:szCs w:val="24"/>
        </w:rPr>
      </w:pPr>
      <w:r w:rsidRPr="005F2D2F">
        <w:rPr>
          <w:rFonts w:asciiTheme="majorBidi" w:hAnsiTheme="majorBidi" w:cstheme="majorBidi"/>
          <w:sz w:val="24"/>
          <w:szCs w:val="24"/>
        </w:rPr>
        <w:t>2.3.1. Modèle Hiérarchique</w:t>
      </w:r>
    </w:p>
    <w:p w14:paraId="13D63223" w14:textId="77777777" w:rsidR="00BA654D" w:rsidRPr="005F2D2F" w:rsidRDefault="003A4457">
      <w:pPr>
        <w:numPr>
          <w:ilvl w:val="3"/>
          <w:numId w:val="2"/>
        </w:numPr>
        <w:rPr>
          <w:rFonts w:asciiTheme="majorBidi" w:hAnsiTheme="majorBidi" w:cstheme="majorBidi"/>
          <w:sz w:val="24"/>
          <w:szCs w:val="24"/>
        </w:rPr>
      </w:pPr>
      <w:r w:rsidRPr="005F2D2F">
        <w:rPr>
          <w:rFonts w:asciiTheme="majorBidi" w:hAnsiTheme="majorBidi" w:cstheme="majorBidi"/>
          <w:sz w:val="24"/>
          <w:szCs w:val="24"/>
        </w:rPr>
        <w:t>Caractéristiques</w:t>
      </w:r>
    </w:p>
    <w:p w14:paraId="1B4E2A48" w14:textId="77777777" w:rsidR="00BA654D" w:rsidRPr="005F2D2F" w:rsidRDefault="003A4457">
      <w:pPr>
        <w:numPr>
          <w:ilvl w:val="3"/>
          <w:numId w:val="2"/>
        </w:numPr>
        <w:rPr>
          <w:rFonts w:asciiTheme="majorBidi" w:hAnsiTheme="majorBidi" w:cstheme="majorBidi"/>
          <w:sz w:val="24"/>
          <w:szCs w:val="24"/>
        </w:rPr>
      </w:pPr>
      <w:r w:rsidRPr="005F2D2F">
        <w:rPr>
          <w:rFonts w:asciiTheme="majorBidi" w:hAnsiTheme="majorBidi" w:cstheme="majorBidi"/>
          <w:sz w:val="24"/>
          <w:szCs w:val="24"/>
        </w:rPr>
        <w:t>Limitations</w:t>
      </w:r>
    </w:p>
    <w:p w14:paraId="20B8BD29" w14:textId="77777777" w:rsidR="00BA654D" w:rsidRPr="005F2D2F" w:rsidRDefault="003A4457">
      <w:pPr>
        <w:numPr>
          <w:ilvl w:val="2"/>
          <w:numId w:val="2"/>
        </w:numPr>
        <w:rPr>
          <w:rFonts w:asciiTheme="majorBidi" w:hAnsiTheme="majorBidi" w:cstheme="majorBidi"/>
          <w:sz w:val="24"/>
          <w:szCs w:val="24"/>
        </w:rPr>
      </w:pPr>
      <w:r w:rsidRPr="005F2D2F">
        <w:rPr>
          <w:rFonts w:asciiTheme="majorBidi" w:hAnsiTheme="majorBidi" w:cstheme="majorBidi"/>
          <w:sz w:val="24"/>
          <w:szCs w:val="24"/>
        </w:rPr>
        <w:t>2.3.2. Modèle Réseau</w:t>
      </w:r>
    </w:p>
    <w:p w14:paraId="6A3D9FCA" w14:textId="77777777" w:rsidR="00BA654D" w:rsidRPr="005F2D2F" w:rsidRDefault="003A4457">
      <w:pPr>
        <w:numPr>
          <w:ilvl w:val="3"/>
          <w:numId w:val="2"/>
        </w:numPr>
        <w:rPr>
          <w:rFonts w:asciiTheme="majorBidi" w:hAnsiTheme="majorBidi" w:cstheme="majorBidi"/>
          <w:sz w:val="24"/>
          <w:szCs w:val="24"/>
        </w:rPr>
      </w:pPr>
      <w:r w:rsidRPr="005F2D2F">
        <w:rPr>
          <w:rFonts w:asciiTheme="majorBidi" w:hAnsiTheme="majorBidi" w:cstheme="majorBidi"/>
          <w:sz w:val="24"/>
          <w:szCs w:val="24"/>
        </w:rPr>
        <w:t>Caractéristiques</w:t>
      </w:r>
    </w:p>
    <w:p w14:paraId="5927F6AD" w14:textId="77777777" w:rsidR="00BA654D" w:rsidRPr="005F2D2F" w:rsidRDefault="003A4457">
      <w:pPr>
        <w:numPr>
          <w:ilvl w:val="3"/>
          <w:numId w:val="2"/>
        </w:numPr>
        <w:rPr>
          <w:rFonts w:asciiTheme="majorBidi" w:hAnsiTheme="majorBidi" w:cstheme="majorBidi"/>
          <w:sz w:val="24"/>
          <w:szCs w:val="24"/>
        </w:rPr>
      </w:pPr>
      <w:r w:rsidRPr="005F2D2F">
        <w:rPr>
          <w:rFonts w:asciiTheme="majorBidi" w:hAnsiTheme="majorBidi" w:cstheme="majorBidi"/>
          <w:sz w:val="24"/>
          <w:szCs w:val="24"/>
        </w:rPr>
        <w:t>Limitations</w:t>
      </w:r>
    </w:p>
    <w:p w14:paraId="6D2F3312"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2.4. Contributions de Charles Bachman</w:t>
      </w:r>
    </w:p>
    <w:p w14:paraId="46C72CC7"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2.5. Naissance du Modèle Relationnel</w:t>
      </w:r>
    </w:p>
    <w:p w14:paraId="620DB637"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2.6. Modèle Entité-Association</w:t>
      </w:r>
    </w:p>
    <w:p w14:paraId="431459B6"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2.7. Bases de Données Objet-Relationnel</w:t>
      </w:r>
    </w:p>
    <w:p w14:paraId="7EC26D03" w14:textId="77777777" w:rsidR="00BA654D" w:rsidRPr="005F2D2F" w:rsidRDefault="003A4457">
      <w:pPr>
        <w:numPr>
          <w:ilvl w:val="0"/>
          <w:numId w:val="2"/>
        </w:numPr>
        <w:rPr>
          <w:rFonts w:asciiTheme="majorBidi" w:hAnsiTheme="majorBidi" w:cstheme="majorBidi"/>
          <w:sz w:val="24"/>
          <w:szCs w:val="24"/>
        </w:rPr>
      </w:pPr>
      <w:r w:rsidRPr="005F2D2F">
        <w:rPr>
          <w:rFonts w:asciiTheme="majorBidi" w:hAnsiTheme="majorBidi" w:cstheme="majorBidi"/>
          <w:b/>
          <w:bCs/>
          <w:sz w:val="24"/>
          <w:szCs w:val="24"/>
        </w:rPr>
        <w:t>Historique des Systèmes de Gestion de Bases de Données (SGBD)</w:t>
      </w:r>
    </w:p>
    <w:p w14:paraId="03DCFA63"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3.1. Première Génération des SGBD</w:t>
      </w:r>
    </w:p>
    <w:p w14:paraId="4F7E69D4"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3.2. Deuxième Génération des SGBD</w:t>
      </w:r>
    </w:p>
    <w:p w14:paraId="3FAEB6E4"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3.3. Troisième Génération des SGBD</w:t>
      </w:r>
    </w:p>
    <w:p w14:paraId="2CAB309B"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3.4. Quatrième Génération des SGBD</w:t>
      </w:r>
    </w:p>
    <w:p w14:paraId="3E7473BD" w14:textId="77777777" w:rsidR="00BA654D" w:rsidRPr="005F2D2F" w:rsidRDefault="003A4457">
      <w:pPr>
        <w:numPr>
          <w:ilvl w:val="0"/>
          <w:numId w:val="2"/>
        </w:numPr>
        <w:rPr>
          <w:rFonts w:asciiTheme="majorBidi" w:hAnsiTheme="majorBidi" w:cstheme="majorBidi"/>
          <w:sz w:val="24"/>
          <w:szCs w:val="24"/>
        </w:rPr>
      </w:pPr>
      <w:r w:rsidRPr="005F2D2F">
        <w:rPr>
          <w:rFonts w:asciiTheme="majorBidi" w:hAnsiTheme="majorBidi" w:cstheme="majorBidi"/>
          <w:b/>
          <w:bCs/>
          <w:sz w:val="24"/>
          <w:szCs w:val="24"/>
        </w:rPr>
        <w:t>Le Modèle Sémantique</w:t>
      </w:r>
    </w:p>
    <w:p w14:paraId="1488F3CD" w14:textId="7777777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4.1. Définition du Modèle Sémantique</w:t>
      </w:r>
    </w:p>
    <w:p w14:paraId="76BAE3EF" w14:textId="3244BAAA" w:rsidR="00BA654D" w:rsidRPr="005F2D2F" w:rsidRDefault="003A4457" w:rsidP="006373A4">
      <w:pPr>
        <w:numPr>
          <w:ilvl w:val="1"/>
          <w:numId w:val="2"/>
        </w:numPr>
        <w:rPr>
          <w:rFonts w:asciiTheme="majorBidi" w:hAnsiTheme="majorBidi" w:cstheme="majorBidi"/>
          <w:sz w:val="24"/>
          <w:szCs w:val="24"/>
        </w:rPr>
      </w:pPr>
      <w:r w:rsidRPr="005F2D2F">
        <w:rPr>
          <w:rFonts w:asciiTheme="majorBidi" w:hAnsiTheme="majorBidi" w:cstheme="majorBidi"/>
          <w:sz w:val="24"/>
          <w:szCs w:val="24"/>
        </w:rPr>
        <w:t>4.2. Fondements Théoriques</w:t>
      </w:r>
    </w:p>
    <w:p w14:paraId="7AC73DE8" w14:textId="21038EC7"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4.</w:t>
      </w:r>
      <w:r w:rsidR="006373A4" w:rsidRPr="005F2D2F">
        <w:rPr>
          <w:rFonts w:asciiTheme="majorBidi" w:hAnsiTheme="majorBidi" w:cstheme="majorBidi"/>
          <w:sz w:val="24"/>
          <w:szCs w:val="24"/>
        </w:rPr>
        <w:t>3</w:t>
      </w:r>
      <w:r w:rsidRPr="005F2D2F">
        <w:rPr>
          <w:rFonts w:asciiTheme="majorBidi" w:hAnsiTheme="majorBidi" w:cstheme="majorBidi"/>
          <w:sz w:val="24"/>
          <w:szCs w:val="24"/>
        </w:rPr>
        <w:t>. Structure et Composants du Modèle Sémantique</w:t>
      </w:r>
    </w:p>
    <w:p w14:paraId="489EF7AC" w14:textId="48EF4FBC" w:rsidR="00BA654D" w:rsidRPr="005F2D2F" w:rsidRDefault="003A4457">
      <w:pPr>
        <w:numPr>
          <w:ilvl w:val="2"/>
          <w:numId w:val="2"/>
        </w:numPr>
        <w:rPr>
          <w:rFonts w:asciiTheme="majorBidi" w:hAnsiTheme="majorBidi" w:cstheme="majorBidi"/>
          <w:sz w:val="24"/>
          <w:szCs w:val="24"/>
        </w:rPr>
      </w:pPr>
      <w:r w:rsidRPr="005F2D2F">
        <w:rPr>
          <w:rFonts w:asciiTheme="majorBidi" w:hAnsiTheme="majorBidi" w:cstheme="majorBidi"/>
          <w:sz w:val="24"/>
          <w:szCs w:val="24"/>
        </w:rPr>
        <w:t>4.</w:t>
      </w:r>
      <w:r w:rsidR="006373A4" w:rsidRPr="005F2D2F">
        <w:rPr>
          <w:rFonts w:asciiTheme="majorBidi" w:hAnsiTheme="majorBidi" w:cstheme="majorBidi"/>
          <w:sz w:val="24"/>
          <w:szCs w:val="24"/>
        </w:rPr>
        <w:t>3</w:t>
      </w:r>
      <w:r w:rsidRPr="005F2D2F">
        <w:rPr>
          <w:rFonts w:asciiTheme="majorBidi" w:hAnsiTheme="majorBidi" w:cstheme="majorBidi"/>
          <w:sz w:val="24"/>
          <w:szCs w:val="24"/>
        </w:rPr>
        <w:t>.1. Entités</w:t>
      </w:r>
    </w:p>
    <w:p w14:paraId="15906E35" w14:textId="73CA31BA" w:rsidR="00BA654D" w:rsidRPr="005F2D2F" w:rsidRDefault="003A4457">
      <w:pPr>
        <w:numPr>
          <w:ilvl w:val="2"/>
          <w:numId w:val="2"/>
        </w:numPr>
        <w:rPr>
          <w:rFonts w:asciiTheme="majorBidi" w:hAnsiTheme="majorBidi" w:cstheme="majorBidi"/>
          <w:sz w:val="24"/>
          <w:szCs w:val="24"/>
        </w:rPr>
      </w:pPr>
      <w:r w:rsidRPr="005F2D2F">
        <w:rPr>
          <w:rFonts w:asciiTheme="majorBidi" w:hAnsiTheme="majorBidi" w:cstheme="majorBidi"/>
          <w:sz w:val="24"/>
          <w:szCs w:val="24"/>
        </w:rPr>
        <w:t>4.</w:t>
      </w:r>
      <w:r w:rsidR="006373A4" w:rsidRPr="005F2D2F">
        <w:rPr>
          <w:rFonts w:asciiTheme="majorBidi" w:hAnsiTheme="majorBidi" w:cstheme="majorBidi"/>
          <w:sz w:val="24"/>
          <w:szCs w:val="24"/>
        </w:rPr>
        <w:t>3</w:t>
      </w:r>
      <w:r w:rsidRPr="005F2D2F">
        <w:rPr>
          <w:rFonts w:asciiTheme="majorBidi" w:hAnsiTheme="majorBidi" w:cstheme="majorBidi"/>
          <w:sz w:val="24"/>
          <w:szCs w:val="24"/>
        </w:rPr>
        <w:t>.2. Attributs</w:t>
      </w:r>
    </w:p>
    <w:p w14:paraId="60E0B03B" w14:textId="4716D02E" w:rsidR="00BA654D" w:rsidRPr="005F2D2F" w:rsidRDefault="003A4457">
      <w:pPr>
        <w:numPr>
          <w:ilvl w:val="2"/>
          <w:numId w:val="2"/>
        </w:numPr>
        <w:rPr>
          <w:rFonts w:asciiTheme="majorBidi" w:hAnsiTheme="majorBidi" w:cstheme="majorBidi"/>
          <w:sz w:val="24"/>
          <w:szCs w:val="24"/>
        </w:rPr>
      </w:pPr>
      <w:r w:rsidRPr="005F2D2F">
        <w:rPr>
          <w:rFonts w:asciiTheme="majorBidi" w:hAnsiTheme="majorBidi" w:cstheme="majorBidi"/>
          <w:sz w:val="24"/>
          <w:szCs w:val="24"/>
        </w:rPr>
        <w:t>4.</w:t>
      </w:r>
      <w:r w:rsidR="006373A4" w:rsidRPr="005F2D2F">
        <w:rPr>
          <w:rFonts w:asciiTheme="majorBidi" w:hAnsiTheme="majorBidi" w:cstheme="majorBidi"/>
          <w:sz w:val="24"/>
          <w:szCs w:val="24"/>
        </w:rPr>
        <w:t>3</w:t>
      </w:r>
      <w:r w:rsidRPr="005F2D2F">
        <w:rPr>
          <w:rFonts w:asciiTheme="majorBidi" w:hAnsiTheme="majorBidi" w:cstheme="majorBidi"/>
          <w:sz w:val="24"/>
          <w:szCs w:val="24"/>
        </w:rPr>
        <w:t>.3. Relations Annotées</w:t>
      </w:r>
    </w:p>
    <w:p w14:paraId="26D5C47E" w14:textId="372F3214" w:rsidR="00BA654D" w:rsidRPr="005F2D2F" w:rsidRDefault="003A4457">
      <w:pPr>
        <w:numPr>
          <w:ilvl w:val="2"/>
          <w:numId w:val="2"/>
        </w:numPr>
        <w:rPr>
          <w:rFonts w:asciiTheme="majorBidi" w:hAnsiTheme="majorBidi" w:cstheme="majorBidi"/>
          <w:sz w:val="24"/>
          <w:szCs w:val="24"/>
        </w:rPr>
      </w:pPr>
      <w:r w:rsidRPr="005F2D2F">
        <w:rPr>
          <w:rFonts w:asciiTheme="majorBidi" w:hAnsiTheme="majorBidi" w:cstheme="majorBidi"/>
          <w:sz w:val="24"/>
          <w:szCs w:val="24"/>
        </w:rPr>
        <w:lastRenderedPageBreak/>
        <w:t>4.</w:t>
      </w:r>
      <w:r w:rsidR="006373A4" w:rsidRPr="005F2D2F">
        <w:rPr>
          <w:rFonts w:asciiTheme="majorBidi" w:hAnsiTheme="majorBidi" w:cstheme="majorBidi"/>
          <w:sz w:val="24"/>
          <w:szCs w:val="24"/>
        </w:rPr>
        <w:t>3</w:t>
      </w:r>
      <w:r w:rsidRPr="005F2D2F">
        <w:rPr>
          <w:rFonts w:asciiTheme="majorBidi" w:hAnsiTheme="majorBidi" w:cstheme="majorBidi"/>
          <w:sz w:val="24"/>
          <w:szCs w:val="24"/>
        </w:rPr>
        <w:t>.4. Contraintes et Rôles</w:t>
      </w:r>
    </w:p>
    <w:p w14:paraId="71DFCF51" w14:textId="41CAADF5" w:rsidR="00BA654D" w:rsidRPr="005F2D2F" w:rsidRDefault="003A4457">
      <w:pPr>
        <w:numPr>
          <w:ilvl w:val="2"/>
          <w:numId w:val="2"/>
        </w:numPr>
        <w:rPr>
          <w:rFonts w:asciiTheme="majorBidi" w:hAnsiTheme="majorBidi" w:cstheme="majorBidi"/>
          <w:sz w:val="24"/>
          <w:szCs w:val="24"/>
        </w:rPr>
      </w:pPr>
      <w:r w:rsidRPr="005F2D2F">
        <w:rPr>
          <w:rFonts w:asciiTheme="majorBidi" w:hAnsiTheme="majorBidi" w:cstheme="majorBidi"/>
          <w:sz w:val="24"/>
          <w:szCs w:val="24"/>
        </w:rPr>
        <w:t>4.</w:t>
      </w:r>
      <w:r w:rsidR="006373A4" w:rsidRPr="005F2D2F">
        <w:rPr>
          <w:rFonts w:asciiTheme="majorBidi" w:hAnsiTheme="majorBidi" w:cstheme="majorBidi"/>
          <w:sz w:val="24"/>
          <w:szCs w:val="24"/>
        </w:rPr>
        <w:t>3</w:t>
      </w:r>
      <w:r w:rsidRPr="005F2D2F">
        <w:rPr>
          <w:rFonts w:asciiTheme="majorBidi" w:hAnsiTheme="majorBidi" w:cstheme="majorBidi"/>
          <w:sz w:val="24"/>
          <w:szCs w:val="24"/>
        </w:rPr>
        <w:t>.5. Héritage et Spécialisation</w:t>
      </w:r>
    </w:p>
    <w:p w14:paraId="32214373" w14:textId="3546AB2F"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4.</w:t>
      </w:r>
      <w:r w:rsidR="006373A4" w:rsidRPr="005F2D2F">
        <w:rPr>
          <w:rFonts w:asciiTheme="majorBidi" w:hAnsiTheme="majorBidi" w:cstheme="majorBidi"/>
          <w:sz w:val="24"/>
          <w:szCs w:val="24"/>
        </w:rPr>
        <w:t>4</w:t>
      </w:r>
      <w:r w:rsidRPr="005F2D2F">
        <w:rPr>
          <w:rFonts w:asciiTheme="majorBidi" w:hAnsiTheme="majorBidi" w:cstheme="majorBidi"/>
          <w:sz w:val="24"/>
          <w:szCs w:val="24"/>
        </w:rPr>
        <w:t>. Représentation Graphique du Modèle Sémantique</w:t>
      </w:r>
    </w:p>
    <w:p w14:paraId="712AEAB9" w14:textId="02B2A487" w:rsidR="00BA654D" w:rsidRPr="005F2D2F" w:rsidRDefault="003A4457" w:rsidP="005F2D2F">
      <w:pPr>
        <w:numPr>
          <w:ilvl w:val="1"/>
          <w:numId w:val="2"/>
        </w:numPr>
        <w:rPr>
          <w:rFonts w:asciiTheme="majorBidi" w:hAnsiTheme="majorBidi" w:cstheme="majorBidi"/>
          <w:sz w:val="24"/>
          <w:szCs w:val="24"/>
        </w:rPr>
      </w:pPr>
      <w:r w:rsidRPr="005F2D2F">
        <w:rPr>
          <w:rFonts w:asciiTheme="majorBidi" w:hAnsiTheme="majorBidi" w:cstheme="majorBidi"/>
          <w:sz w:val="24"/>
          <w:szCs w:val="24"/>
        </w:rPr>
        <w:t>4.</w:t>
      </w:r>
      <w:r w:rsidR="006373A4" w:rsidRPr="005F2D2F">
        <w:rPr>
          <w:rFonts w:asciiTheme="majorBidi" w:hAnsiTheme="majorBidi" w:cstheme="majorBidi"/>
          <w:sz w:val="24"/>
          <w:szCs w:val="24"/>
        </w:rPr>
        <w:t>5</w:t>
      </w:r>
      <w:r w:rsidRPr="005F2D2F">
        <w:rPr>
          <w:rFonts w:asciiTheme="majorBidi" w:hAnsiTheme="majorBidi" w:cstheme="majorBidi"/>
          <w:sz w:val="24"/>
          <w:szCs w:val="24"/>
        </w:rPr>
        <w:t>. Exemple Concret</w:t>
      </w:r>
    </w:p>
    <w:p w14:paraId="167BC0E2" w14:textId="34917336"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4.</w:t>
      </w:r>
      <w:r w:rsidR="005F2D2F" w:rsidRPr="005F2D2F">
        <w:rPr>
          <w:rFonts w:asciiTheme="majorBidi" w:hAnsiTheme="majorBidi" w:cstheme="majorBidi"/>
          <w:sz w:val="24"/>
          <w:szCs w:val="24"/>
        </w:rPr>
        <w:t>6</w:t>
      </w:r>
      <w:r w:rsidRPr="005F2D2F">
        <w:rPr>
          <w:rFonts w:asciiTheme="majorBidi" w:hAnsiTheme="majorBidi" w:cstheme="majorBidi"/>
          <w:sz w:val="24"/>
          <w:szCs w:val="24"/>
        </w:rPr>
        <w:t>. Outils et Technologies Associés</w:t>
      </w:r>
    </w:p>
    <w:p w14:paraId="24A35361" w14:textId="7FEE10F4" w:rsidR="00BA654D" w:rsidRPr="005F2D2F" w:rsidRDefault="003A4457">
      <w:pPr>
        <w:numPr>
          <w:ilvl w:val="1"/>
          <w:numId w:val="2"/>
        </w:numPr>
        <w:rPr>
          <w:rFonts w:asciiTheme="majorBidi" w:hAnsiTheme="majorBidi" w:cstheme="majorBidi"/>
          <w:sz w:val="24"/>
          <w:szCs w:val="24"/>
        </w:rPr>
      </w:pPr>
      <w:r w:rsidRPr="005F2D2F">
        <w:rPr>
          <w:rFonts w:asciiTheme="majorBidi" w:hAnsiTheme="majorBidi" w:cstheme="majorBidi"/>
          <w:sz w:val="24"/>
          <w:szCs w:val="24"/>
        </w:rPr>
        <w:t>4.</w:t>
      </w:r>
      <w:r w:rsidR="005F2D2F" w:rsidRPr="005F2D2F">
        <w:rPr>
          <w:rFonts w:asciiTheme="majorBidi" w:hAnsiTheme="majorBidi" w:cstheme="majorBidi"/>
          <w:sz w:val="24"/>
          <w:szCs w:val="24"/>
        </w:rPr>
        <w:t>7</w:t>
      </w:r>
      <w:r w:rsidRPr="005F2D2F">
        <w:rPr>
          <w:rFonts w:asciiTheme="majorBidi" w:hAnsiTheme="majorBidi" w:cstheme="majorBidi"/>
          <w:sz w:val="24"/>
          <w:szCs w:val="24"/>
        </w:rPr>
        <w:t>. Défis et Perspectives</w:t>
      </w:r>
    </w:p>
    <w:p w14:paraId="28C26956" w14:textId="77777777" w:rsidR="00BA654D" w:rsidRPr="005F2D2F" w:rsidRDefault="003A4457" w:rsidP="00110166">
      <w:pPr>
        <w:numPr>
          <w:ilvl w:val="1"/>
          <w:numId w:val="2"/>
        </w:numPr>
        <w:tabs>
          <w:tab w:val="left" w:pos="720"/>
        </w:tabs>
        <w:rPr>
          <w:rFonts w:asciiTheme="majorBidi" w:hAnsiTheme="majorBidi" w:cstheme="majorBidi"/>
          <w:sz w:val="24"/>
          <w:szCs w:val="24"/>
        </w:rPr>
      </w:pPr>
      <w:r w:rsidRPr="005F2D2F">
        <w:rPr>
          <w:rFonts w:asciiTheme="majorBidi" w:hAnsiTheme="majorBidi" w:cstheme="majorBidi"/>
          <w:sz w:val="24"/>
          <w:szCs w:val="24"/>
        </w:rPr>
        <w:t>Conclusion</w:t>
      </w:r>
    </w:p>
    <w:p w14:paraId="454FCB74" w14:textId="77777777" w:rsidR="00BA654D" w:rsidRPr="005F2D2F" w:rsidRDefault="003A4457">
      <w:pPr>
        <w:pStyle w:val="ListParagraph"/>
        <w:numPr>
          <w:ilvl w:val="0"/>
          <w:numId w:val="2"/>
        </w:numPr>
        <w:spacing w:line="360" w:lineRule="auto"/>
        <w:rPr>
          <w:rFonts w:asciiTheme="majorBidi" w:hAnsiTheme="majorBidi" w:cstheme="majorBidi"/>
          <w:b/>
          <w:bCs/>
          <w:sz w:val="24"/>
          <w:szCs w:val="24"/>
        </w:rPr>
      </w:pPr>
      <w:r w:rsidRPr="005F2D2F">
        <w:rPr>
          <w:rFonts w:asciiTheme="majorBidi" w:hAnsiTheme="majorBidi" w:cstheme="majorBidi"/>
          <w:b/>
          <w:bCs/>
          <w:sz w:val="24"/>
          <w:szCs w:val="24"/>
        </w:rPr>
        <w:t xml:space="preserve">Conception du </w:t>
      </w:r>
      <w:bookmarkStart w:id="0" w:name="_Hlk191284107"/>
      <w:r w:rsidRPr="005F2D2F">
        <w:rPr>
          <w:rFonts w:asciiTheme="majorBidi" w:hAnsiTheme="majorBidi" w:cstheme="majorBidi"/>
          <w:b/>
          <w:bCs/>
          <w:sz w:val="24"/>
          <w:szCs w:val="24"/>
        </w:rPr>
        <w:t>Modèle Sémantique</w:t>
      </w:r>
      <w:bookmarkEnd w:id="0"/>
    </w:p>
    <w:p w14:paraId="213CF85C" w14:textId="031213BA" w:rsidR="00BA654D" w:rsidRPr="005F2D2F" w:rsidRDefault="00A221B5">
      <w:pPr>
        <w:pStyle w:val="ListParagraph"/>
        <w:numPr>
          <w:ilvl w:val="0"/>
          <w:numId w:val="3"/>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5</w:t>
      </w:r>
      <w:r w:rsidR="003A4457" w:rsidRPr="005F2D2F">
        <w:rPr>
          <w:rFonts w:asciiTheme="majorBidi" w:hAnsiTheme="majorBidi" w:cstheme="majorBidi"/>
          <w:sz w:val="24"/>
          <w:szCs w:val="24"/>
          <w:lang w:val="en-US"/>
        </w:rPr>
        <w:t>.1. Collecte des Exigences</w:t>
      </w:r>
    </w:p>
    <w:p w14:paraId="3B10A562" w14:textId="6E236107" w:rsidR="00BA654D" w:rsidRPr="005F2D2F" w:rsidRDefault="00A221B5">
      <w:pPr>
        <w:pStyle w:val="ListParagraph"/>
        <w:numPr>
          <w:ilvl w:val="0"/>
          <w:numId w:val="3"/>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5</w:t>
      </w:r>
      <w:r w:rsidR="003A4457" w:rsidRPr="005F2D2F">
        <w:rPr>
          <w:rFonts w:asciiTheme="majorBidi" w:hAnsiTheme="majorBidi" w:cstheme="majorBidi"/>
          <w:sz w:val="24"/>
          <w:szCs w:val="24"/>
          <w:lang w:val="en-US"/>
        </w:rPr>
        <w:t>.2. Modélisation Conceptuelle</w:t>
      </w:r>
    </w:p>
    <w:p w14:paraId="08A570C7" w14:textId="7D2ACDA6" w:rsidR="00BA654D" w:rsidRPr="005F2D2F" w:rsidRDefault="00A221B5">
      <w:pPr>
        <w:pStyle w:val="ListParagraph"/>
        <w:numPr>
          <w:ilvl w:val="0"/>
          <w:numId w:val="3"/>
        </w:numPr>
        <w:spacing w:line="360" w:lineRule="auto"/>
        <w:rPr>
          <w:rFonts w:asciiTheme="majorBidi" w:hAnsiTheme="majorBidi" w:cstheme="majorBidi"/>
          <w:sz w:val="24"/>
          <w:szCs w:val="24"/>
        </w:rPr>
      </w:pPr>
      <w:r w:rsidRPr="005F2D2F">
        <w:rPr>
          <w:rFonts w:asciiTheme="majorBidi" w:hAnsiTheme="majorBidi" w:cstheme="majorBidi"/>
          <w:sz w:val="24"/>
          <w:szCs w:val="24"/>
        </w:rPr>
        <w:t>5</w:t>
      </w:r>
      <w:r w:rsidR="003A4457" w:rsidRPr="005F2D2F">
        <w:rPr>
          <w:rFonts w:asciiTheme="majorBidi" w:hAnsiTheme="majorBidi" w:cstheme="majorBidi"/>
          <w:sz w:val="24"/>
          <w:szCs w:val="24"/>
        </w:rPr>
        <w:t>.3. Définition des Contraintes et Règles Métier</w:t>
      </w:r>
    </w:p>
    <w:p w14:paraId="4DE44368" w14:textId="6A1F41A8" w:rsidR="00BA654D" w:rsidRPr="005F2D2F" w:rsidRDefault="00A221B5">
      <w:pPr>
        <w:pStyle w:val="ListParagraph"/>
        <w:numPr>
          <w:ilvl w:val="0"/>
          <w:numId w:val="3"/>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5</w:t>
      </w:r>
      <w:r w:rsidR="003A4457" w:rsidRPr="005F2D2F">
        <w:rPr>
          <w:rFonts w:asciiTheme="majorBidi" w:hAnsiTheme="majorBidi" w:cstheme="majorBidi"/>
          <w:sz w:val="24"/>
          <w:szCs w:val="24"/>
          <w:lang w:val="en-US"/>
        </w:rPr>
        <w:t>.4. Validation du Modèle</w:t>
      </w:r>
    </w:p>
    <w:p w14:paraId="48FAC0B3" w14:textId="77777777" w:rsidR="00BA654D" w:rsidRPr="005F2D2F" w:rsidRDefault="003A4457">
      <w:pPr>
        <w:pStyle w:val="ListParagraph"/>
        <w:numPr>
          <w:ilvl w:val="0"/>
          <w:numId w:val="2"/>
        </w:numPr>
        <w:spacing w:line="360" w:lineRule="auto"/>
        <w:rPr>
          <w:rFonts w:asciiTheme="majorBidi" w:hAnsiTheme="majorBidi" w:cstheme="majorBidi"/>
          <w:b/>
          <w:bCs/>
          <w:sz w:val="24"/>
          <w:szCs w:val="24"/>
        </w:rPr>
      </w:pPr>
      <w:r w:rsidRPr="005F2D2F">
        <w:rPr>
          <w:rFonts w:asciiTheme="majorBidi" w:hAnsiTheme="majorBidi" w:cstheme="majorBidi"/>
          <w:b/>
          <w:bCs/>
          <w:sz w:val="24"/>
          <w:szCs w:val="24"/>
        </w:rPr>
        <w:t xml:space="preserve"> Manipulation du Modèle Sémantique</w:t>
      </w:r>
    </w:p>
    <w:p w14:paraId="56BF7DA6" w14:textId="07572F67" w:rsidR="00BA654D" w:rsidRPr="005F2D2F" w:rsidRDefault="00A221B5">
      <w:pPr>
        <w:pStyle w:val="ListParagraph"/>
        <w:numPr>
          <w:ilvl w:val="0"/>
          <w:numId w:val="4"/>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6</w:t>
      </w:r>
      <w:r w:rsidR="003A4457" w:rsidRPr="005F2D2F">
        <w:rPr>
          <w:rFonts w:asciiTheme="majorBidi" w:hAnsiTheme="majorBidi" w:cstheme="majorBidi"/>
          <w:sz w:val="24"/>
          <w:szCs w:val="24"/>
          <w:lang w:val="en-US"/>
        </w:rPr>
        <w:t>.1. Requêtes Sémantiques</w:t>
      </w:r>
    </w:p>
    <w:p w14:paraId="0B44355B" w14:textId="55271204" w:rsidR="00BA654D" w:rsidRPr="005F2D2F" w:rsidRDefault="00A221B5">
      <w:pPr>
        <w:pStyle w:val="ListParagraph"/>
        <w:numPr>
          <w:ilvl w:val="0"/>
          <w:numId w:val="4"/>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6</w:t>
      </w:r>
      <w:r w:rsidR="003A4457" w:rsidRPr="005F2D2F">
        <w:rPr>
          <w:rFonts w:asciiTheme="majorBidi" w:hAnsiTheme="majorBidi" w:cstheme="majorBidi"/>
          <w:sz w:val="24"/>
          <w:szCs w:val="24"/>
          <w:lang w:val="en-US"/>
        </w:rPr>
        <w:t>.2. Inférence Sémantique</w:t>
      </w:r>
    </w:p>
    <w:p w14:paraId="52BF94B0" w14:textId="10F56D0F" w:rsidR="00BA654D" w:rsidRPr="005F2D2F" w:rsidRDefault="00A221B5">
      <w:pPr>
        <w:pStyle w:val="ListParagraph"/>
        <w:numPr>
          <w:ilvl w:val="0"/>
          <w:numId w:val="4"/>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6</w:t>
      </w:r>
      <w:r w:rsidR="003A4457" w:rsidRPr="005F2D2F">
        <w:rPr>
          <w:rFonts w:asciiTheme="majorBidi" w:hAnsiTheme="majorBidi" w:cstheme="majorBidi"/>
          <w:sz w:val="24"/>
          <w:szCs w:val="24"/>
          <w:lang w:val="en-US"/>
        </w:rPr>
        <w:t>.3. Génération de Texte</w:t>
      </w:r>
    </w:p>
    <w:p w14:paraId="1AB7F95C" w14:textId="7C821718" w:rsidR="00BA654D" w:rsidRPr="005F2D2F" w:rsidRDefault="00A221B5">
      <w:pPr>
        <w:pStyle w:val="ListParagraph"/>
        <w:numPr>
          <w:ilvl w:val="0"/>
          <w:numId w:val="4"/>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6</w:t>
      </w:r>
      <w:r w:rsidR="003A4457" w:rsidRPr="005F2D2F">
        <w:rPr>
          <w:rFonts w:asciiTheme="majorBidi" w:hAnsiTheme="majorBidi" w:cstheme="majorBidi"/>
          <w:sz w:val="24"/>
          <w:szCs w:val="24"/>
          <w:lang w:val="en-US"/>
        </w:rPr>
        <w:t>.4. Intégration Contextuelle</w:t>
      </w:r>
    </w:p>
    <w:p w14:paraId="2E8C084F" w14:textId="5C737BA7" w:rsidR="00110166" w:rsidRPr="005F2D2F" w:rsidRDefault="00A221B5" w:rsidP="00110166">
      <w:pPr>
        <w:pStyle w:val="ListParagraph"/>
        <w:numPr>
          <w:ilvl w:val="0"/>
          <w:numId w:val="4"/>
        </w:numPr>
        <w:spacing w:line="360" w:lineRule="auto"/>
        <w:rPr>
          <w:rFonts w:asciiTheme="majorBidi" w:hAnsiTheme="majorBidi" w:cstheme="majorBidi"/>
          <w:sz w:val="24"/>
          <w:szCs w:val="24"/>
          <w:lang w:val="en-US"/>
        </w:rPr>
      </w:pPr>
      <w:r w:rsidRPr="005F2D2F">
        <w:rPr>
          <w:rFonts w:asciiTheme="majorBidi" w:hAnsiTheme="majorBidi" w:cstheme="majorBidi"/>
          <w:sz w:val="24"/>
          <w:szCs w:val="24"/>
          <w:lang w:val="en-US"/>
        </w:rPr>
        <w:t>6</w:t>
      </w:r>
      <w:r w:rsidR="003A4457" w:rsidRPr="005F2D2F">
        <w:rPr>
          <w:rFonts w:asciiTheme="majorBidi" w:hAnsiTheme="majorBidi" w:cstheme="majorBidi"/>
          <w:sz w:val="24"/>
          <w:szCs w:val="24"/>
          <w:lang w:val="en-US"/>
        </w:rPr>
        <w:t>.5. Personnalisation</w:t>
      </w:r>
    </w:p>
    <w:p w14:paraId="76E55191" w14:textId="2E16F08F" w:rsidR="00BA654D" w:rsidRPr="005F2D2F" w:rsidRDefault="00110166">
      <w:pPr>
        <w:pStyle w:val="ListParagraph"/>
        <w:numPr>
          <w:ilvl w:val="0"/>
          <w:numId w:val="2"/>
        </w:numPr>
        <w:spacing w:line="360" w:lineRule="auto"/>
        <w:rPr>
          <w:rFonts w:asciiTheme="majorBidi" w:hAnsiTheme="majorBidi" w:cstheme="majorBidi"/>
          <w:b/>
          <w:bCs/>
          <w:sz w:val="24"/>
          <w:szCs w:val="24"/>
        </w:rPr>
      </w:pPr>
      <w:r w:rsidRPr="005F2D2F">
        <w:rPr>
          <w:rFonts w:asciiTheme="majorBidi" w:hAnsiTheme="majorBidi" w:cstheme="majorBidi"/>
          <w:b/>
          <w:bCs/>
          <w:sz w:val="24"/>
          <w:szCs w:val="24"/>
        </w:rPr>
        <w:t>Caractéristiques Principales</w:t>
      </w:r>
    </w:p>
    <w:p w14:paraId="41175984" w14:textId="4CA3E99D" w:rsidR="003708A7" w:rsidRPr="005F2D2F" w:rsidRDefault="003708A7" w:rsidP="003708A7">
      <w:pPr>
        <w:pStyle w:val="ListParagraph"/>
        <w:numPr>
          <w:ilvl w:val="0"/>
          <w:numId w:val="2"/>
        </w:numPr>
        <w:spacing w:line="360" w:lineRule="auto"/>
        <w:rPr>
          <w:rFonts w:asciiTheme="majorBidi" w:hAnsiTheme="majorBidi" w:cstheme="majorBidi"/>
          <w:b/>
          <w:bCs/>
          <w:sz w:val="24"/>
          <w:szCs w:val="24"/>
        </w:rPr>
      </w:pPr>
      <w:r w:rsidRPr="005F2D2F">
        <w:rPr>
          <w:rFonts w:asciiTheme="majorBidi" w:hAnsiTheme="majorBidi" w:cstheme="majorBidi"/>
          <w:b/>
          <w:bCs/>
          <w:sz w:val="24"/>
          <w:szCs w:val="24"/>
        </w:rPr>
        <w:t>Comment fonctionnent les modèles de données sémantiques</w:t>
      </w:r>
    </w:p>
    <w:p w14:paraId="4745F71D" w14:textId="026BD581" w:rsidR="003708A7" w:rsidRPr="005F2D2F" w:rsidRDefault="003708A7" w:rsidP="003708A7">
      <w:pPr>
        <w:pStyle w:val="ListParagraph"/>
        <w:numPr>
          <w:ilvl w:val="0"/>
          <w:numId w:val="2"/>
        </w:numPr>
        <w:spacing w:line="360" w:lineRule="auto"/>
        <w:rPr>
          <w:rFonts w:asciiTheme="majorBidi" w:hAnsiTheme="majorBidi" w:cstheme="majorBidi"/>
          <w:b/>
          <w:bCs/>
          <w:sz w:val="24"/>
          <w:szCs w:val="24"/>
        </w:rPr>
      </w:pPr>
      <w:r w:rsidRPr="005F2D2F">
        <w:rPr>
          <w:rFonts w:asciiTheme="majorBidi" w:hAnsiTheme="majorBidi" w:cstheme="majorBidi"/>
          <w:b/>
          <w:bCs/>
          <w:sz w:val="24"/>
          <w:szCs w:val="24"/>
        </w:rPr>
        <w:t>Applications pratiques du modèle de données sémantique</w:t>
      </w:r>
    </w:p>
    <w:p w14:paraId="7DEA7938" w14:textId="0742D3E3" w:rsidR="003708A7" w:rsidRPr="005F2D2F" w:rsidRDefault="003708A7" w:rsidP="003708A7">
      <w:pPr>
        <w:pStyle w:val="ListParagraph"/>
        <w:numPr>
          <w:ilvl w:val="0"/>
          <w:numId w:val="2"/>
        </w:numPr>
        <w:spacing w:line="360" w:lineRule="auto"/>
        <w:rPr>
          <w:rFonts w:asciiTheme="majorBidi" w:hAnsiTheme="majorBidi" w:cstheme="majorBidi"/>
          <w:b/>
          <w:bCs/>
          <w:sz w:val="24"/>
          <w:szCs w:val="24"/>
        </w:rPr>
      </w:pPr>
      <w:r w:rsidRPr="005F2D2F">
        <w:rPr>
          <w:rFonts w:asciiTheme="majorBidi" w:hAnsiTheme="majorBidi" w:cstheme="majorBidi"/>
          <w:b/>
          <w:bCs/>
          <w:sz w:val="24"/>
          <w:szCs w:val="24"/>
        </w:rPr>
        <w:t>Avantages et inconvénients du modèle de données sémantique </w:t>
      </w:r>
    </w:p>
    <w:p w14:paraId="29C75C65" w14:textId="62B41413" w:rsidR="006373A4" w:rsidRPr="005F2D2F" w:rsidRDefault="006373A4" w:rsidP="006373A4">
      <w:pPr>
        <w:pStyle w:val="ListParagraph"/>
        <w:numPr>
          <w:ilvl w:val="0"/>
          <w:numId w:val="2"/>
        </w:numPr>
        <w:spacing w:before="100" w:beforeAutospacing="1" w:after="100" w:afterAutospacing="1" w:line="360" w:lineRule="auto"/>
        <w:outlineLvl w:val="2"/>
        <w:rPr>
          <w:rFonts w:asciiTheme="majorBidi" w:eastAsia="Times New Roman" w:hAnsiTheme="majorBidi" w:cstheme="majorBidi"/>
          <w:b/>
          <w:bCs/>
          <w:sz w:val="24"/>
          <w:szCs w:val="24"/>
          <w:lang w:eastAsia="fr-FR"/>
        </w:rPr>
      </w:pPr>
      <w:r w:rsidRPr="005F2D2F">
        <w:rPr>
          <w:rFonts w:asciiTheme="majorBidi" w:eastAsia="Times New Roman" w:hAnsiTheme="majorBidi" w:cstheme="majorBidi"/>
          <w:b/>
          <w:bCs/>
          <w:sz w:val="24"/>
          <w:szCs w:val="24"/>
          <w:lang w:eastAsia="fr-FR"/>
        </w:rPr>
        <w:t>Comparaison des trois modèles</w:t>
      </w:r>
    </w:p>
    <w:p w14:paraId="31731A7C" w14:textId="50F20925" w:rsidR="00592B59" w:rsidRPr="005F2D2F" w:rsidRDefault="00B45B50" w:rsidP="00592B59">
      <w:pPr>
        <w:pStyle w:val="ListParagraph"/>
        <w:numPr>
          <w:ilvl w:val="1"/>
          <w:numId w:val="2"/>
        </w:numPr>
        <w:tabs>
          <w:tab w:val="left" w:pos="720"/>
        </w:tabs>
        <w:spacing w:before="100" w:beforeAutospacing="1" w:after="100" w:afterAutospacing="1" w:line="360" w:lineRule="auto"/>
        <w:outlineLvl w:val="2"/>
        <w:rPr>
          <w:rFonts w:asciiTheme="majorBidi" w:eastAsia="Times New Roman" w:hAnsiTheme="majorBidi" w:cstheme="majorBidi"/>
          <w:sz w:val="24"/>
          <w:szCs w:val="24"/>
          <w:lang w:eastAsia="fr-FR"/>
        </w:rPr>
      </w:pPr>
      <w:r w:rsidRPr="005F2D2F">
        <w:rPr>
          <w:rFonts w:asciiTheme="majorBidi" w:eastAsia="Times New Roman" w:hAnsiTheme="majorBidi" w:cstheme="majorBidi"/>
          <w:sz w:val="24"/>
          <w:szCs w:val="24"/>
          <w:lang w:eastAsia="fr-FR"/>
        </w:rPr>
        <w:t>11.2.</w:t>
      </w:r>
      <w:r w:rsidR="00592B59" w:rsidRPr="005F2D2F">
        <w:rPr>
          <w:rFonts w:asciiTheme="majorBidi" w:eastAsia="Times New Roman" w:hAnsiTheme="majorBidi" w:cstheme="majorBidi"/>
          <w:sz w:val="24"/>
          <w:szCs w:val="24"/>
          <w:lang w:eastAsia="fr-FR"/>
        </w:rPr>
        <w:t>Quel modèle choisir ?</w:t>
      </w:r>
    </w:p>
    <w:p w14:paraId="2FC0B097" w14:textId="2D405F7F" w:rsidR="00592B59" w:rsidRPr="005F2D2F" w:rsidRDefault="00B45B50" w:rsidP="00592B59">
      <w:pPr>
        <w:pStyle w:val="ListParagraph"/>
        <w:numPr>
          <w:ilvl w:val="1"/>
          <w:numId w:val="2"/>
        </w:numPr>
        <w:tabs>
          <w:tab w:val="left" w:pos="720"/>
        </w:tabs>
        <w:spacing w:before="100" w:beforeAutospacing="1" w:after="100" w:afterAutospacing="1" w:line="360" w:lineRule="auto"/>
        <w:outlineLvl w:val="2"/>
        <w:rPr>
          <w:rFonts w:asciiTheme="majorBidi" w:eastAsia="Times New Roman" w:hAnsiTheme="majorBidi" w:cstheme="majorBidi"/>
          <w:sz w:val="24"/>
          <w:szCs w:val="24"/>
          <w:lang w:eastAsia="fr-FR"/>
        </w:rPr>
      </w:pPr>
      <w:r w:rsidRPr="005F2D2F">
        <w:rPr>
          <w:rFonts w:asciiTheme="majorBidi" w:eastAsia="Times New Roman" w:hAnsiTheme="majorBidi" w:cstheme="majorBidi"/>
          <w:sz w:val="24"/>
          <w:szCs w:val="24"/>
          <w:lang w:eastAsia="fr-FR"/>
        </w:rPr>
        <w:t>11.3.Comparison resumée des Modéles</w:t>
      </w:r>
    </w:p>
    <w:p w14:paraId="300FFCEB" w14:textId="4F4254EC" w:rsidR="006373A4" w:rsidRPr="005F2D2F" w:rsidRDefault="006373A4" w:rsidP="006373A4">
      <w:pPr>
        <w:pStyle w:val="ListParagraph"/>
        <w:numPr>
          <w:ilvl w:val="0"/>
          <w:numId w:val="2"/>
        </w:numPr>
        <w:spacing w:before="100" w:beforeAutospacing="1" w:after="100" w:afterAutospacing="1" w:line="360" w:lineRule="auto"/>
        <w:outlineLvl w:val="2"/>
        <w:rPr>
          <w:rFonts w:asciiTheme="majorBidi" w:eastAsia="Times New Roman" w:hAnsiTheme="majorBidi" w:cstheme="majorBidi"/>
          <w:b/>
          <w:bCs/>
          <w:sz w:val="24"/>
          <w:szCs w:val="24"/>
          <w:lang w:eastAsia="fr-FR"/>
        </w:rPr>
      </w:pPr>
      <w:r w:rsidRPr="005F2D2F">
        <w:rPr>
          <w:rFonts w:asciiTheme="majorBidi" w:eastAsia="Times New Roman" w:hAnsiTheme="majorBidi" w:cstheme="majorBidi"/>
          <w:b/>
          <w:bCs/>
          <w:sz w:val="24"/>
          <w:szCs w:val="24"/>
          <w:lang w:eastAsia="fr-FR"/>
        </w:rPr>
        <w:t>Resumé (Conclusion)</w:t>
      </w:r>
    </w:p>
    <w:p w14:paraId="3EC0BF78" w14:textId="797E715B" w:rsidR="006373A4" w:rsidRPr="005F2D2F" w:rsidRDefault="006373A4" w:rsidP="006373A4">
      <w:pPr>
        <w:pStyle w:val="ListParagraph"/>
        <w:numPr>
          <w:ilvl w:val="0"/>
          <w:numId w:val="2"/>
        </w:numPr>
        <w:spacing w:before="100" w:beforeAutospacing="1" w:after="100" w:afterAutospacing="1" w:line="360" w:lineRule="auto"/>
        <w:outlineLvl w:val="2"/>
        <w:rPr>
          <w:rFonts w:asciiTheme="majorBidi" w:eastAsia="Times New Roman" w:hAnsiTheme="majorBidi" w:cstheme="majorBidi"/>
          <w:b/>
          <w:bCs/>
          <w:sz w:val="24"/>
          <w:szCs w:val="24"/>
          <w:lang w:eastAsia="fr-FR"/>
        </w:rPr>
      </w:pPr>
      <w:r w:rsidRPr="005F2D2F">
        <w:rPr>
          <w:rFonts w:asciiTheme="majorBidi" w:hAnsiTheme="majorBidi" w:cstheme="majorBidi"/>
          <w:b/>
          <w:bCs/>
          <w:sz w:val="24"/>
          <w:szCs w:val="24"/>
        </w:rPr>
        <w:t>Références</w:t>
      </w:r>
    </w:p>
    <w:p w14:paraId="56772C86" w14:textId="77777777" w:rsidR="00BA654D" w:rsidRPr="005F2D2F" w:rsidRDefault="00BA654D">
      <w:pPr>
        <w:pStyle w:val="ListParagraph"/>
        <w:spacing w:line="360" w:lineRule="auto"/>
        <w:rPr>
          <w:rFonts w:asciiTheme="majorBidi" w:hAnsiTheme="majorBidi" w:cstheme="majorBidi"/>
          <w:b/>
          <w:bCs/>
          <w:sz w:val="24"/>
          <w:szCs w:val="24"/>
        </w:rPr>
      </w:pPr>
    </w:p>
    <w:p w14:paraId="34F3EC78" w14:textId="77777777" w:rsidR="00BA654D" w:rsidRPr="005F2D2F" w:rsidRDefault="00BA654D">
      <w:pPr>
        <w:pStyle w:val="ListParagraph"/>
        <w:rPr>
          <w:rFonts w:asciiTheme="majorBidi" w:hAnsiTheme="majorBidi" w:cstheme="majorBidi"/>
          <w:b/>
          <w:bCs/>
          <w:sz w:val="24"/>
          <w:szCs w:val="24"/>
        </w:rPr>
      </w:pPr>
    </w:p>
    <w:p w14:paraId="0CC37EA1" w14:textId="77777777" w:rsidR="00BA654D" w:rsidRPr="005F2D2F" w:rsidRDefault="00BA654D">
      <w:pPr>
        <w:rPr>
          <w:rFonts w:asciiTheme="majorBidi" w:hAnsiTheme="majorBidi" w:cstheme="majorBidi"/>
          <w:sz w:val="24"/>
          <w:szCs w:val="24"/>
        </w:rPr>
      </w:pPr>
    </w:p>
    <w:p w14:paraId="26690552" w14:textId="77777777" w:rsidR="00BA654D" w:rsidRPr="005F2D2F" w:rsidRDefault="00BA654D">
      <w:pPr>
        <w:rPr>
          <w:rFonts w:asciiTheme="majorBidi" w:hAnsiTheme="majorBidi" w:cstheme="majorBidi"/>
          <w:sz w:val="24"/>
          <w:szCs w:val="24"/>
        </w:rPr>
      </w:pPr>
    </w:p>
    <w:p w14:paraId="25FDD0D0" w14:textId="77777777" w:rsidR="00BA654D" w:rsidRPr="005F2D2F" w:rsidRDefault="00BA654D">
      <w:pPr>
        <w:rPr>
          <w:rFonts w:asciiTheme="majorBidi" w:hAnsiTheme="majorBidi" w:cstheme="majorBidi"/>
          <w:sz w:val="24"/>
          <w:szCs w:val="24"/>
        </w:rPr>
      </w:pPr>
    </w:p>
    <w:p w14:paraId="154093FB" w14:textId="77777777" w:rsidR="00BA654D" w:rsidRPr="005F2D2F" w:rsidRDefault="003A4457">
      <w:pPr>
        <w:rPr>
          <w:rFonts w:asciiTheme="majorBidi" w:hAnsiTheme="majorBidi" w:cstheme="majorBidi"/>
          <w:b/>
          <w:bCs/>
          <w:color w:val="FF0000"/>
          <w:sz w:val="24"/>
          <w:szCs w:val="24"/>
          <w:u w:val="single"/>
        </w:rPr>
      </w:pPr>
      <w:r w:rsidRPr="005F2D2F">
        <w:rPr>
          <w:rFonts w:asciiTheme="majorBidi" w:hAnsiTheme="majorBidi" w:cstheme="majorBidi"/>
          <w:b/>
          <w:bCs/>
          <w:color w:val="FF0000"/>
          <w:sz w:val="24"/>
          <w:szCs w:val="24"/>
          <w:u w:val="single"/>
        </w:rPr>
        <w:lastRenderedPageBreak/>
        <w:t>1. Introduction</w:t>
      </w:r>
    </w:p>
    <w:p w14:paraId="6979C48B"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L'évolution rapide de la technologie et de l'informatique a profondément transformé la manière dont les données sont collectées, stockées et gérées. Les bases de données sont devenues un élément central des systèmes d'information modernes, permettant de gérer efficacement d'importants volumes d'informations. Ce rapport explore l'histoire des bases de données, en mettant l'accent sur le modèle sémantique, une approche avancée qui enrichit la modélisation traditionnelle en intégrant la signification et le contexte des données.</w:t>
      </w:r>
    </w:p>
    <w:p w14:paraId="7F7609D2" w14:textId="77777777" w:rsidR="00BA654D" w:rsidRPr="005F2D2F" w:rsidRDefault="003A4457">
      <w:pPr>
        <w:rPr>
          <w:rFonts w:asciiTheme="majorBidi" w:hAnsiTheme="majorBidi" w:cstheme="majorBidi"/>
          <w:b/>
          <w:bCs/>
          <w:color w:val="FF0000"/>
          <w:sz w:val="24"/>
          <w:szCs w:val="24"/>
          <w:u w:val="single"/>
        </w:rPr>
      </w:pPr>
      <w:r w:rsidRPr="005F2D2F">
        <w:rPr>
          <w:rFonts w:asciiTheme="majorBidi" w:hAnsiTheme="majorBidi" w:cstheme="majorBidi"/>
          <w:b/>
          <w:bCs/>
          <w:color w:val="FF0000"/>
          <w:sz w:val="24"/>
          <w:szCs w:val="24"/>
          <w:u w:val="single"/>
        </w:rPr>
        <w:t>2. Histoire des Bases de Données</w:t>
      </w:r>
    </w:p>
    <w:p w14:paraId="6E63AAC2"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2.1. Invention du Disque Dur</w:t>
      </w:r>
    </w:p>
    <w:p w14:paraId="009ABCDB"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En </w:t>
      </w:r>
      <w:r w:rsidRPr="005F2D2F">
        <w:rPr>
          <w:rFonts w:asciiTheme="majorBidi" w:hAnsiTheme="majorBidi" w:cstheme="majorBidi"/>
          <w:b/>
          <w:bCs/>
          <w:sz w:val="24"/>
          <w:szCs w:val="24"/>
        </w:rPr>
        <w:t>1956</w:t>
      </w:r>
      <w:r w:rsidRPr="005F2D2F">
        <w:rPr>
          <w:rFonts w:asciiTheme="majorBidi" w:hAnsiTheme="majorBidi" w:cstheme="majorBidi"/>
          <w:sz w:val="24"/>
          <w:szCs w:val="24"/>
        </w:rPr>
        <w:t xml:space="preserve">, l'invention du </w:t>
      </w:r>
      <w:r w:rsidRPr="005F2D2F">
        <w:rPr>
          <w:rFonts w:asciiTheme="majorBidi" w:hAnsiTheme="majorBidi" w:cstheme="majorBidi"/>
          <w:b/>
          <w:bCs/>
          <w:sz w:val="24"/>
          <w:szCs w:val="24"/>
        </w:rPr>
        <w:t>disque dur</w:t>
      </w:r>
      <w:r w:rsidRPr="005F2D2F">
        <w:rPr>
          <w:rFonts w:asciiTheme="majorBidi" w:hAnsiTheme="majorBidi" w:cstheme="majorBidi"/>
          <w:sz w:val="24"/>
          <w:szCs w:val="24"/>
        </w:rPr>
        <w:t xml:space="preserve"> a révolutionné le stockage des données. Ce support magnétique a permis de conserver de grandes quantités d'informations de manière plus souple et performante que les bandes magnétiques utilisées auparavant. Cette innovation a ouvert la voie à une utilisation accrue des ordinateurs pour la gestion des données, facilitant ainsi la collecte, le classement et le stockage d'informations volumineuses.</w:t>
      </w:r>
    </w:p>
    <w:p w14:paraId="4B4BD215"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2.2. Apparition du Terme "Base de Données"</w:t>
      </w:r>
    </w:p>
    <w:p w14:paraId="36C75622"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Le terme </w:t>
      </w:r>
      <w:r w:rsidRPr="005F2D2F">
        <w:rPr>
          <w:rFonts w:asciiTheme="majorBidi" w:hAnsiTheme="majorBidi" w:cstheme="majorBidi"/>
          <w:b/>
          <w:bCs/>
          <w:sz w:val="24"/>
          <w:szCs w:val="24"/>
        </w:rPr>
        <w:t>"base de données"</w:t>
      </w:r>
      <w:r w:rsidRPr="005F2D2F">
        <w:rPr>
          <w:rFonts w:asciiTheme="majorBidi" w:hAnsiTheme="majorBidi" w:cstheme="majorBidi"/>
          <w:sz w:val="24"/>
          <w:szCs w:val="24"/>
        </w:rPr>
        <w:t xml:space="preserve"> (ou </w:t>
      </w:r>
      <w:r w:rsidRPr="005F2D2F">
        <w:rPr>
          <w:rFonts w:asciiTheme="majorBidi" w:hAnsiTheme="majorBidi" w:cstheme="majorBidi"/>
          <w:i/>
          <w:iCs/>
          <w:sz w:val="24"/>
          <w:szCs w:val="24"/>
        </w:rPr>
        <w:t>database</w:t>
      </w:r>
      <w:r w:rsidRPr="005F2D2F">
        <w:rPr>
          <w:rFonts w:asciiTheme="majorBidi" w:hAnsiTheme="majorBidi" w:cstheme="majorBidi"/>
          <w:sz w:val="24"/>
          <w:szCs w:val="24"/>
        </w:rPr>
        <w:t xml:space="preserve"> en anglais) est apparu en </w:t>
      </w:r>
      <w:r w:rsidRPr="005F2D2F">
        <w:rPr>
          <w:rFonts w:asciiTheme="majorBidi" w:hAnsiTheme="majorBidi" w:cstheme="majorBidi"/>
          <w:b/>
          <w:bCs/>
          <w:sz w:val="24"/>
          <w:szCs w:val="24"/>
        </w:rPr>
        <w:t>1964</w:t>
      </w:r>
      <w:r w:rsidRPr="005F2D2F">
        <w:rPr>
          <w:rFonts w:asciiTheme="majorBidi" w:hAnsiTheme="majorBidi" w:cstheme="majorBidi"/>
          <w:sz w:val="24"/>
          <w:szCs w:val="24"/>
        </w:rPr>
        <w:t xml:space="preserve"> pour désigner une collection organisée d'informations accessibles et partagées par plusieurs utilisateurs au sein d'un système d'information, notamment dans un contexte militaire. Cette notion a marqué le début de la centralisation des données et de leur gestion systématique, posant les fondations des systèmes de gestion de bases de données modernes.</w:t>
      </w:r>
    </w:p>
    <w:p w14:paraId="184027E0" w14:textId="77777777" w:rsidR="00BA654D" w:rsidRPr="005F2D2F" w:rsidRDefault="00BA654D">
      <w:pPr>
        <w:rPr>
          <w:rFonts w:asciiTheme="majorBidi" w:hAnsiTheme="majorBidi" w:cstheme="majorBidi"/>
          <w:sz w:val="24"/>
          <w:szCs w:val="24"/>
        </w:rPr>
      </w:pPr>
    </w:p>
    <w:p w14:paraId="704687D3" w14:textId="77777777" w:rsidR="00BA654D" w:rsidRPr="005F2D2F" w:rsidRDefault="00BA654D">
      <w:pPr>
        <w:rPr>
          <w:rFonts w:asciiTheme="majorBidi" w:hAnsiTheme="majorBidi" w:cstheme="majorBidi"/>
          <w:sz w:val="24"/>
          <w:szCs w:val="24"/>
        </w:rPr>
      </w:pPr>
    </w:p>
    <w:p w14:paraId="5CD5A67B"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2.3. Les Modèles Hiérarchique et Réseau</w:t>
      </w:r>
    </w:p>
    <w:p w14:paraId="0B60AE34"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2.3.1. Modèle Hiérarchique</w:t>
      </w:r>
    </w:p>
    <w:p w14:paraId="1707BB7D"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Caractéristiques :</w:t>
      </w:r>
    </w:p>
    <w:p w14:paraId="1EB05F89" w14:textId="77777777" w:rsidR="00BA654D" w:rsidRPr="005F2D2F" w:rsidRDefault="003A4457">
      <w:pPr>
        <w:numPr>
          <w:ilvl w:val="0"/>
          <w:numId w:val="5"/>
        </w:numPr>
        <w:rPr>
          <w:rFonts w:asciiTheme="majorBidi" w:hAnsiTheme="majorBidi" w:cstheme="majorBidi"/>
          <w:sz w:val="24"/>
          <w:szCs w:val="24"/>
        </w:rPr>
      </w:pPr>
      <w:r w:rsidRPr="005F2D2F">
        <w:rPr>
          <w:rFonts w:asciiTheme="majorBidi" w:hAnsiTheme="majorBidi" w:cstheme="majorBidi"/>
          <w:b/>
          <w:bCs/>
          <w:sz w:val="24"/>
          <w:szCs w:val="24"/>
        </w:rPr>
        <w:t>Structure Arborescente</w:t>
      </w:r>
      <w:r w:rsidRPr="005F2D2F">
        <w:rPr>
          <w:rFonts w:asciiTheme="majorBidi" w:hAnsiTheme="majorBidi" w:cstheme="majorBidi"/>
          <w:sz w:val="24"/>
          <w:szCs w:val="24"/>
        </w:rPr>
        <w:t xml:space="preserve"> : Les données sont organisées sous la forme d'un arbre où chaque enregistrement a un seul parent.</w:t>
      </w:r>
    </w:p>
    <w:p w14:paraId="6F4DDC4A" w14:textId="77777777" w:rsidR="00BA654D" w:rsidRPr="005F2D2F" w:rsidRDefault="003A4457">
      <w:pPr>
        <w:numPr>
          <w:ilvl w:val="0"/>
          <w:numId w:val="5"/>
        </w:numPr>
        <w:rPr>
          <w:rFonts w:asciiTheme="majorBidi" w:hAnsiTheme="majorBidi" w:cstheme="majorBidi"/>
          <w:sz w:val="24"/>
          <w:szCs w:val="24"/>
        </w:rPr>
      </w:pPr>
      <w:r w:rsidRPr="005F2D2F">
        <w:rPr>
          <w:rFonts w:asciiTheme="majorBidi" w:hAnsiTheme="majorBidi" w:cstheme="majorBidi"/>
          <w:b/>
          <w:bCs/>
          <w:sz w:val="24"/>
          <w:szCs w:val="24"/>
        </w:rPr>
        <w:t>Niveaux de Hiérarchie</w:t>
      </w:r>
      <w:r w:rsidRPr="005F2D2F">
        <w:rPr>
          <w:rFonts w:asciiTheme="majorBidi" w:hAnsiTheme="majorBidi" w:cstheme="majorBidi"/>
          <w:sz w:val="24"/>
          <w:szCs w:val="24"/>
        </w:rPr>
        <w:t xml:space="preserve"> : Les informations sont découpées en niveaux, facilitant une organisation logique des données.</w:t>
      </w:r>
    </w:p>
    <w:p w14:paraId="1908F4B4" w14:textId="77777777" w:rsidR="00BA654D" w:rsidRPr="005F2D2F" w:rsidRDefault="003A4457">
      <w:pPr>
        <w:numPr>
          <w:ilvl w:val="0"/>
          <w:numId w:val="5"/>
        </w:numPr>
        <w:rPr>
          <w:rFonts w:asciiTheme="majorBidi" w:hAnsiTheme="majorBidi" w:cstheme="majorBidi"/>
          <w:sz w:val="24"/>
          <w:szCs w:val="24"/>
        </w:rPr>
      </w:pPr>
      <w:r w:rsidRPr="005F2D2F">
        <w:rPr>
          <w:rFonts w:asciiTheme="majorBidi" w:hAnsiTheme="majorBidi" w:cstheme="majorBidi"/>
          <w:b/>
          <w:bCs/>
          <w:sz w:val="24"/>
          <w:szCs w:val="24"/>
        </w:rPr>
        <w:t>Navigation Séquentielle</w:t>
      </w:r>
      <w:r w:rsidRPr="005F2D2F">
        <w:rPr>
          <w:rFonts w:asciiTheme="majorBidi" w:hAnsiTheme="majorBidi" w:cstheme="majorBidi"/>
          <w:sz w:val="24"/>
          <w:szCs w:val="24"/>
        </w:rPr>
        <w:t xml:space="preserve"> : La récupération des données suit un chemin descendant depuis la racine jusqu'aux feuilles.</w:t>
      </w:r>
    </w:p>
    <w:p w14:paraId="07A04D93"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Limitations :</w:t>
      </w:r>
    </w:p>
    <w:p w14:paraId="2BCCAC03" w14:textId="77777777" w:rsidR="00BA654D" w:rsidRPr="005F2D2F" w:rsidRDefault="003A4457">
      <w:pPr>
        <w:numPr>
          <w:ilvl w:val="0"/>
          <w:numId w:val="6"/>
        </w:numPr>
        <w:rPr>
          <w:rFonts w:asciiTheme="majorBidi" w:hAnsiTheme="majorBidi" w:cstheme="majorBidi"/>
          <w:sz w:val="24"/>
          <w:szCs w:val="24"/>
        </w:rPr>
      </w:pPr>
      <w:r w:rsidRPr="005F2D2F">
        <w:rPr>
          <w:rFonts w:asciiTheme="majorBidi" w:hAnsiTheme="majorBidi" w:cstheme="majorBidi"/>
          <w:b/>
          <w:bCs/>
          <w:sz w:val="24"/>
          <w:szCs w:val="24"/>
        </w:rPr>
        <w:t>Rigidité Structurelle</w:t>
      </w:r>
      <w:r w:rsidRPr="005F2D2F">
        <w:rPr>
          <w:rFonts w:asciiTheme="majorBidi" w:hAnsiTheme="majorBidi" w:cstheme="majorBidi"/>
          <w:sz w:val="24"/>
          <w:szCs w:val="24"/>
        </w:rPr>
        <w:t xml:space="preserve"> : Difficile de représenter des relations plusieurs-à-plusieurs, limitant la flexibilité du modèle.</w:t>
      </w:r>
    </w:p>
    <w:p w14:paraId="65EFBDFD" w14:textId="77777777" w:rsidR="00BA654D" w:rsidRPr="005F2D2F" w:rsidRDefault="003A4457">
      <w:pPr>
        <w:numPr>
          <w:ilvl w:val="0"/>
          <w:numId w:val="6"/>
        </w:numPr>
        <w:rPr>
          <w:rFonts w:asciiTheme="majorBidi" w:hAnsiTheme="majorBidi" w:cstheme="majorBidi"/>
          <w:sz w:val="24"/>
          <w:szCs w:val="24"/>
        </w:rPr>
      </w:pPr>
      <w:r w:rsidRPr="005F2D2F">
        <w:rPr>
          <w:rFonts w:asciiTheme="majorBidi" w:hAnsiTheme="majorBidi" w:cstheme="majorBidi"/>
          <w:b/>
          <w:bCs/>
          <w:sz w:val="24"/>
          <w:szCs w:val="24"/>
        </w:rPr>
        <w:t>Dépendance Physique</w:t>
      </w:r>
      <w:r w:rsidRPr="005F2D2F">
        <w:rPr>
          <w:rFonts w:asciiTheme="majorBidi" w:hAnsiTheme="majorBidi" w:cstheme="majorBidi"/>
          <w:sz w:val="24"/>
          <w:szCs w:val="24"/>
        </w:rPr>
        <w:t xml:space="preserve"> : Les applications sont étroitement liées à la structure physique de la base, ce qui complique les évolutions.</w:t>
      </w:r>
    </w:p>
    <w:p w14:paraId="3F9728A5" w14:textId="77777777" w:rsidR="001D5165" w:rsidRPr="001D5165" w:rsidRDefault="003A4457" w:rsidP="001D5165">
      <w:pPr>
        <w:numPr>
          <w:ilvl w:val="0"/>
          <w:numId w:val="6"/>
        </w:numPr>
        <w:rPr>
          <w:rFonts w:asciiTheme="majorBidi" w:hAnsiTheme="majorBidi" w:cstheme="majorBidi"/>
          <w:sz w:val="24"/>
          <w:szCs w:val="24"/>
        </w:rPr>
      </w:pPr>
      <w:r w:rsidRPr="005F2D2F">
        <w:rPr>
          <w:rFonts w:asciiTheme="majorBidi" w:hAnsiTheme="majorBidi" w:cstheme="majorBidi"/>
          <w:b/>
          <w:bCs/>
          <w:sz w:val="24"/>
          <w:szCs w:val="24"/>
        </w:rPr>
        <w:lastRenderedPageBreak/>
        <w:t>Complexité de Maintenance</w:t>
      </w:r>
      <w:r w:rsidRPr="005F2D2F">
        <w:rPr>
          <w:rFonts w:asciiTheme="majorBidi" w:hAnsiTheme="majorBidi" w:cstheme="majorBidi"/>
          <w:sz w:val="24"/>
          <w:szCs w:val="24"/>
        </w:rPr>
        <w:t xml:space="preserve"> : Toute modification nécessite une réorganisation de l'arborescence, augmentant le risque d'erreurs.</w:t>
      </w:r>
      <w:r w:rsidR="001D5165" w:rsidRPr="001D5165">
        <w:rPr>
          <w:noProof/>
        </w:rPr>
        <w:t xml:space="preserve"> </w:t>
      </w:r>
    </w:p>
    <w:p w14:paraId="2A6E844C" w14:textId="2531CAF1" w:rsidR="001D5165" w:rsidRDefault="001D5165" w:rsidP="008F439E">
      <w:pPr>
        <w:numPr>
          <w:ilvl w:val="0"/>
          <w:numId w:val="6"/>
        </w:numPr>
        <w:rPr>
          <w:rFonts w:asciiTheme="majorBidi" w:hAnsiTheme="majorBidi" w:cstheme="majorBidi"/>
          <w:b/>
          <w:bCs/>
          <w:sz w:val="24"/>
          <w:szCs w:val="24"/>
        </w:rPr>
      </w:pPr>
      <w:r w:rsidRPr="001D5165">
        <w:rPr>
          <w:rFonts w:asciiTheme="majorBidi" w:hAnsiTheme="majorBidi" w:cstheme="majorBidi"/>
          <w:sz w:val="24"/>
          <w:szCs w:val="24"/>
        </w:rPr>
        <w:drawing>
          <wp:inline distT="0" distB="0" distL="0" distR="0" wp14:anchorId="79B0CC2F" wp14:editId="638968B9">
            <wp:extent cx="5168900" cy="3712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8900" cy="3712845"/>
                    </a:xfrm>
                    <a:prstGeom prst="rect">
                      <a:avLst/>
                    </a:prstGeom>
                  </pic:spPr>
                </pic:pic>
              </a:graphicData>
            </a:graphic>
          </wp:inline>
        </w:drawing>
      </w:r>
    </w:p>
    <w:p w14:paraId="024352CD" w14:textId="43E6B679" w:rsidR="001D5165" w:rsidRPr="00F8762F" w:rsidRDefault="001D5165" w:rsidP="001D5165">
      <w:pPr>
        <w:numPr>
          <w:ilvl w:val="4"/>
          <w:numId w:val="6"/>
        </w:numPr>
        <w:tabs>
          <w:tab w:val="left" w:pos="720"/>
        </w:tabs>
        <w:rPr>
          <w:rFonts w:asciiTheme="majorBidi" w:hAnsiTheme="majorBidi" w:cstheme="majorBidi"/>
          <w:b/>
          <w:bCs/>
          <w:sz w:val="24"/>
          <w:szCs w:val="24"/>
        </w:rPr>
      </w:pPr>
      <w:r>
        <w:rPr>
          <w:rFonts w:ascii="Verdana" w:hAnsi="Verdana"/>
          <w:b/>
          <w:bCs/>
          <w:i/>
          <w:iCs/>
          <w:color w:val="212529"/>
          <w:sz w:val="15"/>
          <w:szCs w:val="15"/>
          <w:shd w:val="clear" w:color="auto" w:fill="FFFFFF"/>
        </w:rPr>
        <w:t> </w:t>
      </w:r>
      <w:r w:rsidRPr="00F8762F">
        <w:rPr>
          <w:rFonts w:asciiTheme="majorBidi" w:hAnsiTheme="majorBidi" w:cstheme="majorBidi"/>
          <w:b/>
          <w:bCs/>
          <w:i/>
          <w:iCs/>
          <w:color w:val="212529"/>
          <w:sz w:val="15"/>
          <w:szCs w:val="15"/>
          <w:shd w:val="clear" w:color="auto" w:fill="FFFFFF"/>
        </w:rPr>
        <w:t>Exemple de base hiérarchique</w:t>
      </w:r>
    </w:p>
    <w:p w14:paraId="11DAA1B5" w14:textId="161B2531" w:rsidR="00BA654D" w:rsidRPr="001D5165" w:rsidRDefault="003A4457" w:rsidP="001D5165">
      <w:pPr>
        <w:rPr>
          <w:rFonts w:asciiTheme="majorBidi" w:hAnsiTheme="majorBidi" w:cstheme="majorBidi"/>
          <w:b/>
          <w:bCs/>
          <w:sz w:val="24"/>
          <w:szCs w:val="24"/>
        </w:rPr>
      </w:pPr>
      <w:r w:rsidRPr="001D5165">
        <w:rPr>
          <w:rFonts w:asciiTheme="majorBidi" w:hAnsiTheme="majorBidi" w:cstheme="majorBidi"/>
          <w:b/>
          <w:bCs/>
          <w:sz w:val="24"/>
          <w:szCs w:val="24"/>
        </w:rPr>
        <w:t>2.3.2. Modèle Réseau</w:t>
      </w:r>
    </w:p>
    <w:p w14:paraId="0B7A5AA6"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Caractéristiques :</w:t>
      </w:r>
    </w:p>
    <w:p w14:paraId="6FF44720" w14:textId="77777777" w:rsidR="00BA654D" w:rsidRPr="005F2D2F" w:rsidRDefault="003A4457">
      <w:pPr>
        <w:numPr>
          <w:ilvl w:val="0"/>
          <w:numId w:val="7"/>
        </w:numPr>
        <w:rPr>
          <w:rFonts w:asciiTheme="majorBidi" w:hAnsiTheme="majorBidi" w:cstheme="majorBidi"/>
          <w:sz w:val="24"/>
          <w:szCs w:val="24"/>
        </w:rPr>
      </w:pPr>
      <w:r w:rsidRPr="005F2D2F">
        <w:rPr>
          <w:rFonts w:asciiTheme="majorBidi" w:hAnsiTheme="majorBidi" w:cstheme="majorBidi"/>
          <w:b/>
          <w:bCs/>
          <w:sz w:val="24"/>
          <w:szCs w:val="24"/>
        </w:rPr>
        <w:t>Structure en Graphe</w:t>
      </w:r>
      <w:r w:rsidRPr="005F2D2F">
        <w:rPr>
          <w:rFonts w:asciiTheme="majorBidi" w:hAnsiTheme="majorBidi" w:cstheme="majorBidi"/>
          <w:sz w:val="24"/>
          <w:szCs w:val="24"/>
        </w:rPr>
        <w:t xml:space="preserve"> : Permet des relations plus complexes entre les données, avec des enregistrements pouvant avoir plusieurs parents.</w:t>
      </w:r>
    </w:p>
    <w:p w14:paraId="09599901" w14:textId="77777777" w:rsidR="00BA654D" w:rsidRPr="005F2D2F" w:rsidRDefault="003A4457">
      <w:pPr>
        <w:numPr>
          <w:ilvl w:val="0"/>
          <w:numId w:val="7"/>
        </w:numPr>
        <w:rPr>
          <w:rFonts w:asciiTheme="majorBidi" w:hAnsiTheme="majorBidi" w:cstheme="majorBidi"/>
          <w:sz w:val="24"/>
          <w:szCs w:val="24"/>
        </w:rPr>
      </w:pPr>
      <w:r w:rsidRPr="005F2D2F">
        <w:rPr>
          <w:rFonts w:asciiTheme="majorBidi" w:hAnsiTheme="majorBidi" w:cstheme="majorBidi"/>
          <w:b/>
          <w:bCs/>
          <w:sz w:val="24"/>
          <w:szCs w:val="24"/>
        </w:rPr>
        <w:t>Flexibilité Relationnelle</w:t>
      </w:r>
      <w:r w:rsidRPr="005F2D2F">
        <w:rPr>
          <w:rFonts w:asciiTheme="majorBidi" w:hAnsiTheme="majorBidi" w:cstheme="majorBidi"/>
          <w:sz w:val="24"/>
          <w:szCs w:val="24"/>
        </w:rPr>
        <w:t xml:space="preserve"> : Adapté pour représenter des relations plusieurs-à-plusieurs entre les entités.</w:t>
      </w:r>
    </w:p>
    <w:p w14:paraId="4D4F70F0" w14:textId="77777777" w:rsidR="00BA654D" w:rsidRPr="005F2D2F" w:rsidRDefault="003A4457">
      <w:pPr>
        <w:numPr>
          <w:ilvl w:val="0"/>
          <w:numId w:val="7"/>
        </w:numPr>
        <w:rPr>
          <w:rFonts w:asciiTheme="majorBidi" w:hAnsiTheme="majorBidi" w:cstheme="majorBidi"/>
          <w:sz w:val="24"/>
          <w:szCs w:val="24"/>
        </w:rPr>
      </w:pPr>
      <w:r w:rsidRPr="005F2D2F">
        <w:rPr>
          <w:rFonts w:asciiTheme="majorBidi" w:hAnsiTheme="majorBidi" w:cstheme="majorBidi"/>
          <w:b/>
          <w:bCs/>
          <w:sz w:val="24"/>
          <w:szCs w:val="24"/>
        </w:rPr>
        <w:t>Utilisation de Pointeurs</w:t>
      </w:r>
      <w:r w:rsidRPr="005F2D2F">
        <w:rPr>
          <w:rFonts w:asciiTheme="majorBidi" w:hAnsiTheme="majorBidi" w:cstheme="majorBidi"/>
          <w:sz w:val="24"/>
          <w:szCs w:val="24"/>
        </w:rPr>
        <w:t xml:space="preserve"> : Les relations sont établies par des pointeurs, facilitant la navigation entre les enregistrements.</w:t>
      </w:r>
    </w:p>
    <w:p w14:paraId="7BAC7C27"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Limitations :</w:t>
      </w:r>
    </w:p>
    <w:p w14:paraId="2323E3A0" w14:textId="77777777" w:rsidR="00BA654D" w:rsidRPr="005F2D2F" w:rsidRDefault="003A4457">
      <w:pPr>
        <w:numPr>
          <w:ilvl w:val="0"/>
          <w:numId w:val="8"/>
        </w:numPr>
        <w:rPr>
          <w:rFonts w:asciiTheme="majorBidi" w:hAnsiTheme="majorBidi" w:cstheme="majorBidi"/>
          <w:sz w:val="24"/>
          <w:szCs w:val="24"/>
        </w:rPr>
      </w:pPr>
      <w:r w:rsidRPr="005F2D2F">
        <w:rPr>
          <w:rFonts w:asciiTheme="majorBidi" w:hAnsiTheme="majorBidi" w:cstheme="majorBidi"/>
          <w:b/>
          <w:bCs/>
          <w:sz w:val="24"/>
          <w:szCs w:val="24"/>
        </w:rPr>
        <w:t>Complexité Accrue</w:t>
      </w:r>
      <w:r w:rsidRPr="005F2D2F">
        <w:rPr>
          <w:rFonts w:asciiTheme="majorBidi" w:hAnsiTheme="majorBidi" w:cstheme="majorBidi"/>
          <w:sz w:val="24"/>
          <w:szCs w:val="24"/>
        </w:rPr>
        <w:t xml:space="preserve"> : La navigation dans le réseau de données peut être compliquée et source d'erreurs.</w:t>
      </w:r>
    </w:p>
    <w:p w14:paraId="32E0238E" w14:textId="378E7386" w:rsidR="00BA654D" w:rsidRPr="005F2D2F" w:rsidRDefault="003A4457">
      <w:pPr>
        <w:numPr>
          <w:ilvl w:val="0"/>
          <w:numId w:val="8"/>
        </w:numPr>
        <w:rPr>
          <w:rFonts w:asciiTheme="majorBidi" w:hAnsiTheme="majorBidi" w:cstheme="majorBidi"/>
          <w:sz w:val="24"/>
          <w:szCs w:val="24"/>
        </w:rPr>
      </w:pPr>
      <w:r w:rsidRPr="005F2D2F">
        <w:rPr>
          <w:rFonts w:asciiTheme="majorBidi" w:hAnsiTheme="majorBidi" w:cstheme="majorBidi"/>
          <w:b/>
          <w:bCs/>
          <w:sz w:val="24"/>
          <w:szCs w:val="24"/>
        </w:rPr>
        <w:t>Dépendance au Schéma</w:t>
      </w:r>
      <w:r w:rsidRPr="005F2D2F">
        <w:rPr>
          <w:rFonts w:asciiTheme="majorBidi" w:hAnsiTheme="majorBidi" w:cstheme="majorBidi"/>
          <w:sz w:val="24"/>
          <w:szCs w:val="24"/>
        </w:rPr>
        <w:t xml:space="preserve"> : Les modifications de la structure du réseau peuvent impacter significativement les applications dépendantes.</w:t>
      </w:r>
    </w:p>
    <w:p w14:paraId="4AA67E98" w14:textId="66359989" w:rsidR="001D5165" w:rsidRDefault="003A4457" w:rsidP="001D5165">
      <w:pPr>
        <w:numPr>
          <w:ilvl w:val="0"/>
          <w:numId w:val="8"/>
        </w:numPr>
        <w:rPr>
          <w:rFonts w:asciiTheme="majorBidi" w:hAnsiTheme="majorBidi" w:cstheme="majorBidi"/>
          <w:sz w:val="24"/>
          <w:szCs w:val="24"/>
        </w:rPr>
      </w:pPr>
      <w:r w:rsidRPr="005F2D2F">
        <w:rPr>
          <w:rFonts w:asciiTheme="majorBidi" w:hAnsiTheme="majorBidi" w:cstheme="majorBidi"/>
          <w:b/>
          <w:bCs/>
          <w:sz w:val="24"/>
          <w:szCs w:val="24"/>
        </w:rPr>
        <w:t>Difficulté d'Apprentissage</w:t>
      </w:r>
      <w:r w:rsidRPr="005F2D2F">
        <w:rPr>
          <w:rFonts w:asciiTheme="majorBidi" w:hAnsiTheme="majorBidi" w:cstheme="majorBidi"/>
          <w:sz w:val="24"/>
          <w:szCs w:val="24"/>
        </w:rPr>
        <w:t xml:space="preserve"> : Nécessite une compréhension approfondie pour une utilisation efficace.</w:t>
      </w:r>
    </w:p>
    <w:p w14:paraId="31500E4A" w14:textId="1E4B8B62" w:rsidR="001D5165" w:rsidRPr="001D5165" w:rsidRDefault="001D5165" w:rsidP="001D5165">
      <w:pPr>
        <w:numPr>
          <w:ilvl w:val="0"/>
          <w:numId w:val="8"/>
        </w:numPr>
        <w:rPr>
          <w:rFonts w:asciiTheme="majorBidi" w:hAnsiTheme="majorBidi" w:cstheme="majorBidi"/>
          <w:sz w:val="24"/>
          <w:szCs w:val="24"/>
        </w:rPr>
      </w:pPr>
      <w:r>
        <w:rPr>
          <w:rFonts w:ascii="Verdana" w:hAnsi="Verdana"/>
          <w:b/>
          <w:bCs/>
          <w:i/>
          <w:iCs/>
          <w:color w:val="212529"/>
          <w:sz w:val="15"/>
          <w:szCs w:val="15"/>
          <w:shd w:val="clear" w:color="auto" w:fill="FFFFFF"/>
        </w:rPr>
        <w:lastRenderedPageBreak/>
        <w:t> </w:t>
      </w:r>
      <w:r>
        <w:rPr>
          <w:rFonts w:asciiTheme="majorBidi" w:hAnsiTheme="majorBidi" w:cstheme="majorBidi"/>
          <w:noProof/>
          <w:sz w:val="24"/>
          <w:szCs w:val="24"/>
        </w:rPr>
        <w:drawing>
          <wp:inline distT="0" distB="0" distL="0" distR="0" wp14:anchorId="532EE5F9" wp14:editId="6550EB08">
            <wp:extent cx="5016500" cy="3536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016500" cy="3536950"/>
                    </a:xfrm>
                    <a:prstGeom prst="rect">
                      <a:avLst/>
                    </a:prstGeom>
                  </pic:spPr>
                </pic:pic>
              </a:graphicData>
            </a:graphic>
          </wp:inline>
        </w:drawing>
      </w:r>
    </w:p>
    <w:p w14:paraId="0BE33152"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2.4. Contributions de Charles Bachman</w:t>
      </w:r>
    </w:p>
    <w:p w14:paraId="25E7DFC5"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En </w:t>
      </w:r>
      <w:r w:rsidRPr="005F2D2F">
        <w:rPr>
          <w:rFonts w:asciiTheme="majorBidi" w:hAnsiTheme="majorBidi" w:cstheme="majorBidi"/>
          <w:b/>
          <w:bCs/>
          <w:sz w:val="24"/>
          <w:szCs w:val="24"/>
        </w:rPr>
        <w:t>1965</w:t>
      </w:r>
      <w:r w:rsidRPr="005F2D2F">
        <w:rPr>
          <w:rFonts w:asciiTheme="majorBidi" w:hAnsiTheme="majorBidi" w:cstheme="majorBidi"/>
          <w:sz w:val="24"/>
          <w:szCs w:val="24"/>
        </w:rPr>
        <w:t xml:space="preserve">, </w:t>
      </w:r>
      <w:r w:rsidRPr="005F2D2F">
        <w:rPr>
          <w:rFonts w:asciiTheme="majorBidi" w:hAnsiTheme="majorBidi" w:cstheme="majorBidi"/>
          <w:b/>
          <w:bCs/>
          <w:sz w:val="24"/>
          <w:szCs w:val="24"/>
        </w:rPr>
        <w:t>Charles Bachman</w:t>
      </w:r>
      <w:r w:rsidRPr="005F2D2F">
        <w:rPr>
          <w:rFonts w:asciiTheme="majorBidi" w:hAnsiTheme="majorBidi" w:cstheme="majorBidi"/>
          <w:sz w:val="24"/>
          <w:szCs w:val="24"/>
        </w:rPr>
        <w:t xml:space="preserve"> a conçu l'architecture </w:t>
      </w:r>
      <w:r w:rsidRPr="005F2D2F">
        <w:rPr>
          <w:rFonts w:asciiTheme="majorBidi" w:hAnsiTheme="majorBidi" w:cstheme="majorBidi"/>
          <w:b/>
          <w:bCs/>
          <w:sz w:val="24"/>
          <w:szCs w:val="24"/>
        </w:rPr>
        <w:t>ANSI/SPARC</w:t>
      </w:r>
      <w:r w:rsidRPr="005F2D2F">
        <w:rPr>
          <w:rFonts w:asciiTheme="majorBidi" w:hAnsiTheme="majorBidi" w:cstheme="majorBidi"/>
          <w:sz w:val="24"/>
          <w:szCs w:val="24"/>
        </w:rPr>
        <w:t xml:space="preserve">, qui sépare la structure des données en trois niveaux (interne, conceptuel et externe), favorisant l'indépendance des données. En </w:t>
      </w:r>
      <w:r w:rsidRPr="005F2D2F">
        <w:rPr>
          <w:rFonts w:asciiTheme="majorBidi" w:hAnsiTheme="majorBidi" w:cstheme="majorBidi"/>
          <w:b/>
          <w:bCs/>
          <w:sz w:val="24"/>
          <w:szCs w:val="24"/>
        </w:rPr>
        <w:t>1969</w:t>
      </w:r>
      <w:r w:rsidRPr="005F2D2F">
        <w:rPr>
          <w:rFonts w:asciiTheme="majorBidi" w:hAnsiTheme="majorBidi" w:cstheme="majorBidi"/>
          <w:sz w:val="24"/>
          <w:szCs w:val="24"/>
        </w:rPr>
        <w:t xml:space="preserve">, il a créé le </w:t>
      </w:r>
      <w:r w:rsidRPr="005F2D2F">
        <w:rPr>
          <w:rFonts w:asciiTheme="majorBidi" w:hAnsiTheme="majorBidi" w:cstheme="majorBidi"/>
          <w:b/>
          <w:bCs/>
          <w:sz w:val="24"/>
          <w:szCs w:val="24"/>
        </w:rPr>
        <w:t>modèle de données réseau</w:t>
      </w:r>
      <w:r w:rsidRPr="005F2D2F">
        <w:rPr>
          <w:rFonts w:asciiTheme="majorBidi" w:hAnsiTheme="majorBidi" w:cstheme="majorBidi"/>
          <w:sz w:val="24"/>
          <w:szCs w:val="24"/>
        </w:rPr>
        <w:t xml:space="preserve"> au sein du consortium </w:t>
      </w:r>
      <w:r w:rsidRPr="005F2D2F">
        <w:rPr>
          <w:rFonts w:asciiTheme="majorBidi" w:hAnsiTheme="majorBidi" w:cstheme="majorBidi"/>
          <w:b/>
          <w:bCs/>
          <w:sz w:val="24"/>
          <w:szCs w:val="24"/>
        </w:rPr>
        <w:t>CODASYL</w:t>
      </w:r>
      <w:r w:rsidRPr="005F2D2F">
        <w:rPr>
          <w:rFonts w:asciiTheme="majorBidi" w:hAnsiTheme="majorBidi" w:cstheme="majorBidi"/>
          <w:sz w:val="24"/>
          <w:szCs w:val="24"/>
        </w:rPr>
        <w:t xml:space="preserve">, offrant une alternative plus flexible au modèle hiérarchique. Ses contributions significatives à la technologie des bases de données lui ont valu le </w:t>
      </w:r>
      <w:r w:rsidRPr="005F2D2F">
        <w:rPr>
          <w:rFonts w:asciiTheme="majorBidi" w:hAnsiTheme="majorBidi" w:cstheme="majorBidi"/>
          <w:b/>
          <w:bCs/>
          <w:sz w:val="24"/>
          <w:szCs w:val="24"/>
        </w:rPr>
        <w:t>prix Turing en 1973</w:t>
      </w:r>
      <w:r w:rsidRPr="005F2D2F">
        <w:rPr>
          <w:rFonts w:asciiTheme="majorBidi" w:hAnsiTheme="majorBidi" w:cstheme="majorBidi"/>
          <w:sz w:val="24"/>
          <w:szCs w:val="24"/>
        </w:rPr>
        <w:t>.</w:t>
      </w:r>
    </w:p>
    <w:p w14:paraId="4B805F42"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2.5. Naissance du Modèle Relationnel</w:t>
      </w:r>
    </w:p>
    <w:p w14:paraId="16D346E3"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En </w:t>
      </w:r>
      <w:r w:rsidRPr="005F2D2F">
        <w:rPr>
          <w:rFonts w:asciiTheme="majorBidi" w:hAnsiTheme="majorBidi" w:cstheme="majorBidi"/>
          <w:b/>
          <w:bCs/>
          <w:sz w:val="24"/>
          <w:szCs w:val="24"/>
        </w:rPr>
        <w:t>1970</w:t>
      </w:r>
      <w:r w:rsidRPr="005F2D2F">
        <w:rPr>
          <w:rFonts w:asciiTheme="majorBidi" w:hAnsiTheme="majorBidi" w:cstheme="majorBidi"/>
          <w:sz w:val="24"/>
          <w:szCs w:val="24"/>
        </w:rPr>
        <w:t xml:space="preserve">, </w:t>
      </w:r>
      <w:r w:rsidRPr="005F2D2F">
        <w:rPr>
          <w:rFonts w:asciiTheme="majorBidi" w:hAnsiTheme="majorBidi" w:cstheme="majorBidi"/>
          <w:b/>
          <w:bCs/>
          <w:sz w:val="24"/>
          <w:szCs w:val="24"/>
        </w:rPr>
        <w:t>Edgar F. Codd</w:t>
      </w:r>
      <w:r w:rsidRPr="005F2D2F">
        <w:rPr>
          <w:rFonts w:asciiTheme="majorBidi" w:hAnsiTheme="majorBidi" w:cstheme="majorBidi"/>
          <w:sz w:val="24"/>
          <w:szCs w:val="24"/>
        </w:rPr>
        <w:t xml:space="preserve"> a introduit le </w:t>
      </w:r>
      <w:r w:rsidRPr="005F2D2F">
        <w:rPr>
          <w:rFonts w:asciiTheme="majorBidi" w:hAnsiTheme="majorBidi" w:cstheme="majorBidi"/>
          <w:b/>
          <w:bCs/>
          <w:sz w:val="24"/>
          <w:szCs w:val="24"/>
        </w:rPr>
        <w:t>modèle relationnel</w:t>
      </w:r>
      <w:r w:rsidRPr="005F2D2F">
        <w:rPr>
          <w:rFonts w:asciiTheme="majorBidi" w:hAnsiTheme="majorBidi" w:cstheme="majorBidi"/>
          <w:sz w:val="24"/>
          <w:szCs w:val="24"/>
        </w:rPr>
        <w:t>, marquant une révolution dans la gestion des bases de données. Ce modèle s'appuie sur les principes de l'algèbre relationnelle, où les données sont représentées sous forme de tables (relations), et les opérations manipulent ces tables pour extraire et combiner les données.</w:t>
      </w:r>
    </w:p>
    <w:p w14:paraId="4253391F"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Avantages :</w:t>
      </w:r>
    </w:p>
    <w:p w14:paraId="0DC33F1E" w14:textId="77777777" w:rsidR="00BA654D" w:rsidRPr="005F2D2F" w:rsidRDefault="003A4457">
      <w:pPr>
        <w:numPr>
          <w:ilvl w:val="0"/>
          <w:numId w:val="9"/>
        </w:numPr>
        <w:rPr>
          <w:rFonts w:asciiTheme="majorBidi" w:hAnsiTheme="majorBidi" w:cstheme="majorBidi"/>
          <w:sz w:val="24"/>
          <w:szCs w:val="24"/>
        </w:rPr>
      </w:pPr>
      <w:r w:rsidRPr="005F2D2F">
        <w:rPr>
          <w:rFonts w:asciiTheme="majorBidi" w:hAnsiTheme="majorBidi" w:cstheme="majorBidi"/>
          <w:b/>
          <w:bCs/>
          <w:sz w:val="24"/>
          <w:szCs w:val="24"/>
        </w:rPr>
        <w:t>Simplicité Conceptuelle</w:t>
      </w:r>
      <w:r w:rsidRPr="005F2D2F">
        <w:rPr>
          <w:rFonts w:asciiTheme="majorBidi" w:hAnsiTheme="majorBidi" w:cstheme="majorBidi"/>
          <w:sz w:val="24"/>
          <w:szCs w:val="24"/>
        </w:rPr>
        <w:t xml:space="preserve"> : Utilisation de tables facilite la compréhension et la manipulation des données.</w:t>
      </w:r>
    </w:p>
    <w:p w14:paraId="1659281C" w14:textId="77777777" w:rsidR="00BA654D" w:rsidRPr="005F2D2F" w:rsidRDefault="003A4457">
      <w:pPr>
        <w:numPr>
          <w:ilvl w:val="0"/>
          <w:numId w:val="9"/>
        </w:numPr>
        <w:rPr>
          <w:rFonts w:asciiTheme="majorBidi" w:hAnsiTheme="majorBidi" w:cstheme="majorBidi"/>
          <w:sz w:val="24"/>
          <w:szCs w:val="24"/>
        </w:rPr>
      </w:pPr>
      <w:r w:rsidRPr="005F2D2F">
        <w:rPr>
          <w:rFonts w:asciiTheme="majorBidi" w:hAnsiTheme="majorBidi" w:cstheme="majorBidi"/>
          <w:b/>
          <w:bCs/>
          <w:sz w:val="24"/>
          <w:szCs w:val="24"/>
        </w:rPr>
        <w:t>Indépendance Logique et Physique</w:t>
      </w:r>
      <w:r w:rsidRPr="005F2D2F">
        <w:rPr>
          <w:rFonts w:asciiTheme="majorBidi" w:hAnsiTheme="majorBidi" w:cstheme="majorBidi"/>
          <w:sz w:val="24"/>
          <w:szCs w:val="24"/>
        </w:rPr>
        <w:t xml:space="preserve"> : Séparation entre le schéma logique et la manière dont les données sont stockées.</w:t>
      </w:r>
    </w:p>
    <w:p w14:paraId="75647536" w14:textId="77777777" w:rsidR="00BA654D" w:rsidRPr="005F2D2F" w:rsidRDefault="003A4457">
      <w:pPr>
        <w:numPr>
          <w:ilvl w:val="0"/>
          <w:numId w:val="9"/>
        </w:numPr>
        <w:rPr>
          <w:rFonts w:asciiTheme="majorBidi" w:hAnsiTheme="majorBidi" w:cstheme="majorBidi"/>
          <w:sz w:val="24"/>
          <w:szCs w:val="24"/>
        </w:rPr>
      </w:pPr>
      <w:r w:rsidRPr="005F2D2F">
        <w:rPr>
          <w:rFonts w:asciiTheme="majorBidi" w:hAnsiTheme="majorBidi" w:cstheme="majorBidi"/>
          <w:b/>
          <w:bCs/>
          <w:sz w:val="24"/>
          <w:szCs w:val="24"/>
        </w:rPr>
        <w:t>Puissance du Langage de Requête</w:t>
      </w:r>
      <w:r w:rsidRPr="005F2D2F">
        <w:rPr>
          <w:rFonts w:asciiTheme="majorBidi" w:hAnsiTheme="majorBidi" w:cstheme="majorBidi"/>
          <w:sz w:val="24"/>
          <w:szCs w:val="24"/>
        </w:rPr>
        <w:t xml:space="preserve"> : Introduction de langages comme SQL pour interroger et manipuler les données de manière déclarative.</w:t>
      </w:r>
    </w:p>
    <w:p w14:paraId="29F19DEB"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2.6. Modèle Entité-Association</w:t>
      </w:r>
    </w:p>
    <w:p w14:paraId="3543F93E" w14:textId="49EE5083" w:rsidR="00BA654D" w:rsidRDefault="003A4457">
      <w:pPr>
        <w:rPr>
          <w:rFonts w:asciiTheme="majorBidi" w:hAnsiTheme="majorBidi" w:cstheme="majorBidi"/>
          <w:sz w:val="24"/>
          <w:szCs w:val="24"/>
        </w:rPr>
      </w:pPr>
      <w:r w:rsidRPr="005F2D2F">
        <w:rPr>
          <w:rFonts w:asciiTheme="majorBidi" w:hAnsiTheme="majorBidi" w:cstheme="majorBidi"/>
          <w:sz w:val="24"/>
          <w:szCs w:val="24"/>
        </w:rPr>
        <w:t xml:space="preserve">En </w:t>
      </w:r>
      <w:r w:rsidRPr="005F2D2F">
        <w:rPr>
          <w:rFonts w:asciiTheme="majorBidi" w:hAnsiTheme="majorBidi" w:cstheme="majorBidi"/>
          <w:b/>
          <w:bCs/>
          <w:sz w:val="24"/>
          <w:szCs w:val="24"/>
        </w:rPr>
        <w:t>1975</w:t>
      </w:r>
      <w:r w:rsidRPr="005F2D2F">
        <w:rPr>
          <w:rFonts w:asciiTheme="majorBidi" w:hAnsiTheme="majorBidi" w:cstheme="majorBidi"/>
          <w:sz w:val="24"/>
          <w:szCs w:val="24"/>
        </w:rPr>
        <w:t xml:space="preserve">, </w:t>
      </w:r>
      <w:r w:rsidRPr="005F2D2F">
        <w:rPr>
          <w:rFonts w:asciiTheme="majorBidi" w:hAnsiTheme="majorBidi" w:cstheme="majorBidi"/>
          <w:b/>
          <w:bCs/>
          <w:sz w:val="24"/>
          <w:szCs w:val="24"/>
        </w:rPr>
        <w:t>Peter Chen</w:t>
      </w:r>
      <w:r w:rsidRPr="005F2D2F">
        <w:rPr>
          <w:rFonts w:asciiTheme="majorBidi" w:hAnsiTheme="majorBidi" w:cstheme="majorBidi"/>
          <w:sz w:val="24"/>
          <w:szCs w:val="24"/>
        </w:rPr>
        <w:t xml:space="preserve"> a proposé le </w:t>
      </w:r>
      <w:r w:rsidRPr="005F2D2F">
        <w:rPr>
          <w:rFonts w:asciiTheme="majorBidi" w:hAnsiTheme="majorBidi" w:cstheme="majorBidi"/>
          <w:b/>
          <w:bCs/>
          <w:sz w:val="24"/>
          <w:szCs w:val="24"/>
        </w:rPr>
        <w:t>modèle entité-association</w:t>
      </w:r>
      <w:r w:rsidRPr="005F2D2F">
        <w:rPr>
          <w:rFonts w:asciiTheme="majorBidi" w:hAnsiTheme="majorBidi" w:cstheme="majorBidi"/>
          <w:sz w:val="24"/>
          <w:szCs w:val="24"/>
        </w:rPr>
        <w:t xml:space="preserve"> (EA), une méthode de modélisation conceptuelle qui décrit les données en termes d'entités, d'attributs et de relations. Ce modèle facilite la conception des bases de données en établissant une représentation </w:t>
      </w:r>
      <w:r w:rsidRPr="005F2D2F">
        <w:rPr>
          <w:rFonts w:asciiTheme="majorBidi" w:hAnsiTheme="majorBidi" w:cstheme="majorBidi"/>
          <w:sz w:val="24"/>
          <w:szCs w:val="24"/>
        </w:rPr>
        <w:lastRenderedPageBreak/>
        <w:t>graphique des éléments du système d'information, améliorant ainsi la communication entre les développeurs et les experts métier.</w:t>
      </w:r>
    </w:p>
    <w:p w14:paraId="569388BB" w14:textId="246AAA80" w:rsidR="00F8762F" w:rsidRDefault="00F8762F" w:rsidP="00F8762F">
      <w:pPr>
        <w:pStyle w:val="ListParagraph"/>
        <w:numPr>
          <w:ilvl w:val="0"/>
          <w:numId w:val="55"/>
        </w:numPr>
        <w:rPr>
          <w:rFonts w:asciiTheme="majorBidi" w:hAnsiTheme="majorBidi" w:cstheme="majorBidi"/>
          <w:sz w:val="16"/>
          <w:szCs w:val="16"/>
        </w:rPr>
      </w:pPr>
      <w:r w:rsidRPr="00F8762F">
        <w:rPr>
          <w:sz w:val="14"/>
          <w:szCs w:val="14"/>
        </w:rPr>
        <w:drawing>
          <wp:anchor distT="0" distB="0" distL="114300" distR="114300" simplePos="0" relativeHeight="251660288" behindDoc="0" locked="0" layoutInCell="1" allowOverlap="1" wp14:anchorId="0D58B86E" wp14:editId="6580CBF6">
            <wp:simplePos x="901700" y="1377950"/>
            <wp:positionH relativeFrom="column">
              <wp:align>left</wp:align>
            </wp:positionH>
            <wp:positionV relativeFrom="paragraph">
              <wp:align>top</wp:align>
            </wp:positionV>
            <wp:extent cx="5760720" cy="37084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anchor>
        </w:drawing>
      </w:r>
      <w:r w:rsidRPr="00F8762F">
        <w:rPr>
          <w:rFonts w:asciiTheme="majorBidi" w:hAnsiTheme="majorBidi" w:cstheme="majorBidi"/>
          <w:sz w:val="16"/>
          <w:szCs w:val="16"/>
        </w:rPr>
        <w:t>Exemple de modèle entité-association</w:t>
      </w:r>
    </w:p>
    <w:p w14:paraId="2B1BA879" w14:textId="77777777" w:rsidR="00F8762F" w:rsidRPr="00F8762F" w:rsidRDefault="00F8762F" w:rsidP="00F8762F">
      <w:pPr>
        <w:pStyle w:val="ListParagraph"/>
        <w:ind w:left="3192"/>
        <w:rPr>
          <w:rFonts w:asciiTheme="majorBidi" w:hAnsiTheme="majorBidi" w:cstheme="majorBidi"/>
          <w:sz w:val="16"/>
          <w:szCs w:val="16"/>
        </w:rPr>
      </w:pPr>
    </w:p>
    <w:p w14:paraId="0BBD9432"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2.7. Bases de Données Objet-Relationnel</w:t>
      </w:r>
    </w:p>
    <w:p w14:paraId="02EAFF62"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Dans les années </w:t>
      </w:r>
      <w:r w:rsidRPr="005F2D2F">
        <w:rPr>
          <w:rFonts w:asciiTheme="majorBidi" w:hAnsiTheme="majorBidi" w:cstheme="majorBidi"/>
          <w:b/>
          <w:bCs/>
          <w:sz w:val="24"/>
          <w:szCs w:val="24"/>
        </w:rPr>
        <w:t>1990</w:t>
      </w:r>
      <w:r w:rsidRPr="005F2D2F">
        <w:rPr>
          <w:rFonts w:asciiTheme="majorBidi" w:hAnsiTheme="majorBidi" w:cstheme="majorBidi"/>
          <w:sz w:val="24"/>
          <w:szCs w:val="24"/>
        </w:rPr>
        <w:t xml:space="preserve">, les bases de données </w:t>
      </w:r>
      <w:r w:rsidRPr="005F2D2F">
        <w:rPr>
          <w:rFonts w:asciiTheme="majorBidi" w:hAnsiTheme="majorBidi" w:cstheme="majorBidi"/>
          <w:b/>
          <w:bCs/>
          <w:sz w:val="24"/>
          <w:szCs w:val="24"/>
        </w:rPr>
        <w:t>objet-relationnel</w:t>
      </w:r>
      <w:r w:rsidRPr="005F2D2F">
        <w:rPr>
          <w:rFonts w:asciiTheme="majorBidi" w:hAnsiTheme="majorBidi" w:cstheme="majorBidi"/>
          <w:sz w:val="24"/>
          <w:szCs w:val="24"/>
        </w:rPr>
        <w:t xml:space="preserve"> ont émergé, combinant les avantages des modèles relationnel et orienté objet. Elles permettent de :</w:t>
      </w:r>
    </w:p>
    <w:p w14:paraId="0C541571" w14:textId="77777777" w:rsidR="00BA654D" w:rsidRPr="005F2D2F" w:rsidRDefault="003A4457">
      <w:pPr>
        <w:numPr>
          <w:ilvl w:val="0"/>
          <w:numId w:val="10"/>
        </w:numPr>
        <w:rPr>
          <w:rFonts w:asciiTheme="majorBidi" w:hAnsiTheme="majorBidi" w:cstheme="majorBidi"/>
          <w:sz w:val="24"/>
          <w:szCs w:val="24"/>
        </w:rPr>
      </w:pPr>
      <w:r w:rsidRPr="005F2D2F">
        <w:rPr>
          <w:rFonts w:asciiTheme="majorBidi" w:hAnsiTheme="majorBidi" w:cstheme="majorBidi"/>
          <w:b/>
          <w:bCs/>
          <w:sz w:val="24"/>
          <w:szCs w:val="24"/>
        </w:rPr>
        <w:t>Stocker des Objets Complexes</w:t>
      </w:r>
      <w:r w:rsidRPr="005F2D2F">
        <w:rPr>
          <w:rFonts w:asciiTheme="majorBidi" w:hAnsiTheme="majorBidi" w:cstheme="majorBidi"/>
          <w:sz w:val="24"/>
          <w:szCs w:val="24"/>
        </w:rPr>
        <w:t xml:space="preserve"> : Support des types de données avancés, tels que les images, les documents et les données multimédias.</w:t>
      </w:r>
    </w:p>
    <w:p w14:paraId="10C7446E" w14:textId="77777777" w:rsidR="00BA654D" w:rsidRPr="005F2D2F" w:rsidRDefault="003A4457">
      <w:pPr>
        <w:numPr>
          <w:ilvl w:val="0"/>
          <w:numId w:val="10"/>
        </w:numPr>
        <w:rPr>
          <w:rFonts w:asciiTheme="majorBidi" w:hAnsiTheme="majorBidi" w:cstheme="majorBidi"/>
          <w:sz w:val="24"/>
          <w:szCs w:val="24"/>
        </w:rPr>
      </w:pPr>
      <w:r w:rsidRPr="005F2D2F">
        <w:rPr>
          <w:rFonts w:asciiTheme="majorBidi" w:hAnsiTheme="majorBidi" w:cstheme="majorBidi"/>
          <w:b/>
          <w:bCs/>
          <w:sz w:val="24"/>
          <w:szCs w:val="24"/>
        </w:rPr>
        <w:t>Gérer l'Héritage</w:t>
      </w:r>
      <w:r w:rsidRPr="005F2D2F">
        <w:rPr>
          <w:rFonts w:asciiTheme="majorBidi" w:hAnsiTheme="majorBidi" w:cstheme="majorBidi"/>
          <w:sz w:val="24"/>
          <w:szCs w:val="24"/>
        </w:rPr>
        <w:t xml:space="preserve"> : Introduction de concepts d'héritage et de polymorphisme.</w:t>
      </w:r>
    </w:p>
    <w:p w14:paraId="4798F928" w14:textId="77777777" w:rsidR="00BA654D" w:rsidRPr="005F2D2F" w:rsidRDefault="003A4457">
      <w:pPr>
        <w:numPr>
          <w:ilvl w:val="0"/>
          <w:numId w:val="10"/>
        </w:numPr>
        <w:rPr>
          <w:rFonts w:asciiTheme="majorBidi" w:hAnsiTheme="majorBidi" w:cstheme="majorBidi"/>
          <w:sz w:val="24"/>
          <w:szCs w:val="24"/>
        </w:rPr>
      </w:pPr>
      <w:r w:rsidRPr="005F2D2F">
        <w:rPr>
          <w:rFonts w:asciiTheme="majorBidi" w:hAnsiTheme="majorBidi" w:cstheme="majorBidi"/>
          <w:b/>
          <w:bCs/>
          <w:sz w:val="24"/>
          <w:szCs w:val="24"/>
        </w:rPr>
        <w:t>Conserver la Puissance des Langages Relationnels</w:t>
      </w:r>
      <w:r w:rsidRPr="005F2D2F">
        <w:rPr>
          <w:rFonts w:asciiTheme="majorBidi" w:hAnsiTheme="majorBidi" w:cstheme="majorBidi"/>
          <w:sz w:val="24"/>
          <w:szCs w:val="24"/>
        </w:rPr>
        <w:t xml:space="preserve"> : Utilisation de SQL étendu pour interroger les données.</w:t>
      </w:r>
    </w:p>
    <w:p w14:paraId="529B4FE1" w14:textId="77777777" w:rsidR="00BA654D" w:rsidRPr="005F2D2F" w:rsidRDefault="003A4457">
      <w:pPr>
        <w:rPr>
          <w:rFonts w:asciiTheme="majorBidi" w:hAnsiTheme="majorBidi" w:cstheme="majorBidi"/>
          <w:b/>
          <w:bCs/>
          <w:color w:val="FF0000"/>
          <w:sz w:val="24"/>
          <w:szCs w:val="24"/>
          <w:u w:val="single"/>
        </w:rPr>
      </w:pPr>
      <w:r w:rsidRPr="005F2D2F">
        <w:rPr>
          <w:rFonts w:asciiTheme="majorBidi" w:hAnsiTheme="majorBidi" w:cstheme="majorBidi"/>
          <w:b/>
          <w:bCs/>
          <w:color w:val="FF0000"/>
          <w:sz w:val="24"/>
          <w:szCs w:val="24"/>
          <w:u w:val="single"/>
        </w:rPr>
        <w:t>3. Historique des Systèmes de Gestion de Bases de Données (SGBD)</w:t>
      </w:r>
    </w:p>
    <w:p w14:paraId="2B5452E4"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3.1. Première Génération des SGBD</w:t>
      </w:r>
    </w:p>
    <w:p w14:paraId="5CFCBABC"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Les premiers SGBD, développés dans les années </w:t>
      </w:r>
      <w:r w:rsidRPr="005F2D2F">
        <w:rPr>
          <w:rFonts w:asciiTheme="majorBidi" w:hAnsiTheme="majorBidi" w:cstheme="majorBidi"/>
          <w:b/>
          <w:bCs/>
          <w:sz w:val="24"/>
          <w:szCs w:val="24"/>
        </w:rPr>
        <w:t>1960</w:t>
      </w:r>
      <w:r w:rsidRPr="005F2D2F">
        <w:rPr>
          <w:rFonts w:asciiTheme="majorBidi" w:hAnsiTheme="majorBidi" w:cstheme="majorBidi"/>
          <w:sz w:val="24"/>
          <w:szCs w:val="24"/>
        </w:rPr>
        <w:t>, étaient basés sur les modèles hiérarchique et réseau. Ils utilisaient des fichiers reliés par des pointeurs, permettant de créer des chaînes d'enregistrements et de naviguer dans les données de manière séquentielle.</w:t>
      </w:r>
    </w:p>
    <w:p w14:paraId="6694AA31"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Exemples de Systèmes :</w:t>
      </w:r>
    </w:p>
    <w:p w14:paraId="70520937" w14:textId="77777777" w:rsidR="00BA654D" w:rsidRPr="005F2D2F" w:rsidRDefault="003A4457">
      <w:pPr>
        <w:numPr>
          <w:ilvl w:val="0"/>
          <w:numId w:val="11"/>
        </w:numPr>
        <w:rPr>
          <w:rFonts w:asciiTheme="majorBidi" w:hAnsiTheme="majorBidi" w:cstheme="majorBidi"/>
          <w:sz w:val="24"/>
          <w:szCs w:val="24"/>
        </w:rPr>
      </w:pPr>
      <w:r w:rsidRPr="005F2D2F">
        <w:rPr>
          <w:rFonts w:asciiTheme="majorBidi" w:hAnsiTheme="majorBidi" w:cstheme="majorBidi"/>
          <w:b/>
          <w:bCs/>
          <w:sz w:val="24"/>
          <w:szCs w:val="24"/>
        </w:rPr>
        <w:t>IMS</w:t>
      </w:r>
      <w:r w:rsidRPr="005F2D2F">
        <w:rPr>
          <w:rFonts w:asciiTheme="majorBidi" w:hAnsiTheme="majorBidi" w:cstheme="majorBidi"/>
          <w:sz w:val="24"/>
          <w:szCs w:val="24"/>
        </w:rPr>
        <w:t xml:space="preserve"> (IBM) : Utilisé pour les programmes spatiaux tels qu'Apollo.</w:t>
      </w:r>
    </w:p>
    <w:p w14:paraId="16388702" w14:textId="77777777" w:rsidR="00BA654D" w:rsidRPr="005F2D2F" w:rsidRDefault="003A4457">
      <w:pPr>
        <w:numPr>
          <w:ilvl w:val="0"/>
          <w:numId w:val="11"/>
        </w:numPr>
        <w:rPr>
          <w:rFonts w:asciiTheme="majorBidi" w:hAnsiTheme="majorBidi" w:cstheme="majorBidi"/>
          <w:sz w:val="24"/>
          <w:szCs w:val="24"/>
        </w:rPr>
      </w:pPr>
      <w:r w:rsidRPr="005F2D2F">
        <w:rPr>
          <w:rFonts w:asciiTheme="majorBidi" w:hAnsiTheme="majorBidi" w:cstheme="majorBidi"/>
          <w:b/>
          <w:bCs/>
          <w:sz w:val="24"/>
          <w:szCs w:val="24"/>
        </w:rPr>
        <w:t>IDS</w:t>
      </w:r>
      <w:r w:rsidRPr="005F2D2F">
        <w:rPr>
          <w:rFonts w:asciiTheme="majorBidi" w:hAnsiTheme="majorBidi" w:cstheme="majorBidi"/>
          <w:sz w:val="24"/>
          <w:szCs w:val="24"/>
        </w:rPr>
        <w:t xml:space="preserve"> (Honeywell) : Un des premiers systèmes de gestion de bases de données.</w:t>
      </w:r>
    </w:p>
    <w:p w14:paraId="11A00D4E"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Limitations :</w:t>
      </w:r>
    </w:p>
    <w:p w14:paraId="442B17F1" w14:textId="77777777" w:rsidR="00BA654D" w:rsidRPr="005F2D2F" w:rsidRDefault="003A4457">
      <w:pPr>
        <w:numPr>
          <w:ilvl w:val="0"/>
          <w:numId w:val="12"/>
        </w:numPr>
        <w:rPr>
          <w:rFonts w:asciiTheme="majorBidi" w:hAnsiTheme="majorBidi" w:cstheme="majorBidi"/>
          <w:sz w:val="24"/>
          <w:szCs w:val="24"/>
        </w:rPr>
      </w:pPr>
      <w:r w:rsidRPr="005F2D2F">
        <w:rPr>
          <w:rFonts w:asciiTheme="majorBidi" w:hAnsiTheme="majorBidi" w:cstheme="majorBidi"/>
          <w:b/>
          <w:bCs/>
          <w:sz w:val="24"/>
          <w:szCs w:val="24"/>
        </w:rPr>
        <w:lastRenderedPageBreak/>
        <w:t>Rigidité</w:t>
      </w:r>
      <w:r w:rsidRPr="005F2D2F">
        <w:rPr>
          <w:rFonts w:asciiTheme="majorBidi" w:hAnsiTheme="majorBidi" w:cstheme="majorBidi"/>
          <w:sz w:val="24"/>
          <w:szCs w:val="24"/>
        </w:rPr>
        <w:t xml:space="preserve"> : Difficulté à modifier la structure des données.</w:t>
      </w:r>
    </w:p>
    <w:p w14:paraId="444251A4" w14:textId="77777777" w:rsidR="00BA654D" w:rsidRPr="005F2D2F" w:rsidRDefault="003A4457">
      <w:pPr>
        <w:numPr>
          <w:ilvl w:val="0"/>
          <w:numId w:val="12"/>
        </w:numPr>
        <w:rPr>
          <w:rFonts w:asciiTheme="majorBidi" w:hAnsiTheme="majorBidi" w:cstheme="majorBidi"/>
          <w:sz w:val="24"/>
          <w:szCs w:val="24"/>
        </w:rPr>
      </w:pPr>
      <w:r w:rsidRPr="005F2D2F">
        <w:rPr>
          <w:rFonts w:asciiTheme="majorBidi" w:hAnsiTheme="majorBidi" w:cstheme="majorBidi"/>
          <w:b/>
          <w:bCs/>
          <w:sz w:val="24"/>
          <w:szCs w:val="24"/>
        </w:rPr>
        <w:t>Complexité</w:t>
      </w:r>
      <w:r w:rsidRPr="005F2D2F">
        <w:rPr>
          <w:rFonts w:asciiTheme="majorBidi" w:hAnsiTheme="majorBidi" w:cstheme="majorBidi"/>
          <w:sz w:val="24"/>
          <w:szCs w:val="24"/>
        </w:rPr>
        <w:t xml:space="preserve"> : Navigation et maintenance complexes.</w:t>
      </w:r>
    </w:p>
    <w:p w14:paraId="3F42D94B"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3.2. Deuxième Génération des SGBD</w:t>
      </w:r>
    </w:p>
    <w:p w14:paraId="0296EE7D"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Avec l'introduction du modèle relationnel, les SGBD de deuxième génération ont émergé dans les années </w:t>
      </w:r>
      <w:r w:rsidRPr="005F2D2F">
        <w:rPr>
          <w:rFonts w:asciiTheme="majorBidi" w:hAnsiTheme="majorBidi" w:cstheme="majorBidi"/>
          <w:b/>
          <w:bCs/>
          <w:sz w:val="24"/>
          <w:szCs w:val="24"/>
        </w:rPr>
        <w:t>1970</w:t>
      </w:r>
      <w:r w:rsidRPr="005F2D2F">
        <w:rPr>
          <w:rFonts w:asciiTheme="majorBidi" w:hAnsiTheme="majorBidi" w:cstheme="majorBidi"/>
          <w:sz w:val="24"/>
          <w:szCs w:val="24"/>
        </w:rPr>
        <w:t>.</w:t>
      </w:r>
    </w:p>
    <w:p w14:paraId="7347D586"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Caractéristiques :</w:t>
      </w:r>
    </w:p>
    <w:p w14:paraId="25D764A7" w14:textId="77777777" w:rsidR="00BA654D" w:rsidRPr="005F2D2F" w:rsidRDefault="003A4457">
      <w:pPr>
        <w:numPr>
          <w:ilvl w:val="0"/>
          <w:numId w:val="13"/>
        </w:numPr>
        <w:rPr>
          <w:rFonts w:asciiTheme="majorBidi" w:hAnsiTheme="majorBidi" w:cstheme="majorBidi"/>
          <w:sz w:val="24"/>
          <w:szCs w:val="24"/>
        </w:rPr>
      </w:pPr>
      <w:r w:rsidRPr="005F2D2F">
        <w:rPr>
          <w:rFonts w:asciiTheme="majorBidi" w:hAnsiTheme="majorBidi" w:cstheme="majorBidi"/>
          <w:b/>
          <w:bCs/>
          <w:sz w:val="24"/>
          <w:szCs w:val="24"/>
        </w:rPr>
        <w:t>Utilisation de Tables</w:t>
      </w:r>
      <w:r w:rsidRPr="005F2D2F">
        <w:rPr>
          <w:rFonts w:asciiTheme="majorBidi" w:hAnsiTheme="majorBidi" w:cstheme="majorBidi"/>
          <w:sz w:val="24"/>
          <w:szCs w:val="24"/>
        </w:rPr>
        <w:t xml:space="preserve"> : Les données sont organisées en tables faciles à comprendre.</w:t>
      </w:r>
    </w:p>
    <w:p w14:paraId="533D2585" w14:textId="77777777" w:rsidR="00BA654D" w:rsidRPr="005F2D2F" w:rsidRDefault="003A4457">
      <w:pPr>
        <w:numPr>
          <w:ilvl w:val="0"/>
          <w:numId w:val="13"/>
        </w:numPr>
        <w:rPr>
          <w:rFonts w:asciiTheme="majorBidi" w:hAnsiTheme="majorBidi" w:cstheme="majorBidi"/>
          <w:sz w:val="24"/>
          <w:szCs w:val="24"/>
        </w:rPr>
      </w:pPr>
      <w:r w:rsidRPr="005F2D2F">
        <w:rPr>
          <w:rFonts w:asciiTheme="majorBidi" w:hAnsiTheme="majorBidi" w:cstheme="majorBidi"/>
          <w:b/>
          <w:bCs/>
          <w:sz w:val="24"/>
          <w:szCs w:val="24"/>
        </w:rPr>
        <w:t>Langage SQL</w:t>
      </w:r>
      <w:r w:rsidRPr="005F2D2F">
        <w:rPr>
          <w:rFonts w:asciiTheme="majorBidi" w:hAnsiTheme="majorBidi" w:cstheme="majorBidi"/>
          <w:sz w:val="24"/>
          <w:szCs w:val="24"/>
        </w:rPr>
        <w:t xml:space="preserve"> : Permet d'interroger les données de manière déclarative sans connaître les détails d'implémentation.</w:t>
      </w:r>
    </w:p>
    <w:p w14:paraId="6BD54AC3" w14:textId="77777777" w:rsidR="00BA654D" w:rsidRPr="005F2D2F" w:rsidRDefault="003A4457">
      <w:pPr>
        <w:numPr>
          <w:ilvl w:val="0"/>
          <w:numId w:val="13"/>
        </w:numPr>
        <w:rPr>
          <w:rFonts w:asciiTheme="majorBidi" w:hAnsiTheme="majorBidi" w:cstheme="majorBidi"/>
          <w:sz w:val="24"/>
          <w:szCs w:val="24"/>
        </w:rPr>
      </w:pPr>
      <w:r w:rsidRPr="005F2D2F">
        <w:rPr>
          <w:rFonts w:asciiTheme="majorBidi" w:hAnsiTheme="majorBidi" w:cstheme="majorBidi"/>
          <w:b/>
          <w:bCs/>
          <w:sz w:val="24"/>
          <w:szCs w:val="24"/>
        </w:rPr>
        <w:t>Optimisation Automatique</w:t>
      </w:r>
      <w:r w:rsidRPr="005F2D2F">
        <w:rPr>
          <w:rFonts w:asciiTheme="majorBidi" w:hAnsiTheme="majorBidi" w:cstheme="majorBidi"/>
          <w:sz w:val="24"/>
          <w:szCs w:val="24"/>
        </w:rPr>
        <w:t xml:space="preserve"> : Le SGBD détermine le meilleur plan d'exécution pour les requêtes.</w:t>
      </w:r>
    </w:p>
    <w:p w14:paraId="70A206CF"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Exemples de Systèmes :</w:t>
      </w:r>
    </w:p>
    <w:p w14:paraId="12EC29AA" w14:textId="77777777" w:rsidR="00BA654D" w:rsidRPr="005F2D2F" w:rsidRDefault="003A4457">
      <w:pPr>
        <w:numPr>
          <w:ilvl w:val="0"/>
          <w:numId w:val="14"/>
        </w:numPr>
        <w:rPr>
          <w:rFonts w:asciiTheme="majorBidi" w:hAnsiTheme="majorBidi" w:cstheme="majorBidi"/>
          <w:sz w:val="24"/>
          <w:szCs w:val="24"/>
        </w:rPr>
      </w:pPr>
      <w:r w:rsidRPr="005F2D2F">
        <w:rPr>
          <w:rFonts w:asciiTheme="majorBidi" w:hAnsiTheme="majorBidi" w:cstheme="majorBidi"/>
          <w:b/>
          <w:bCs/>
          <w:sz w:val="24"/>
          <w:szCs w:val="24"/>
        </w:rPr>
        <w:t>Oracle</w:t>
      </w:r>
    </w:p>
    <w:p w14:paraId="090718FB" w14:textId="77777777" w:rsidR="00BA654D" w:rsidRPr="005F2D2F" w:rsidRDefault="003A4457">
      <w:pPr>
        <w:numPr>
          <w:ilvl w:val="0"/>
          <w:numId w:val="14"/>
        </w:numPr>
        <w:rPr>
          <w:rFonts w:asciiTheme="majorBidi" w:hAnsiTheme="majorBidi" w:cstheme="majorBidi"/>
          <w:sz w:val="24"/>
          <w:szCs w:val="24"/>
        </w:rPr>
      </w:pPr>
      <w:r w:rsidRPr="005F2D2F">
        <w:rPr>
          <w:rFonts w:asciiTheme="majorBidi" w:hAnsiTheme="majorBidi" w:cstheme="majorBidi"/>
          <w:b/>
          <w:bCs/>
          <w:sz w:val="24"/>
          <w:szCs w:val="24"/>
        </w:rPr>
        <w:t>DB2</w:t>
      </w:r>
      <w:r w:rsidRPr="005F2D2F">
        <w:rPr>
          <w:rFonts w:asciiTheme="majorBidi" w:hAnsiTheme="majorBidi" w:cstheme="majorBidi"/>
          <w:sz w:val="24"/>
          <w:szCs w:val="24"/>
        </w:rPr>
        <w:t xml:space="preserve"> (IBM)</w:t>
      </w:r>
    </w:p>
    <w:p w14:paraId="70560DD4" w14:textId="77777777" w:rsidR="00BA654D" w:rsidRPr="005F2D2F" w:rsidRDefault="003A4457">
      <w:pPr>
        <w:numPr>
          <w:ilvl w:val="0"/>
          <w:numId w:val="14"/>
        </w:numPr>
        <w:rPr>
          <w:rFonts w:asciiTheme="majorBidi" w:hAnsiTheme="majorBidi" w:cstheme="majorBidi"/>
          <w:sz w:val="24"/>
          <w:szCs w:val="24"/>
        </w:rPr>
      </w:pPr>
      <w:r w:rsidRPr="005F2D2F">
        <w:rPr>
          <w:rFonts w:asciiTheme="majorBidi" w:hAnsiTheme="majorBidi" w:cstheme="majorBidi"/>
          <w:b/>
          <w:bCs/>
          <w:sz w:val="24"/>
          <w:szCs w:val="24"/>
        </w:rPr>
        <w:t>Ingres</w:t>
      </w:r>
    </w:p>
    <w:p w14:paraId="305D6425" w14:textId="77777777" w:rsidR="00BA654D" w:rsidRPr="005F2D2F" w:rsidRDefault="003A4457">
      <w:pPr>
        <w:numPr>
          <w:ilvl w:val="0"/>
          <w:numId w:val="14"/>
        </w:numPr>
        <w:rPr>
          <w:rFonts w:asciiTheme="majorBidi" w:hAnsiTheme="majorBidi" w:cstheme="majorBidi"/>
          <w:sz w:val="24"/>
          <w:szCs w:val="24"/>
        </w:rPr>
      </w:pPr>
      <w:r w:rsidRPr="005F2D2F">
        <w:rPr>
          <w:rFonts w:asciiTheme="majorBidi" w:hAnsiTheme="majorBidi" w:cstheme="majorBidi"/>
          <w:b/>
          <w:bCs/>
          <w:sz w:val="24"/>
          <w:szCs w:val="24"/>
        </w:rPr>
        <w:t>Sybase</w:t>
      </w:r>
    </w:p>
    <w:p w14:paraId="09D7A919"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3.3. Troisième Génération des SGBD</w:t>
      </w:r>
    </w:p>
    <w:p w14:paraId="317EECC4"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Au cours des années </w:t>
      </w:r>
      <w:r w:rsidRPr="005F2D2F">
        <w:rPr>
          <w:rFonts w:asciiTheme="majorBidi" w:hAnsiTheme="majorBidi" w:cstheme="majorBidi"/>
          <w:b/>
          <w:bCs/>
          <w:sz w:val="24"/>
          <w:szCs w:val="24"/>
        </w:rPr>
        <w:t>1980</w:t>
      </w:r>
      <w:r w:rsidRPr="005F2D2F">
        <w:rPr>
          <w:rFonts w:asciiTheme="majorBidi" w:hAnsiTheme="majorBidi" w:cstheme="majorBidi"/>
          <w:sz w:val="24"/>
          <w:szCs w:val="24"/>
        </w:rPr>
        <w:t>, les SGBD ont intégré les concepts de la programmation orientée objet.</w:t>
      </w:r>
    </w:p>
    <w:p w14:paraId="6D4DD605"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Caractéristiques :</w:t>
      </w:r>
    </w:p>
    <w:p w14:paraId="5E186E35" w14:textId="77777777" w:rsidR="00BA654D" w:rsidRPr="005F2D2F" w:rsidRDefault="003A4457">
      <w:pPr>
        <w:numPr>
          <w:ilvl w:val="0"/>
          <w:numId w:val="15"/>
        </w:numPr>
        <w:rPr>
          <w:rFonts w:asciiTheme="majorBidi" w:hAnsiTheme="majorBidi" w:cstheme="majorBidi"/>
          <w:sz w:val="24"/>
          <w:szCs w:val="24"/>
        </w:rPr>
      </w:pPr>
      <w:r w:rsidRPr="005F2D2F">
        <w:rPr>
          <w:rFonts w:asciiTheme="majorBidi" w:hAnsiTheme="majorBidi" w:cstheme="majorBidi"/>
          <w:b/>
          <w:bCs/>
          <w:sz w:val="24"/>
          <w:szCs w:val="24"/>
        </w:rPr>
        <w:t>Support des Objets</w:t>
      </w:r>
      <w:r w:rsidRPr="005F2D2F">
        <w:rPr>
          <w:rFonts w:asciiTheme="majorBidi" w:hAnsiTheme="majorBidi" w:cstheme="majorBidi"/>
          <w:sz w:val="24"/>
          <w:szCs w:val="24"/>
        </w:rPr>
        <w:t xml:space="preserve"> : Gestion des types de données complexes et des objets.</w:t>
      </w:r>
    </w:p>
    <w:p w14:paraId="6A48D2C6" w14:textId="77777777" w:rsidR="00BA654D" w:rsidRPr="005F2D2F" w:rsidRDefault="003A4457">
      <w:pPr>
        <w:numPr>
          <w:ilvl w:val="0"/>
          <w:numId w:val="15"/>
        </w:numPr>
        <w:rPr>
          <w:rFonts w:asciiTheme="majorBidi" w:hAnsiTheme="majorBidi" w:cstheme="majorBidi"/>
          <w:sz w:val="24"/>
          <w:szCs w:val="24"/>
        </w:rPr>
      </w:pPr>
      <w:r w:rsidRPr="005F2D2F">
        <w:rPr>
          <w:rFonts w:asciiTheme="majorBidi" w:hAnsiTheme="majorBidi" w:cstheme="majorBidi"/>
          <w:b/>
          <w:bCs/>
          <w:sz w:val="24"/>
          <w:szCs w:val="24"/>
        </w:rPr>
        <w:t>Héritage et Polymorphisme</w:t>
      </w:r>
      <w:r w:rsidRPr="005F2D2F">
        <w:rPr>
          <w:rFonts w:asciiTheme="majorBidi" w:hAnsiTheme="majorBidi" w:cstheme="majorBidi"/>
          <w:sz w:val="24"/>
          <w:szCs w:val="24"/>
        </w:rPr>
        <w:t xml:space="preserve"> : Représentation des relations d'héritage entre entités.</w:t>
      </w:r>
    </w:p>
    <w:p w14:paraId="06CAE8E0" w14:textId="77777777" w:rsidR="00BA654D" w:rsidRPr="005F2D2F" w:rsidRDefault="003A4457">
      <w:pPr>
        <w:numPr>
          <w:ilvl w:val="0"/>
          <w:numId w:val="15"/>
        </w:numPr>
        <w:rPr>
          <w:rFonts w:asciiTheme="majorBidi" w:hAnsiTheme="majorBidi" w:cstheme="majorBidi"/>
          <w:sz w:val="24"/>
          <w:szCs w:val="24"/>
        </w:rPr>
      </w:pPr>
      <w:r w:rsidRPr="005F2D2F">
        <w:rPr>
          <w:rFonts w:asciiTheme="majorBidi" w:hAnsiTheme="majorBidi" w:cstheme="majorBidi"/>
          <w:b/>
          <w:bCs/>
          <w:sz w:val="24"/>
          <w:szCs w:val="24"/>
        </w:rPr>
        <w:t>Langage SQL Étendu</w:t>
      </w:r>
      <w:r w:rsidRPr="005F2D2F">
        <w:rPr>
          <w:rFonts w:asciiTheme="majorBidi" w:hAnsiTheme="majorBidi" w:cstheme="majorBidi"/>
          <w:sz w:val="24"/>
          <w:szCs w:val="24"/>
        </w:rPr>
        <w:t xml:space="preserve"> : Adaptation de SQL pour supporter les objets.</w:t>
      </w:r>
    </w:p>
    <w:p w14:paraId="31547EEA"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Exemples de Systèmes :</w:t>
      </w:r>
    </w:p>
    <w:p w14:paraId="1195B0ED" w14:textId="77777777" w:rsidR="00BA654D" w:rsidRPr="005F2D2F" w:rsidRDefault="003A4457">
      <w:pPr>
        <w:numPr>
          <w:ilvl w:val="0"/>
          <w:numId w:val="16"/>
        </w:numPr>
        <w:rPr>
          <w:rFonts w:asciiTheme="majorBidi" w:hAnsiTheme="majorBidi" w:cstheme="majorBidi"/>
          <w:sz w:val="24"/>
          <w:szCs w:val="24"/>
        </w:rPr>
      </w:pPr>
      <w:r w:rsidRPr="005F2D2F">
        <w:rPr>
          <w:rFonts w:asciiTheme="majorBidi" w:hAnsiTheme="majorBidi" w:cstheme="majorBidi"/>
          <w:b/>
          <w:bCs/>
          <w:sz w:val="24"/>
          <w:szCs w:val="24"/>
        </w:rPr>
        <w:t>Oracle 8</w:t>
      </w:r>
    </w:p>
    <w:p w14:paraId="36B12660" w14:textId="77777777" w:rsidR="00BA654D" w:rsidRPr="005F2D2F" w:rsidRDefault="003A4457">
      <w:pPr>
        <w:numPr>
          <w:ilvl w:val="0"/>
          <w:numId w:val="16"/>
        </w:numPr>
        <w:rPr>
          <w:rFonts w:asciiTheme="majorBidi" w:hAnsiTheme="majorBidi" w:cstheme="majorBidi"/>
          <w:sz w:val="24"/>
          <w:szCs w:val="24"/>
        </w:rPr>
      </w:pPr>
      <w:r w:rsidRPr="005F2D2F">
        <w:rPr>
          <w:rFonts w:asciiTheme="majorBidi" w:hAnsiTheme="majorBidi" w:cstheme="majorBidi"/>
          <w:b/>
          <w:bCs/>
          <w:sz w:val="24"/>
          <w:szCs w:val="24"/>
        </w:rPr>
        <w:t>Informix Universal Server</w:t>
      </w:r>
    </w:p>
    <w:p w14:paraId="451A0625" w14:textId="77777777" w:rsidR="00BA654D" w:rsidRPr="005F2D2F" w:rsidRDefault="003A4457">
      <w:pPr>
        <w:numPr>
          <w:ilvl w:val="0"/>
          <w:numId w:val="16"/>
        </w:numPr>
        <w:rPr>
          <w:rFonts w:asciiTheme="majorBidi" w:hAnsiTheme="majorBidi" w:cstheme="majorBidi"/>
          <w:sz w:val="24"/>
          <w:szCs w:val="24"/>
        </w:rPr>
      </w:pPr>
      <w:r w:rsidRPr="005F2D2F">
        <w:rPr>
          <w:rFonts w:asciiTheme="majorBidi" w:hAnsiTheme="majorBidi" w:cstheme="majorBidi"/>
          <w:b/>
          <w:bCs/>
          <w:sz w:val="24"/>
          <w:szCs w:val="24"/>
        </w:rPr>
        <w:t>ObjectStore</w:t>
      </w:r>
    </w:p>
    <w:p w14:paraId="126A880B"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3.4. Quatrième Génération des SGBD</w:t>
      </w:r>
    </w:p>
    <w:p w14:paraId="1BF1D63B"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La quatrième génération est caractérisée par :</w:t>
      </w:r>
    </w:p>
    <w:p w14:paraId="27B44CCF" w14:textId="77777777" w:rsidR="00BA654D" w:rsidRPr="005F2D2F" w:rsidRDefault="003A4457">
      <w:pPr>
        <w:numPr>
          <w:ilvl w:val="0"/>
          <w:numId w:val="17"/>
        </w:numPr>
        <w:rPr>
          <w:rFonts w:asciiTheme="majorBidi" w:hAnsiTheme="majorBidi" w:cstheme="majorBidi"/>
          <w:sz w:val="24"/>
          <w:szCs w:val="24"/>
        </w:rPr>
      </w:pPr>
      <w:r w:rsidRPr="005F2D2F">
        <w:rPr>
          <w:rFonts w:asciiTheme="majorBidi" w:hAnsiTheme="majorBidi" w:cstheme="majorBidi"/>
          <w:b/>
          <w:bCs/>
          <w:sz w:val="24"/>
          <w:szCs w:val="24"/>
        </w:rPr>
        <w:t>Gestion des Données Non Structurées</w:t>
      </w:r>
      <w:r w:rsidRPr="005F2D2F">
        <w:rPr>
          <w:rFonts w:asciiTheme="majorBidi" w:hAnsiTheme="majorBidi" w:cstheme="majorBidi"/>
          <w:sz w:val="24"/>
          <w:szCs w:val="24"/>
        </w:rPr>
        <w:t xml:space="preserve"> : Capacité à gérer des types de données non traditionnels.</w:t>
      </w:r>
    </w:p>
    <w:p w14:paraId="4AF35D97" w14:textId="77777777" w:rsidR="00BA654D" w:rsidRPr="005F2D2F" w:rsidRDefault="003A4457">
      <w:pPr>
        <w:numPr>
          <w:ilvl w:val="0"/>
          <w:numId w:val="17"/>
        </w:numPr>
        <w:rPr>
          <w:rFonts w:asciiTheme="majorBidi" w:hAnsiTheme="majorBidi" w:cstheme="majorBidi"/>
          <w:sz w:val="24"/>
          <w:szCs w:val="24"/>
        </w:rPr>
      </w:pPr>
      <w:r w:rsidRPr="005F2D2F">
        <w:rPr>
          <w:rFonts w:asciiTheme="majorBidi" w:hAnsiTheme="majorBidi" w:cstheme="majorBidi"/>
          <w:b/>
          <w:bCs/>
          <w:sz w:val="24"/>
          <w:szCs w:val="24"/>
        </w:rPr>
        <w:t>Support du Big Data</w:t>
      </w:r>
      <w:r w:rsidRPr="005F2D2F">
        <w:rPr>
          <w:rFonts w:asciiTheme="majorBidi" w:hAnsiTheme="majorBidi" w:cstheme="majorBidi"/>
          <w:sz w:val="24"/>
          <w:szCs w:val="24"/>
        </w:rPr>
        <w:t xml:space="preserve"> : Traitement de grandes quantités de données avec des performances élevées.</w:t>
      </w:r>
    </w:p>
    <w:p w14:paraId="755A5320" w14:textId="77777777" w:rsidR="00BA654D" w:rsidRPr="005F2D2F" w:rsidRDefault="003A4457">
      <w:pPr>
        <w:numPr>
          <w:ilvl w:val="0"/>
          <w:numId w:val="17"/>
        </w:numPr>
        <w:rPr>
          <w:rFonts w:asciiTheme="majorBidi" w:hAnsiTheme="majorBidi" w:cstheme="majorBidi"/>
          <w:sz w:val="24"/>
          <w:szCs w:val="24"/>
        </w:rPr>
      </w:pPr>
      <w:r w:rsidRPr="005F2D2F">
        <w:rPr>
          <w:rFonts w:asciiTheme="majorBidi" w:hAnsiTheme="majorBidi" w:cstheme="majorBidi"/>
          <w:b/>
          <w:bCs/>
          <w:sz w:val="24"/>
          <w:szCs w:val="24"/>
        </w:rPr>
        <w:lastRenderedPageBreak/>
        <w:t>Intégration de l'Intelligence Artificielle</w:t>
      </w:r>
      <w:r w:rsidRPr="005F2D2F">
        <w:rPr>
          <w:rFonts w:asciiTheme="majorBidi" w:hAnsiTheme="majorBidi" w:cstheme="majorBidi"/>
          <w:sz w:val="24"/>
          <w:szCs w:val="24"/>
        </w:rPr>
        <w:t xml:space="preserve"> : Utilisation de techniques avancées pour l'analyse et l'extraction de connaissances.</w:t>
      </w:r>
    </w:p>
    <w:p w14:paraId="2533FAB2"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Exemples de Systèmes :</w:t>
      </w:r>
    </w:p>
    <w:p w14:paraId="5625531B" w14:textId="77777777" w:rsidR="00BA654D" w:rsidRPr="005F2D2F" w:rsidRDefault="003A4457">
      <w:pPr>
        <w:numPr>
          <w:ilvl w:val="0"/>
          <w:numId w:val="18"/>
        </w:numPr>
        <w:rPr>
          <w:rFonts w:asciiTheme="majorBidi" w:hAnsiTheme="majorBidi" w:cstheme="majorBidi"/>
          <w:sz w:val="24"/>
          <w:szCs w:val="24"/>
        </w:rPr>
      </w:pPr>
      <w:r w:rsidRPr="005F2D2F">
        <w:rPr>
          <w:rFonts w:asciiTheme="majorBidi" w:hAnsiTheme="majorBidi" w:cstheme="majorBidi"/>
          <w:b/>
          <w:bCs/>
          <w:sz w:val="24"/>
          <w:szCs w:val="24"/>
        </w:rPr>
        <w:t>NoSQL Databases</w:t>
      </w:r>
      <w:r w:rsidRPr="005F2D2F">
        <w:rPr>
          <w:rFonts w:asciiTheme="majorBidi" w:hAnsiTheme="majorBidi" w:cstheme="majorBidi"/>
          <w:sz w:val="24"/>
          <w:szCs w:val="24"/>
        </w:rPr>
        <w:t xml:space="preserve"> : MongoDB, Cassandra.</w:t>
      </w:r>
    </w:p>
    <w:p w14:paraId="70F227D8" w14:textId="77777777" w:rsidR="00BA654D" w:rsidRPr="005F2D2F" w:rsidRDefault="003A4457">
      <w:pPr>
        <w:numPr>
          <w:ilvl w:val="0"/>
          <w:numId w:val="18"/>
        </w:numPr>
        <w:rPr>
          <w:rFonts w:asciiTheme="majorBidi" w:hAnsiTheme="majorBidi" w:cstheme="majorBidi"/>
          <w:sz w:val="24"/>
          <w:szCs w:val="24"/>
        </w:rPr>
      </w:pPr>
      <w:r w:rsidRPr="005F2D2F">
        <w:rPr>
          <w:rFonts w:asciiTheme="majorBidi" w:hAnsiTheme="majorBidi" w:cstheme="majorBidi"/>
          <w:b/>
          <w:bCs/>
          <w:sz w:val="24"/>
          <w:szCs w:val="24"/>
        </w:rPr>
        <w:t>Graph Databases</w:t>
      </w:r>
      <w:r w:rsidRPr="005F2D2F">
        <w:rPr>
          <w:rFonts w:asciiTheme="majorBidi" w:hAnsiTheme="majorBidi" w:cstheme="majorBidi"/>
          <w:sz w:val="24"/>
          <w:szCs w:val="24"/>
        </w:rPr>
        <w:t xml:space="preserve"> : Neo4j.</w:t>
      </w:r>
    </w:p>
    <w:p w14:paraId="14EF7F09" w14:textId="77777777" w:rsidR="00BA654D" w:rsidRPr="005F2D2F" w:rsidRDefault="003A4457">
      <w:pPr>
        <w:rPr>
          <w:rFonts w:asciiTheme="majorBidi" w:hAnsiTheme="majorBidi" w:cstheme="majorBidi"/>
          <w:b/>
          <w:bCs/>
          <w:color w:val="FF0000"/>
          <w:sz w:val="24"/>
          <w:szCs w:val="24"/>
          <w:u w:val="single"/>
        </w:rPr>
      </w:pPr>
      <w:r w:rsidRPr="005F2D2F">
        <w:rPr>
          <w:rFonts w:asciiTheme="majorBidi" w:hAnsiTheme="majorBidi" w:cstheme="majorBidi"/>
          <w:b/>
          <w:bCs/>
          <w:color w:val="FF0000"/>
          <w:sz w:val="24"/>
          <w:szCs w:val="24"/>
          <w:u w:val="single"/>
        </w:rPr>
        <w:t>4. Le Modèle Sémantique</w:t>
      </w:r>
    </w:p>
    <w:p w14:paraId="42E92F98"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4.1. Définition du Modèle Sémantique</w:t>
      </w:r>
    </w:p>
    <w:p w14:paraId="06D3C452" w14:textId="6FF8C35D" w:rsidR="00BA654D" w:rsidRDefault="003A4457">
      <w:pPr>
        <w:rPr>
          <w:rFonts w:asciiTheme="majorBidi" w:hAnsiTheme="majorBidi" w:cstheme="majorBidi"/>
          <w:sz w:val="24"/>
          <w:szCs w:val="24"/>
        </w:rPr>
      </w:pPr>
      <w:r w:rsidRPr="005F2D2F">
        <w:rPr>
          <w:rFonts w:asciiTheme="majorBidi" w:hAnsiTheme="majorBidi" w:cstheme="majorBidi"/>
          <w:sz w:val="24"/>
          <w:szCs w:val="24"/>
        </w:rPr>
        <w:t xml:space="preserve">Le </w:t>
      </w:r>
      <w:r w:rsidRPr="005F2D2F">
        <w:rPr>
          <w:rFonts w:asciiTheme="majorBidi" w:hAnsiTheme="majorBidi" w:cstheme="majorBidi"/>
          <w:b/>
          <w:bCs/>
          <w:sz w:val="24"/>
          <w:szCs w:val="24"/>
        </w:rPr>
        <w:t>modèle sémantique</w:t>
      </w:r>
      <w:r w:rsidRPr="005F2D2F">
        <w:rPr>
          <w:rFonts w:asciiTheme="majorBidi" w:hAnsiTheme="majorBidi" w:cstheme="majorBidi"/>
          <w:sz w:val="24"/>
          <w:szCs w:val="24"/>
        </w:rPr>
        <w:t xml:space="preserve"> est une approche de modélisation des données qui intègre la signification des données ainsi que leur contexte. Il enrichit les modèles traditionnels en ajoutant des informations sur les relations, les rôles spécifiques des entités, les contraintes et les règles métier. L'objectif est de fournir une représentation plus fidèle et expressive du domaine d'application.</w:t>
      </w:r>
    </w:p>
    <w:p w14:paraId="356BC6C4" w14:textId="3392375F" w:rsidR="00FF3DAB" w:rsidRDefault="00FF3DAB">
      <w:pPr>
        <w:rPr>
          <w:rFonts w:asciiTheme="majorBidi" w:hAnsiTheme="majorBidi" w:cstheme="majorBidi"/>
          <w:sz w:val="24"/>
          <w:szCs w:val="24"/>
        </w:rPr>
      </w:pPr>
      <w:r w:rsidRPr="00FF3DAB">
        <w:rPr>
          <w:rFonts w:asciiTheme="majorBidi" w:hAnsiTheme="majorBidi" w:cstheme="majorBidi"/>
          <w:sz w:val="24"/>
          <w:szCs w:val="24"/>
        </w:rPr>
        <w:drawing>
          <wp:inline distT="0" distB="0" distL="0" distR="0" wp14:anchorId="185706CC" wp14:editId="03497175">
            <wp:extent cx="5760720" cy="417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78300"/>
                    </a:xfrm>
                    <a:prstGeom prst="rect">
                      <a:avLst/>
                    </a:prstGeom>
                  </pic:spPr>
                </pic:pic>
              </a:graphicData>
            </a:graphic>
          </wp:inline>
        </w:drawing>
      </w:r>
    </w:p>
    <w:p w14:paraId="0B631541" w14:textId="4B1369CB" w:rsidR="00FF3DAB" w:rsidRDefault="00FF3DAB" w:rsidP="00FF3DAB">
      <w:pPr>
        <w:pStyle w:val="ListParagraph"/>
        <w:numPr>
          <w:ilvl w:val="0"/>
          <w:numId w:val="55"/>
        </w:numPr>
        <w:rPr>
          <w:rFonts w:asciiTheme="majorBidi" w:hAnsiTheme="majorBidi" w:cstheme="majorBidi"/>
          <w:sz w:val="16"/>
          <w:szCs w:val="16"/>
        </w:rPr>
      </w:pPr>
      <w:r w:rsidRPr="00FF3DAB">
        <w:rPr>
          <w:rFonts w:asciiTheme="majorBidi" w:hAnsiTheme="majorBidi" w:cstheme="majorBidi"/>
          <w:sz w:val="16"/>
          <w:szCs w:val="16"/>
        </w:rPr>
        <w:t xml:space="preserve">Exemple de </w:t>
      </w:r>
      <w:r w:rsidRPr="00FF3DAB">
        <w:rPr>
          <w:rFonts w:asciiTheme="majorBidi" w:hAnsiTheme="majorBidi" w:cstheme="majorBidi"/>
          <w:sz w:val="16"/>
          <w:szCs w:val="16"/>
        </w:rPr>
        <w:t>Modèle Sémantique</w:t>
      </w:r>
    </w:p>
    <w:p w14:paraId="42CE80EA" w14:textId="77777777" w:rsidR="00FF3DAB" w:rsidRPr="00FF3DAB" w:rsidRDefault="00FF3DAB" w:rsidP="00FF3DAB">
      <w:pPr>
        <w:pStyle w:val="ListParagraph"/>
        <w:ind w:left="3192"/>
        <w:rPr>
          <w:rFonts w:asciiTheme="majorBidi" w:hAnsiTheme="majorBidi" w:cstheme="majorBidi"/>
          <w:sz w:val="16"/>
          <w:szCs w:val="16"/>
        </w:rPr>
      </w:pPr>
    </w:p>
    <w:p w14:paraId="051F3910"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4.2. Fondements Théoriques</w:t>
      </w:r>
    </w:p>
    <w:p w14:paraId="19DCC1ED"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Les fondements du modèle sémantique reposent sur :</w:t>
      </w:r>
    </w:p>
    <w:p w14:paraId="450873E5" w14:textId="77777777" w:rsidR="00BA654D" w:rsidRPr="005F2D2F" w:rsidRDefault="003A4457">
      <w:pPr>
        <w:numPr>
          <w:ilvl w:val="0"/>
          <w:numId w:val="19"/>
        </w:numPr>
        <w:rPr>
          <w:rFonts w:asciiTheme="majorBidi" w:hAnsiTheme="majorBidi" w:cstheme="majorBidi"/>
          <w:sz w:val="24"/>
          <w:szCs w:val="24"/>
        </w:rPr>
      </w:pPr>
      <w:r w:rsidRPr="005F2D2F">
        <w:rPr>
          <w:rFonts w:asciiTheme="majorBidi" w:hAnsiTheme="majorBidi" w:cstheme="majorBidi"/>
          <w:b/>
          <w:bCs/>
          <w:sz w:val="24"/>
          <w:szCs w:val="24"/>
        </w:rPr>
        <w:t>Modélisation Conceptuelle</w:t>
      </w:r>
      <w:r w:rsidRPr="005F2D2F">
        <w:rPr>
          <w:rFonts w:asciiTheme="majorBidi" w:hAnsiTheme="majorBidi" w:cstheme="majorBidi"/>
          <w:sz w:val="24"/>
          <w:szCs w:val="24"/>
        </w:rPr>
        <w:t xml:space="preserve"> : Représentation abstraite des entités et de leurs relations, indépendamment de l'implémentation physique.</w:t>
      </w:r>
    </w:p>
    <w:p w14:paraId="7052E703" w14:textId="77777777" w:rsidR="00BA654D" w:rsidRPr="005F2D2F" w:rsidRDefault="003A4457">
      <w:pPr>
        <w:numPr>
          <w:ilvl w:val="0"/>
          <w:numId w:val="19"/>
        </w:numPr>
        <w:rPr>
          <w:rFonts w:asciiTheme="majorBidi" w:hAnsiTheme="majorBidi" w:cstheme="majorBidi"/>
          <w:sz w:val="24"/>
          <w:szCs w:val="24"/>
        </w:rPr>
      </w:pPr>
      <w:r w:rsidRPr="005F2D2F">
        <w:rPr>
          <w:rFonts w:asciiTheme="majorBidi" w:hAnsiTheme="majorBidi" w:cstheme="majorBidi"/>
          <w:b/>
          <w:bCs/>
          <w:sz w:val="24"/>
          <w:szCs w:val="24"/>
        </w:rPr>
        <w:lastRenderedPageBreak/>
        <w:t>Théorie des Graphes</w:t>
      </w:r>
      <w:r w:rsidRPr="005F2D2F">
        <w:rPr>
          <w:rFonts w:asciiTheme="majorBidi" w:hAnsiTheme="majorBidi" w:cstheme="majorBidi"/>
          <w:sz w:val="24"/>
          <w:szCs w:val="24"/>
        </w:rPr>
        <w:t xml:space="preserve"> : Utilisation de graphes pour modéliser les relations complexes entre les entités.</w:t>
      </w:r>
    </w:p>
    <w:p w14:paraId="37756197" w14:textId="77777777" w:rsidR="00BA654D" w:rsidRPr="005F2D2F" w:rsidRDefault="003A4457">
      <w:pPr>
        <w:numPr>
          <w:ilvl w:val="0"/>
          <w:numId w:val="19"/>
        </w:numPr>
        <w:rPr>
          <w:rFonts w:asciiTheme="majorBidi" w:hAnsiTheme="majorBidi" w:cstheme="majorBidi"/>
          <w:sz w:val="24"/>
          <w:szCs w:val="24"/>
        </w:rPr>
      </w:pPr>
      <w:r w:rsidRPr="005F2D2F">
        <w:rPr>
          <w:rFonts w:asciiTheme="majorBidi" w:hAnsiTheme="majorBidi" w:cstheme="majorBidi"/>
          <w:b/>
          <w:bCs/>
          <w:sz w:val="24"/>
          <w:szCs w:val="24"/>
        </w:rPr>
        <w:t>Sémantique Formelle</w:t>
      </w:r>
      <w:r w:rsidRPr="005F2D2F">
        <w:rPr>
          <w:rFonts w:asciiTheme="majorBidi" w:hAnsiTheme="majorBidi" w:cstheme="majorBidi"/>
          <w:sz w:val="24"/>
          <w:szCs w:val="24"/>
        </w:rPr>
        <w:t xml:space="preserve"> : Intégration des contraintes et des règles métier pour assurer la cohérence et l'intégrité des données.</w:t>
      </w:r>
    </w:p>
    <w:p w14:paraId="23D47746" w14:textId="711367A2"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3</w:t>
      </w:r>
      <w:r w:rsidRPr="005F2D2F">
        <w:rPr>
          <w:rFonts w:asciiTheme="majorBidi" w:hAnsiTheme="majorBidi" w:cstheme="majorBidi"/>
          <w:b/>
          <w:bCs/>
          <w:sz w:val="24"/>
          <w:szCs w:val="24"/>
        </w:rPr>
        <w:t>. Structure et Composants du Modèle Sémantique</w:t>
      </w:r>
    </w:p>
    <w:p w14:paraId="28F08755" w14:textId="7034A541"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3</w:t>
      </w:r>
      <w:r w:rsidRPr="005F2D2F">
        <w:rPr>
          <w:rFonts w:asciiTheme="majorBidi" w:hAnsiTheme="majorBidi" w:cstheme="majorBidi"/>
          <w:b/>
          <w:bCs/>
          <w:sz w:val="24"/>
          <w:szCs w:val="24"/>
        </w:rPr>
        <w:t>.1. Entités</w:t>
      </w:r>
    </w:p>
    <w:p w14:paraId="2E84911F" w14:textId="77777777" w:rsidR="00BA654D" w:rsidRPr="005F2D2F" w:rsidRDefault="003A4457">
      <w:pPr>
        <w:numPr>
          <w:ilvl w:val="0"/>
          <w:numId w:val="21"/>
        </w:numPr>
        <w:rPr>
          <w:rFonts w:asciiTheme="majorBidi" w:hAnsiTheme="majorBidi" w:cstheme="majorBidi"/>
          <w:sz w:val="24"/>
          <w:szCs w:val="24"/>
        </w:rPr>
      </w:pPr>
      <w:r w:rsidRPr="005F2D2F">
        <w:rPr>
          <w:rFonts w:asciiTheme="majorBidi" w:hAnsiTheme="majorBidi" w:cstheme="majorBidi"/>
          <w:b/>
          <w:bCs/>
          <w:sz w:val="24"/>
          <w:szCs w:val="24"/>
        </w:rPr>
        <w:t>Description</w:t>
      </w:r>
      <w:r w:rsidRPr="005F2D2F">
        <w:rPr>
          <w:rFonts w:asciiTheme="majorBidi" w:hAnsiTheme="majorBidi" w:cstheme="majorBidi"/>
          <w:sz w:val="24"/>
          <w:szCs w:val="24"/>
        </w:rPr>
        <w:t xml:space="preserve"> : Objets ou concepts distincts du domaine.</w:t>
      </w:r>
    </w:p>
    <w:p w14:paraId="2EC02E2A" w14:textId="77777777" w:rsidR="00BA654D" w:rsidRPr="005F2D2F" w:rsidRDefault="003A4457">
      <w:pPr>
        <w:numPr>
          <w:ilvl w:val="0"/>
          <w:numId w:val="21"/>
        </w:numPr>
        <w:rPr>
          <w:rFonts w:asciiTheme="majorBidi" w:hAnsiTheme="majorBidi" w:cstheme="majorBidi"/>
          <w:sz w:val="24"/>
          <w:szCs w:val="24"/>
        </w:rPr>
      </w:pPr>
      <w:r w:rsidRPr="005F2D2F">
        <w:rPr>
          <w:rFonts w:asciiTheme="majorBidi" w:hAnsiTheme="majorBidi" w:cstheme="majorBidi"/>
          <w:b/>
          <w:bCs/>
          <w:sz w:val="24"/>
          <w:szCs w:val="24"/>
        </w:rPr>
        <w:t>Exemples</w:t>
      </w:r>
      <w:r w:rsidRPr="005F2D2F">
        <w:rPr>
          <w:rFonts w:asciiTheme="majorBidi" w:hAnsiTheme="majorBidi" w:cstheme="majorBidi"/>
          <w:sz w:val="24"/>
          <w:szCs w:val="24"/>
        </w:rPr>
        <w:t xml:space="preserve"> : </w:t>
      </w:r>
      <w:r w:rsidRPr="005F2D2F">
        <w:rPr>
          <w:rFonts w:asciiTheme="majorBidi" w:hAnsiTheme="majorBidi" w:cstheme="majorBidi"/>
          <w:i/>
          <w:iCs/>
          <w:sz w:val="24"/>
          <w:szCs w:val="24"/>
        </w:rPr>
        <w:t>Employé</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Département</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Produit</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Client</w:t>
      </w:r>
      <w:r w:rsidRPr="005F2D2F">
        <w:rPr>
          <w:rFonts w:asciiTheme="majorBidi" w:hAnsiTheme="majorBidi" w:cstheme="majorBidi"/>
          <w:sz w:val="24"/>
          <w:szCs w:val="24"/>
        </w:rPr>
        <w:t>.</w:t>
      </w:r>
    </w:p>
    <w:p w14:paraId="1DB7BF90" w14:textId="607329FC"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3</w:t>
      </w:r>
      <w:r w:rsidRPr="005F2D2F">
        <w:rPr>
          <w:rFonts w:asciiTheme="majorBidi" w:hAnsiTheme="majorBidi" w:cstheme="majorBidi"/>
          <w:b/>
          <w:bCs/>
          <w:sz w:val="24"/>
          <w:szCs w:val="24"/>
        </w:rPr>
        <w:t>.2. Attributs</w:t>
      </w:r>
    </w:p>
    <w:p w14:paraId="2D3CBF48" w14:textId="77777777" w:rsidR="00BA654D" w:rsidRPr="005F2D2F" w:rsidRDefault="003A4457">
      <w:pPr>
        <w:numPr>
          <w:ilvl w:val="0"/>
          <w:numId w:val="22"/>
        </w:numPr>
        <w:rPr>
          <w:rFonts w:asciiTheme="majorBidi" w:hAnsiTheme="majorBidi" w:cstheme="majorBidi"/>
          <w:sz w:val="24"/>
          <w:szCs w:val="24"/>
        </w:rPr>
      </w:pPr>
      <w:r w:rsidRPr="005F2D2F">
        <w:rPr>
          <w:rFonts w:asciiTheme="majorBidi" w:hAnsiTheme="majorBidi" w:cstheme="majorBidi"/>
          <w:b/>
          <w:bCs/>
          <w:sz w:val="24"/>
          <w:szCs w:val="24"/>
        </w:rPr>
        <w:t>Description</w:t>
      </w:r>
      <w:r w:rsidRPr="005F2D2F">
        <w:rPr>
          <w:rFonts w:asciiTheme="majorBidi" w:hAnsiTheme="majorBidi" w:cstheme="majorBidi"/>
          <w:sz w:val="24"/>
          <w:szCs w:val="24"/>
        </w:rPr>
        <w:t xml:space="preserve"> : Propriétés ou caractéristiques des entités.</w:t>
      </w:r>
    </w:p>
    <w:p w14:paraId="0E8305B0" w14:textId="77777777" w:rsidR="00BA654D" w:rsidRPr="005F2D2F" w:rsidRDefault="003A4457">
      <w:pPr>
        <w:numPr>
          <w:ilvl w:val="0"/>
          <w:numId w:val="22"/>
        </w:numPr>
        <w:rPr>
          <w:rFonts w:asciiTheme="majorBidi" w:hAnsiTheme="majorBidi" w:cstheme="majorBidi"/>
          <w:sz w:val="24"/>
          <w:szCs w:val="24"/>
        </w:rPr>
      </w:pPr>
      <w:r w:rsidRPr="005F2D2F">
        <w:rPr>
          <w:rFonts w:asciiTheme="majorBidi" w:hAnsiTheme="majorBidi" w:cstheme="majorBidi"/>
          <w:b/>
          <w:bCs/>
          <w:sz w:val="24"/>
          <w:szCs w:val="24"/>
        </w:rPr>
        <w:t>Exemples</w:t>
      </w:r>
      <w:r w:rsidRPr="005F2D2F">
        <w:rPr>
          <w:rFonts w:asciiTheme="majorBidi" w:hAnsiTheme="majorBidi" w:cstheme="majorBidi"/>
          <w:sz w:val="24"/>
          <w:szCs w:val="24"/>
        </w:rPr>
        <w:t xml:space="preserve"> : Pour </w:t>
      </w:r>
      <w:r w:rsidRPr="005F2D2F">
        <w:rPr>
          <w:rFonts w:asciiTheme="majorBidi" w:hAnsiTheme="majorBidi" w:cstheme="majorBidi"/>
          <w:i/>
          <w:iCs/>
          <w:sz w:val="24"/>
          <w:szCs w:val="24"/>
        </w:rPr>
        <w:t>Employé</w:t>
      </w:r>
      <w:r w:rsidRPr="005F2D2F">
        <w:rPr>
          <w:rFonts w:asciiTheme="majorBidi" w:hAnsiTheme="majorBidi" w:cstheme="majorBidi"/>
          <w:sz w:val="24"/>
          <w:szCs w:val="24"/>
        </w:rPr>
        <w:t xml:space="preserve"> : </w:t>
      </w:r>
      <w:r w:rsidRPr="005F2D2F">
        <w:rPr>
          <w:rFonts w:asciiTheme="majorBidi" w:hAnsiTheme="majorBidi" w:cstheme="majorBidi"/>
          <w:i/>
          <w:iCs/>
          <w:sz w:val="24"/>
          <w:szCs w:val="24"/>
        </w:rPr>
        <w:t>Nom</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Prénom</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Salaire</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Date d'embauche</w:t>
      </w:r>
      <w:r w:rsidRPr="005F2D2F">
        <w:rPr>
          <w:rFonts w:asciiTheme="majorBidi" w:hAnsiTheme="majorBidi" w:cstheme="majorBidi"/>
          <w:sz w:val="24"/>
          <w:szCs w:val="24"/>
        </w:rPr>
        <w:t>.</w:t>
      </w:r>
    </w:p>
    <w:p w14:paraId="537DE892" w14:textId="58E6E5D5"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3</w:t>
      </w:r>
      <w:r w:rsidRPr="005F2D2F">
        <w:rPr>
          <w:rFonts w:asciiTheme="majorBidi" w:hAnsiTheme="majorBidi" w:cstheme="majorBidi"/>
          <w:b/>
          <w:bCs/>
          <w:sz w:val="24"/>
          <w:szCs w:val="24"/>
        </w:rPr>
        <w:t>.3. Relations Annotées</w:t>
      </w:r>
    </w:p>
    <w:p w14:paraId="20501101" w14:textId="77777777" w:rsidR="00BA654D" w:rsidRPr="005F2D2F" w:rsidRDefault="003A4457">
      <w:pPr>
        <w:numPr>
          <w:ilvl w:val="0"/>
          <w:numId w:val="23"/>
        </w:numPr>
        <w:rPr>
          <w:rFonts w:asciiTheme="majorBidi" w:hAnsiTheme="majorBidi" w:cstheme="majorBidi"/>
          <w:sz w:val="24"/>
          <w:szCs w:val="24"/>
        </w:rPr>
      </w:pPr>
      <w:r w:rsidRPr="005F2D2F">
        <w:rPr>
          <w:rFonts w:asciiTheme="majorBidi" w:hAnsiTheme="majorBidi" w:cstheme="majorBidi"/>
          <w:b/>
          <w:bCs/>
          <w:sz w:val="24"/>
          <w:szCs w:val="24"/>
        </w:rPr>
        <w:t>Description</w:t>
      </w:r>
      <w:r w:rsidRPr="005F2D2F">
        <w:rPr>
          <w:rFonts w:asciiTheme="majorBidi" w:hAnsiTheme="majorBidi" w:cstheme="majorBidi"/>
          <w:sz w:val="24"/>
          <w:szCs w:val="24"/>
        </w:rPr>
        <w:t xml:space="preserve"> : Représentent les associations entre les entités, enrichies par des annotations.</w:t>
      </w:r>
    </w:p>
    <w:p w14:paraId="3AA91AFF" w14:textId="77777777" w:rsidR="00BA654D" w:rsidRPr="005F2D2F" w:rsidRDefault="003A4457">
      <w:pPr>
        <w:numPr>
          <w:ilvl w:val="0"/>
          <w:numId w:val="23"/>
        </w:numPr>
        <w:rPr>
          <w:rFonts w:asciiTheme="majorBidi" w:hAnsiTheme="majorBidi" w:cstheme="majorBidi"/>
          <w:sz w:val="24"/>
          <w:szCs w:val="24"/>
        </w:rPr>
      </w:pPr>
      <w:r w:rsidRPr="005F2D2F">
        <w:rPr>
          <w:rFonts w:asciiTheme="majorBidi" w:hAnsiTheme="majorBidi" w:cstheme="majorBidi"/>
          <w:b/>
          <w:bCs/>
          <w:sz w:val="24"/>
          <w:szCs w:val="24"/>
        </w:rPr>
        <w:t>Annotations</w:t>
      </w:r>
      <w:r w:rsidRPr="005F2D2F">
        <w:rPr>
          <w:rFonts w:asciiTheme="majorBidi" w:hAnsiTheme="majorBidi" w:cstheme="majorBidi"/>
          <w:sz w:val="24"/>
          <w:szCs w:val="24"/>
        </w:rPr>
        <w:t xml:space="preserve"> : Informations supplémentaires telles que le nom de la relation, les rôles et les contraintes.</w:t>
      </w:r>
    </w:p>
    <w:p w14:paraId="047D74FE" w14:textId="3E537B21"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3</w:t>
      </w:r>
      <w:r w:rsidRPr="005F2D2F">
        <w:rPr>
          <w:rFonts w:asciiTheme="majorBidi" w:hAnsiTheme="majorBidi" w:cstheme="majorBidi"/>
          <w:b/>
          <w:bCs/>
          <w:sz w:val="24"/>
          <w:szCs w:val="24"/>
        </w:rPr>
        <w:t>.4. Contraintes et Rôles</w:t>
      </w:r>
    </w:p>
    <w:p w14:paraId="5BFDEB45" w14:textId="77777777" w:rsidR="00BA654D" w:rsidRPr="005F2D2F" w:rsidRDefault="003A4457">
      <w:pPr>
        <w:numPr>
          <w:ilvl w:val="0"/>
          <w:numId w:val="24"/>
        </w:numPr>
        <w:rPr>
          <w:rFonts w:asciiTheme="majorBidi" w:hAnsiTheme="majorBidi" w:cstheme="majorBidi"/>
          <w:sz w:val="24"/>
          <w:szCs w:val="24"/>
        </w:rPr>
      </w:pPr>
      <w:r w:rsidRPr="005F2D2F">
        <w:rPr>
          <w:rFonts w:asciiTheme="majorBidi" w:hAnsiTheme="majorBidi" w:cstheme="majorBidi"/>
          <w:b/>
          <w:bCs/>
          <w:sz w:val="24"/>
          <w:szCs w:val="24"/>
        </w:rPr>
        <w:t>Contraintes de Cardinalité</w:t>
      </w:r>
      <w:r w:rsidRPr="005F2D2F">
        <w:rPr>
          <w:rFonts w:asciiTheme="majorBidi" w:hAnsiTheme="majorBidi" w:cstheme="majorBidi"/>
          <w:sz w:val="24"/>
          <w:szCs w:val="24"/>
        </w:rPr>
        <w:t xml:space="preserve"> : Définissent le nombre minimum et maximum de participations dans une relation.</w:t>
      </w:r>
    </w:p>
    <w:p w14:paraId="37379C58" w14:textId="77777777" w:rsidR="00BA654D" w:rsidRPr="005F2D2F" w:rsidRDefault="003A4457">
      <w:pPr>
        <w:numPr>
          <w:ilvl w:val="0"/>
          <w:numId w:val="24"/>
        </w:numPr>
        <w:rPr>
          <w:rFonts w:asciiTheme="majorBidi" w:hAnsiTheme="majorBidi" w:cstheme="majorBidi"/>
          <w:sz w:val="24"/>
          <w:szCs w:val="24"/>
        </w:rPr>
      </w:pPr>
      <w:r w:rsidRPr="005F2D2F">
        <w:rPr>
          <w:rFonts w:asciiTheme="majorBidi" w:hAnsiTheme="majorBidi" w:cstheme="majorBidi"/>
          <w:b/>
          <w:bCs/>
          <w:sz w:val="24"/>
          <w:szCs w:val="24"/>
        </w:rPr>
        <w:t>Rôles</w:t>
      </w:r>
      <w:r w:rsidRPr="005F2D2F">
        <w:rPr>
          <w:rFonts w:asciiTheme="majorBidi" w:hAnsiTheme="majorBidi" w:cstheme="majorBidi"/>
          <w:sz w:val="24"/>
          <w:szCs w:val="24"/>
        </w:rPr>
        <w:t xml:space="preserve"> : Spécifient la fonction ou le comportement d'une entité dans une relation.</w:t>
      </w:r>
    </w:p>
    <w:p w14:paraId="6B75B37C" w14:textId="77777777" w:rsidR="00BA654D" w:rsidRPr="005F2D2F" w:rsidRDefault="003A4457">
      <w:pPr>
        <w:numPr>
          <w:ilvl w:val="0"/>
          <w:numId w:val="24"/>
        </w:numPr>
        <w:rPr>
          <w:rFonts w:asciiTheme="majorBidi" w:hAnsiTheme="majorBidi" w:cstheme="majorBidi"/>
          <w:sz w:val="24"/>
          <w:szCs w:val="24"/>
        </w:rPr>
      </w:pPr>
      <w:r w:rsidRPr="005F2D2F">
        <w:rPr>
          <w:rFonts w:asciiTheme="majorBidi" w:hAnsiTheme="majorBidi" w:cstheme="majorBidi"/>
          <w:b/>
          <w:bCs/>
          <w:sz w:val="24"/>
          <w:szCs w:val="24"/>
        </w:rPr>
        <w:t>Contraintes Métier</w:t>
      </w:r>
      <w:r w:rsidRPr="005F2D2F">
        <w:rPr>
          <w:rFonts w:asciiTheme="majorBidi" w:hAnsiTheme="majorBidi" w:cstheme="majorBidi"/>
          <w:sz w:val="24"/>
          <w:szCs w:val="24"/>
        </w:rPr>
        <w:t xml:space="preserve"> : Règles spécifiques applicables aux entités et aux relations.</w:t>
      </w:r>
    </w:p>
    <w:p w14:paraId="1D737BE2" w14:textId="6A878F8A"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3</w:t>
      </w:r>
      <w:r w:rsidRPr="005F2D2F">
        <w:rPr>
          <w:rFonts w:asciiTheme="majorBidi" w:hAnsiTheme="majorBidi" w:cstheme="majorBidi"/>
          <w:b/>
          <w:bCs/>
          <w:sz w:val="24"/>
          <w:szCs w:val="24"/>
        </w:rPr>
        <w:t>.5. Héritage et Spécialisation</w:t>
      </w:r>
    </w:p>
    <w:p w14:paraId="72644CDD" w14:textId="77777777" w:rsidR="00BA654D" w:rsidRPr="005F2D2F" w:rsidRDefault="003A4457">
      <w:pPr>
        <w:numPr>
          <w:ilvl w:val="0"/>
          <w:numId w:val="25"/>
        </w:numPr>
        <w:rPr>
          <w:rFonts w:asciiTheme="majorBidi" w:hAnsiTheme="majorBidi" w:cstheme="majorBidi"/>
          <w:sz w:val="24"/>
          <w:szCs w:val="24"/>
        </w:rPr>
      </w:pPr>
      <w:r w:rsidRPr="005F2D2F">
        <w:rPr>
          <w:rFonts w:asciiTheme="majorBidi" w:hAnsiTheme="majorBidi" w:cstheme="majorBidi"/>
          <w:b/>
          <w:bCs/>
          <w:sz w:val="24"/>
          <w:szCs w:val="24"/>
        </w:rPr>
        <w:t>Héritage</w:t>
      </w:r>
      <w:r w:rsidRPr="005F2D2F">
        <w:rPr>
          <w:rFonts w:asciiTheme="majorBidi" w:hAnsiTheme="majorBidi" w:cstheme="majorBidi"/>
          <w:sz w:val="24"/>
          <w:szCs w:val="24"/>
        </w:rPr>
        <w:t xml:space="preserve"> : Permet à une entité de hériter des attributs et relations d'une autre entité.</w:t>
      </w:r>
    </w:p>
    <w:p w14:paraId="0CE5AA3B" w14:textId="77777777" w:rsidR="00BA654D" w:rsidRPr="005F2D2F" w:rsidRDefault="003A4457">
      <w:pPr>
        <w:numPr>
          <w:ilvl w:val="0"/>
          <w:numId w:val="25"/>
        </w:numPr>
        <w:rPr>
          <w:rFonts w:asciiTheme="majorBidi" w:hAnsiTheme="majorBidi" w:cstheme="majorBidi"/>
          <w:sz w:val="24"/>
          <w:szCs w:val="24"/>
        </w:rPr>
      </w:pPr>
      <w:r w:rsidRPr="005F2D2F">
        <w:rPr>
          <w:rFonts w:asciiTheme="majorBidi" w:hAnsiTheme="majorBidi" w:cstheme="majorBidi"/>
          <w:b/>
          <w:bCs/>
          <w:sz w:val="24"/>
          <w:szCs w:val="24"/>
        </w:rPr>
        <w:t>Spécialisation</w:t>
      </w:r>
      <w:r w:rsidRPr="005F2D2F">
        <w:rPr>
          <w:rFonts w:asciiTheme="majorBidi" w:hAnsiTheme="majorBidi" w:cstheme="majorBidi"/>
          <w:sz w:val="24"/>
          <w:szCs w:val="24"/>
        </w:rPr>
        <w:t xml:space="preserve"> : Création de sous-types d'entités ayant des caractéristiques spécifiques.</w:t>
      </w:r>
    </w:p>
    <w:p w14:paraId="61C05B4B" w14:textId="5E57A6FE"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4</w:t>
      </w:r>
      <w:r w:rsidRPr="005F2D2F">
        <w:rPr>
          <w:rFonts w:asciiTheme="majorBidi" w:hAnsiTheme="majorBidi" w:cstheme="majorBidi"/>
          <w:b/>
          <w:bCs/>
          <w:sz w:val="24"/>
          <w:szCs w:val="24"/>
        </w:rPr>
        <w:t>. Représentation Graphique du Modèle Sémantique</w:t>
      </w:r>
    </w:p>
    <w:p w14:paraId="2B7B3F7D"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La représentation graphique est essentielle pour une compréhension claire du modèle :</w:t>
      </w:r>
    </w:p>
    <w:p w14:paraId="323F5FD3" w14:textId="77777777" w:rsidR="00BA654D" w:rsidRPr="005F2D2F" w:rsidRDefault="003A4457">
      <w:pPr>
        <w:numPr>
          <w:ilvl w:val="0"/>
          <w:numId w:val="26"/>
        </w:numPr>
        <w:rPr>
          <w:rFonts w:asciiTheme="majorBidi" w:hAnsiTheme="majorBidi" w:cstheme="majorBidi"/>
          <w:sz w:val="24"/>
          <w:szCs w:val="24"/>
        </w:rPr>
      </w:pPr>
      <w:r w:rsidRPr="005F2D2F">
        <w:rPr>
          <w:rFonts w:asciiTheme="majorBidi" w:hAnsiTheme="majorBidi" w:cstheme="majorBidi"/>
          <w:b/>
          <w:bCs/>
          <w:sz w:val="24"/>
          <w:szCs w:val="24"/>
        </w:rPr>
        <w:t>Entités</w:t>
      </w:r>
      <w:r w:rsidRPr="005F2D2F">
        <w:rPr>
          <w:rFonts w:asciiTheme="majorBidi" w:hAnsiTheme="majorBidi" w:cstheme="majorBidi"/>
          <w:sz w:val="24"/>
          <w:szCs w:val="24"/>
        </w:rPr>
        <w:t xml:space="preserve"> : Représentées par des rectangles.</w:t>
      </w:r>
    </w:p>
    <w:p w14:paraId="444BEB15" w14:textId="77777777" w:rsidR="00BA654D" w:rsidRPr="005F2D2F" w:rsidRDefault="003A4457">
      <w:pPr>
        <w:numPr>
          <w:ilvl w:val="0"/>
          <w:numId w:val="26"/>
        </w:numPr>
        <w:rPr>
          <w:rFonts w:asciiTheme="majorBidi" w:hAnsiTheme="majorBidi" w:cstheme="majorBidi"/>
          <w:sz w:val="24"/>
          <w:szCs w:val="24"/>
        </w:rPr>
      </w:pPr>
      <w:r w:rsidRPr="005F2D2F">
        <w:rPr>
          <w:rFonts w:asciiTheme="majorBidi" w:hAnsiTheme="majorBidi" w:cstheme="majorBidi"/>
          <w:b/>
          <w:bCs/>
          <w:sz w:val="24"/>
          <w:szCs w:val="24"/>
        </w:rPr>
        <w:t>Relations</w:t>
      </w:r>
      <w:r w:rsidRPr="005F2D2F">
        <w:rPr>
          <w:rFonts w:asciiTheme="majorBidi" w:hAnsiTheme="majorBidi" w:cstheme="majorBidi"/>
          <w:sz w:val="24"/>
          <w:szCs w:val="24"/>
        </w:rPr>
        <w:t xml:space="preserve"> : Représentées par des lignes ou des flèches liant les entités.</w:t>
      </w:r>
    </w:p>
    <w:p w14:paraId="2F865EC5" w14:textId="77777777" w:rsidR="00BA654D" w:rsidRPr="005F2D2F" w:rsidRDefault="003A4457">
      <w:pPr>
        <w:numPr>
          <w:ilvl w:val="0"/>
          <w:numId w:val="26"/>
        </w:numPr>
        <w:rPr>
          <w:rFonts w:asciiTheme="majorBidi" w:hAnsiTheme="majorBidi" w:cstheme="majorBidi"/>
          <w:sz w:val="24"/>
          <w:szCs w:val="24"/>
        </w:rPr>
      </w:pPr>
      <w:r w:rsidRPr="005F2D2F">
        <w:rPr>
          <w:rFonts w:asciiTheme="majorBidi" w:hAnsiTheme="majorBidi" w:cstheme="majorBidi"/>
          <w:b/>
          <w:bCs/>
          <w:sz w:val="24"/>
          <w:szCs w:val="24"/>
        </w:rPr>
        <w:t>Annotations</w:t>
      </w:r>
      <w:r w:rsidRPr="005F2D2F">
        <w:rPr>
          <w:rFonts w:asciiTheme="majorBidi" w:hAnsiTheme="majorBidi" w:cstheme="majorBidi"/>
          <w:sz w:val="24"/>
          <w:szCs w:val="24"/>
        </w:rPr>
        <w:t xml:space="preserve"> : Informations supplémentaires placées sur les relations, incluant les rôles et les contraintes.</w:t>
      </w:r>
    </w:p>
    <w:p w14:paraId="50EE72BF"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Exemple de Diagramme :</w:t>
      </w:r>
    </w:p>
    <w:p w14:paraId="66B4F8A7"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[Employé] -- (gère, Rôle : Chef de Projet, 1..N) --&gt; [Projet]</w:t>
      </w:r>
    </w:p>
    <w:p w14:paraId="47B414C1" w14:textId="308B611A"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6373A4" w:rsidRPr="005F2D2F">
        <w:rPr>
          <w:rFonts w:asciiTheme="majorBidi" w:hAnsiTheme="majorBidi" w:cstheme="majorBidi"/>
          <w:b/>
          <w:bCs/>
          <w:sz w:val="24"/>
          <w:szCs w:val="24"/>
        </w:rPr>
        <w:t>5</w:t>
      </w:r>
      <w:r w:rsidRPr="005F2D2F">
        <w:rPr>
          <w:rFonts w:asciiTheme="majorBidi" w:hAnsiTheme="majorBidi" w:cstheme="majorBidi"/>
          <w:b/>
          <w:bCs/>
          <w:sz w:val="24"/>
          <w:szCs w:val="24"/>
        </w:rPr>
        <w:t>. Exemple Concret</w:t>
      </w:r>
    </w:p>
    <w:p w14:paraId="628D1424"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lastRenderedPageBreak/>
        <w:t>Scénario :</w:t>
      </w:r>
    </w:p>
    <w:p w14:paraId="594A95B9"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 xml:space="preserve">Dans une entreprise, un </w:t>
      </w:r>
      <w:r w:rsidRPr="005F2D2F">
        <w:rPr>
          <w:rFonts w:asciiTheme="majorBidi" w:hAnsiTheme="majorBidi" w:cstheme="majorBidi"/>
          <w:b/>
          <w:bCs/>
          <w:sz w:val="24"/>
          <w:szCs w:val="24"/>
        </w:rPr>
        <w:t>Employé</w:t>
      </w:r>
      <w:r w:rsidRPr="005F2D2F">
        <w:rPr>
          <w:rFonts w:asciiTheme="majorBidi" w:hAnsiTheme="majorBidi" w:cstheme="majorBidi"/>
          <w:sz w:val="24"/>
          <w:szCs w:val="24"/>
        </w:rPr>
        <w:t xml:space="preserve"> peut gérer plusieurs </w:t>
      </w:r>
      <w:r w:rsidRPr="005F2D2F">
        <w:rPr>
          <w:rFonts w:asciiTheme="majorBidi" w:hAnsiTheme="majorBidi" w:cstheme="majorBidi"/>
          <w:b/>
          <w:bCs/>
          <w:sz w:val="24"/>
          <w:szCs w:val="24"/>
        </w:rPr>
        <w:t>Projets</w:t>
      </w:r>
      <w:r w:rsidRPr="005F2D2F">
        <w:rPr>
          <w:rFonts w:asciiTheme="majorBidi" w:hAnsiTheme="majorBidi" w:cstheme="majorBidi"/>
          <w:sz w:val="24"/>
          <w:szCs w:val="24"/>
        </w:rPr>
        <w:t xml:space="preserve">, et un </w:t>
      </w:r>
      <w:r w:rsidRPr="005F2D2F">
        <w:rPr>
          <w:rFonts w:asciiTheme="majorBidi" w:hAnsiTheme="majorBidi" w:cstheme="majorBidi"/>
          <w:b/>
          <w:bCs/>
          <w:sz w:val="24"/>
          <w:szCs w:val="24"/>
        </w:rPr>
        <w:t>Projet</w:t>
      </w:r>
      <w:r w:rsidRPr="005F2D2F">
        <w:rPr>
          <w:rFonts w:asciiTheme="majorBidi" w:hAnsiTheme="majorBidi" w:cstheme="majorBidi"/>
          <w:sz w:val="24"/>
          <w:szCs w:val="24"/>
        </w:rPr>
        <w:t xml:space="preserve"> est géré par un seul </w:t>
      </w:r>
      <w:r w:rsidRPr="005F2D2F">
        <w:rPr>
          <w:rFonts w:asciiTheme="majorBidi" w:hAnsiTheme="majorBidi" w:cstheme="majorBidi"/>
          <w:b/>
          <w:bCs/>
          <w:sz w:val="24"/>
          <w:szCs w:val="24"/>
        </w:rPr>
        <w:t>Employé</w:t>
      </w:r>
      <w:r w:rsidRPr="005F2D2F">
        <w:rPr>
          <w:rFonts w:asciiTheme="majorBidi" w:hAnsiTheme="majorBidi" w:cstheme="majorBidi"/>
          <w:sz w:val="24"/>
          <w:szCs w:val="24"/>
        </w:rPr>
        <w:t>.</w:t>
      </w:r>
    </w:p>
    <w:p w14:paraId="1D5EC296"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Entités :</w:t>
      </w:r>
    </w:p>
    <w:p w14:paraId="575BA8F1" w14:textId="77777777" w:rsidR="00BA654D" w:rsidRPr="005F2D2F" w:rsidRDefault="003A4457">
      <w:pPr>
        <w:numPr>
          <w:ilvl w:val="0"/>
          <w:numId w:val="27"/>
        </w:numPr>
        <w:rPr>
          <w:rFonts w:asciiTheme="majorBidi" w:hAnsiTheme="majorBidi" w:cstheme="majorBidi"/>
          <w:sz w:val="24"/>
          <w:szCs w:val="24"/>
        </w:rPr>
      </w:pPr>
      <w:r w:rsidRPr="005F2D2F">
        <w:rPr>
          <w:rFonts w:asciiTheme="majorBidi" w:hAnsiTheme="majorBidi" w:cstheme="majorBidi"/>
          <w:b/>
          <w:bCs/>
          <w:sz w:val="24"/>
          <w:szCs w:val="24"/>
        </w:rPr>
        <w:t>Employé</w:t>
      </w:r>
    </w:p>
    <w:p w14:paraId="726D0515" w14:textId="77777777" w:rsidR="00BA654D" w:rsidRPr="005F2D2F" w:rsidRDefault="003A4457">
      <w:pPr>
        <w:numPr>
          <w:ilvl w:val="1"/>
          <w:numId w:val="27"/>
        </w:numPr>
        <w:rPr>
          <w:rFonts w:asciiTheme="majorBidi" w:hAnsiTheme="majorBidi" w:cstheme="majorBidi"/>
          <w:sz w:val="24"/>
          <w:szCs w:val="24"/>
        </w:rPr>
      </w:pPr>
      <w:r w:rsidRPr="005F2D2F">
        <w:rPr>
          <w:rFonts w:asciiTheme="majorBidi" w:hAnsiTheme="majorBidi" w:cstheme="majorBidi"/>
          <w:sz w:val="24"/>
          <w:szCs w:val="24"/>
        </w:rPr>
        <w:t xml:space="preserve">Attributs : </w:t>
      </w:r>
      <w:r w:rsidRPr="005F2D2F">
        <w:rPr>
          <w:rFonts w:asciiTheme="majorBidi" w:hAnsiTheme="majorBidi" w:cstheme="majorBidi"/>
          <w:i/>
          <w:iCs/>
          <w:sz w:val="24"/>
          <w:szCs w:val="24"/>
        </w:rPr>
        <w:t>ID_Employé</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Nom</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Prénom</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Poste</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Salaire</w:t>
      </w:r>
      <w:r w:rsidRPr="005F2D2F">
        <w:rPr>
          <w:rFonts w:asciiTheme="majorBidi" w:hAnsiTheme="majorBidi" w:cstheme="majorBidi"/>
          <w:sz w:val="24"/>
          <w:szCs w:val="24"/>
        </w:rPr>
        <w:t>.</w:t>
      </w:r>
    </w:p>
    <w:p w14:paraId="5B68E72B" w14:textId="77777777" w:rsidR="00BA654D" w:rsidRPr="005F2D2F" w:rsidRDefault="003A4457">
      <w:pPr>
        <w:numPr>
          <w:ilvl w:val="0"/>
          <w:numId w:val="27"/>
        </w:numPr>
        <w:rPr>
          <w:rFonts w:asciiTheme="majorBidi" w:hAnsiTheme="majorBidi" w:cstheme="majorBidi"/>
          <w:sz w:val="24"/>
          <w:szCs w:val="24"/>
        </w:rPr>
      </w:pPr>
      <w:r w:rsidRPr="005F2D2F">
        <w:rPr>
          <w:rFonts w:asciiTheme="majorBidi" w:hAnsiTheme="majorBidi" w:cstheme="majorBidi"/>
          <w:b/>
          <w:bCs/>
          <w:sz w:val="24"/>
          <w:szCs w:val="24"/>
        </w:rPr>
        <w:t>Projet</w:t>
      </w:r>
    </w:p>
    <w:p w14:paraId="6279563A" w14:textId="77777777" w:rsidR="00BA654D" w:rsidRPr="005F2D2F" w:rsidRDefault="003A4457">
      <w:pPr>
        <w:numPr>
          <w:ilvl w:val="1"/>
          <w:numId w:val="27"/>
        </w:numPr>
        <w:rPr>
          <w:rFonts w:asciiTheme="majorBidi" w:hAnsiTheme="majorBidi" w:cstheme="majorBidi"/>
          <w:sz w:val="24"/>
          <w:szCs w:val="24"/>
        </w:rPr>
      </w:pPr>
      <w:r w:rsidRPr="005F2D2F">
        <w:rPr>
          <w:rFonts w:asciiTheme="majorBidi" w:hAnsiTheme="majorBidi" w:cstheme="majorBidi"/>
          <w:sz w:val="24"/>
          <w:szCs w:val="24"/>
        </w:rPr>
        <w:t xml:space="preserve">Attributs : </w:t>
      </w:r>
      <w:r w:rsidRPr="005F2D2F">
        <w:rPr>
          <w:rFonts w:asciiTheme="majorBidi" w:hAnsiTheme="majorBidi" w:cstheme="majorBidi"/>
          <w:i/>
          <w:iCs/>
          <w:sz w:val="24"/>
          <w:szCs w:val="24"/>
        </w:rPr>
        <w:t>ID_Projet</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Nom_Projet</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Budget</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Date de Début</w:t>
      </w:r>
      <w:r w:rsidRPr="005F2D2F">
        <w:rPr>
          <w:rFonts w:asciiTheme="majorBidi" w:hAnsiTheme="majorBidi" w:cstheme="majorBidi"/>
          <w:sz w:val="24"/>
          <w:szCs w:val="24"/>
        </w:rPr>
        <w:t xml:space="preserve">, </w:t>
      </w:r>
      <w:r w:rsidRPr="005F2D2F">
        <w:rPr>
          <w:rFonts w:asciiTheme="majorBidi" w:hAnsiTheme="majorBidi" w:cstheme="majorBidi"/>
          <w:i/>
          <w:iCs/>
          <w:sz w:val="24"/>
          <w:szCs w:val="24"/>
        </w:rPr>
        <w:t>Date de Fin</w:t>
      </w:r>
      <w:r w:rsidRPr="005F2D2F">
        <w:rPr>
          <w:rFonts w:asciiTheme="majorBidi" w:hAnsiTheme="majorBidi" w:cstheme="majorBidi"/>
          <w:sz w:val="24"/>
          <w:szCs w:val="24"/>
        </w:rPr>
        <w:t>.</w:t>
      </w:r>
    </w:p>
    <w:p w14:paraId="63EDE7B4"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Relation Annotée :</w:t>
      </w:r>
    </w:p>
    <w:p w14:paraId="38DECF2A" w14:textId="77777777" w:rsidR="00BA654D" w:rsidRPr="005F2D2F" w:rsidRDefault="003A4457">
      <w:pPr>
        <w:numPr>
          <w:ilvl w:val="0"/>
          <w:numId w:val="28"/>
        </w:numPr>
        <w:rPr>
          <w:rFonts w:asciiTheme="majorBidi" w:hAnsiTheme="majorBidi" w:cstheme="majorBidi"/>
          <w:sz w:val="24"/>
          <w:szCs w:val="24"/>
        </w:rPr>
      </w:pPr>
      <w:r w:rsidRPr="005F2D2F">
        <w:rPr>
          <w:rFonts w:asciiTheme="majorBidi" w:hAnsiTheme="majorBidi" w:cstheme="majorBidi"/>
          <w:b/>
          <w:bCs/>
          <w:sz w:val="24"/>
          <w:szCs w:val="24"/>
        </w:rPr>
        <w:t>gère</w:t>
      </w:r>
    </w:p>
    <w:p w14:paraId="56BE51E0" w14:textId="77777777" w:rsidR="00BA654D" w:rsidRPr="005F2D2F" w:rsidRDefault="003A4457">
      <w:pPr>
        <w:numPr>
          <w:ilvl w:val="1"/>
          <w:numId w:val="28"/>
        </w:numPr>
        <w:rPr>
          <w:rFonts w:asciiTheme="majorBidi" w:hAnsiTheme="majorBidi" w:cstheme="majorBidi"/>
          <w:sz w:val="24"/>
          <w:szCs w:val="24"/>
        </w:rPr>
      </w:pPr>
      <w:r w:rsidRPr="005F2D2F">
        <w:rPr>
          <w:rFonts w:asciiTheme="majorBidi" w:hAnsiTheme="majorBidi" w:cstheme="majorBidi"/>
          <w:b/>
          <w:bCs/>
          <w:sz w:val="24"/>
          <w:szCs w:val="24"/>
        </w:rPr>
        <w:t>Rôle de l'Employé</w:t>
      </w:r>
      <w:r w:rsidRPr="005F2D2F">
        <w:rPr>
          <w:rFonts w:asciiTheme="majorBidi" w:hAnsiTheme="majorBidi" w:cstheme="majorBidi"/>
          <w:sz w:val="24"/>
          <w:szCs w:val="24"/>
        </w:rPr>
        <w:t xml:space="preserve"> : Chef de Projet.</w:t>
      </w:r>
    </w:p>
    <w:p w14:paraId="5E57F37D" w14:textId="77777777" w:rsidR="00BA654D" w:rsidRPr="005F2D2F" w:rsidRDefault="003A4457">
      <w:pPr>
        <w:numPr>
          <w:ilvl w:val="1"/>
          <w:numId w:val="28"/>
        </w:numPr>
        <w:rPr>
          <w:rFonts w:asciiTheme="majorBidi" w:hAnsiTheme="majorBidi" w:cstheme="majorBidi"/>
          <w:sz w:val="24"/>
          <w:szCs w:val="24"/>
        </w:rPr>
      </w:pPr>
      <w:r w:rsidRPr="005F2D2F">
        <w:rPr>
          <w:rFonts w:asciiTheme="majorBidi" w:hAnsiTheme="majorBidi" w:cstheme="majorBidi"/>
          <w:b/>
          <w:bCs/>
          <w:sz w:val="24"/>
          <w:szCs w:val="24"/>
        </w:rPr>
        <w:t>Contraintes de Cardinalité</w:t>
      </w:r>
      <w:r w:rsidRPr="005F2D2F">
        <w:rPr>
          <w:rFonts w:asciiTheme="majorBidi" w:hAnsiTheme="majorBidi" w:cstheme="majorBidi"/>
          <w:sz w:val="24"/>
          <w:szCs w:val="24"/>
        </w:rPr>
        <w:t xml:space="preserve"> :</w:t>
      </w:r>
    </w:p>
    <w:p w14:paraId="6F24D893" w14:textId="77777777" w:rsidR="00BA654D" w:rsidRPr="005F2D2F" w:rsidRDefault="003A4457">
      <w:pPr>
        <w:numPr>
          <w:ilvl w:val="2"/>
          <w:numId w:val="28"/>
        </w:numPr>
        <w:rPr>
          <w:rFonts w:asciiTheme="majorBidi" w:hAnsiTheme="majorBidi" w:cstheme="majorBidi"/>
          <w:sz w:val="24"/>
          <w:szCs w:val="24"/>
        </w:rPr>
      </w:pPr>
      <w:r w:rsidRPr="005F2D2F">
        <w:rPr>
          <w:rFonts w:asciiTheme="majorBidi" w:hAnsiTheme="majorBidi" w:cstheme="majorBidi"/>
          <w:sz w:val="24"/>
          <w:szCs w:val="24"/>
        </w:rPr>
        <w:t xml:space="preserve">Côté Employé : </w:t>
      </w:r>
      <w:r w:rsidRPr="005F2D2F">
        <w:rPr>
          <w:rFonts w:asciiTheme="majorBidi" w:hAnsiTheme="majorBidi" w:cstheme="majorBidi"/>
          <w:i/>
          <w:iCs/>
          <w:sz w:val="24"/>
          <w:szCs w:val="24"/>
        </w:rPr>
        <w:t>1..N</w:t>
      </w:r>
      <w:r w:rsidRPr="005F2D2F">
        <w:rPr>
          <w:rFonts w:asciiTheme="majorBidi" w:hAnsiTheme="majorBidi" w:cstheme="majorBidi"/>
          <w:sz w:val="24"/>
          <w:szCs w:val="24"/>
        </w:rPr>
        <w:t xml:space="preserve"> (un Employé peut gérer plusieurs Projets).</w:t>
      </w:r>
    </w:p>
    <w:p w14:paraId="73957B42" w14:textId="77777777" w:rsidR="00BA654D" w:rsidRPr="005F2D2F" w:rsidRDefault="003A4457">
      <w:pPr>
        <w:numPr>
          <w:ilvl w:val="2"/>
          <w:numId w:val="28"/>
        </w:numPr>
        <w:rPr>
          <w:rFonts w:asciiTheme="majorBidi" w:hAnsiTheme="majorBidi" w:cstheme="majorBidi"/>
          <w:sz w:val="24"/>
          <w:szCs w:val="24"/>
        </w:rPr>
      </w:pPr>
      <w:r w:rsidRPr="005F2D2F">
        <w:rPr>
          <w:rFonts w:asciiTheme="majorBidi" w:hAnsiTheme="majorBidi" w:cstheme="majorBidi"/>
          <w:sz w:val="24"/>
          <w:szCs w:val="24"/>
        </w:rPr>
        <w:t xml:space="preserve">Côté Projet : </w:t>
      </w:r>
      <w:r w:rsidRPr="005F2D2F">
        <w:rPr>
          <w:rFonts w:asciiTheme="majorBidi" w:hAnsiTheme="majorBidi" w:cstheme="majorBidi"/>
          <w:i/>
          <w:iCs/>
          <w:sz w:val="24"/>
          <w:szCs w:val="24"/>
        </w:rPr>
        <w:t>1..1</w:t>
      </w:r>
      <w:r w:rsidRPr="005F2D2F">
        <w:rPr>
          <w:rFonts w:asciiTheme="majorBidi" w:hAnsiTheme="majorBidi" w:cstheme="majorBidi"/>
          <w:sz w:val="24"/>
          <w:szCs w:val="24"/>
        </w:rPr>
        <w:t xml:space="preserve"> (un Projet est géré par un seul Employé).</w:t>
      </w:r>
    </w:p>
    <w:p w14:paraId="48A6768E"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Diagramme :</w:t>
      </w:r>
    </w:p>
    <w:p w14:paraId="351F0EDC"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[Employé] -- (gère, Rôle : Chef de Projet, 1..N) --&gt; [Projet]</w:t>
      </w:r>
    </w:p>
    <w:p w14:paraId="0389EFA2"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Explications :</w:t>
      </w:r>
    </w:p>
    <w:p w14:paraId="5DBAC7EE" w14:textId="77777777" w:rsidR="00BA654D" w:rsidRPr="005F2D2F" w:rsidRDefault="003A4457">
      <w:pPr>
        <w:numPr>
          <w:ilvl w:val="0"/>
          <w:numId w:val="29"/>
        </w:numPr>
        <w:rPr>
          <w:rFonts w:asciiTheme="majorBidi" w:hAnsiTheme="majorBidi" w:cstheme="majorBidi"/>
          <w:sz w:val="24"/>
          <w:szCs w:val="24"/>
        </w:rPr>
      </w:pPr>
      <w:r w:rsidRPr="005F2D2F">
        <w:rPr>
          <w:rFonts w:asciiTheme="majorBidi" w:hAnsiTheme="majorBidi" w:cstheme="majorBidi"/>
          <w:b/>
          <w:bCs/>
          <w:sz w:val="24"/>
          <w:szCs w:val="24"/>
        </w:rPr>
        <w:t>Rôles</w:t>
      </w:r>
      <w:r w:rsidRPr="005F2D2F">
        <w:rPr>
          <w:rFonts w:asciiTheme="majorBidi" w:hAnsiTheme="majorBidi" w:cstheme="majorBidi"/>
          <w:sz w:val="24"/>
          <w:szCs w:val="24"/>
        </w:rPr>
        <w:t xml:space="preserve"> : Spécifient les responsabilités dans la relation.</w:t>
      </w:r>
    </w:p>
    <w:p w14:paraId="6194EA7F" w14:textId="77777777" w:rsidR="00BA654D" w:rsidRPr="005F2D2F" w:rsidRDefault="003A4457">
      <w:pPr>
        <w:numPr>
          <w:ilvl w:val="0"/>
          <w:numId w:val="29"/>
        </w:numPr>
        <w:rPr>
          <w:rFonts w:asciiTheme="majorBidi" w:hAnsiTheme="majorBidi" w:cstheme="majorBidi"/>
          <w:sz w:val="24"/>
          <w:szCs w:val="24"/>
        </w:rPr>
      </w:pPr>
      <w:r w:rsidRPr="005F2D2F">
        <w:rPr>
          <w:rFonts w:asciiTheme="majorBidi" w:hAnsiTheme="majorBidi" w:cstheme="majorBidi"/>
          <w:b/>
          <w:bCs/>
          <w:sz w:val="24"/>
          <w:szCs w:val="24"/>
        </w:rPr>
        <w:t>Contraintes</w:t>
      </w:r>
      <w:r w:rsidRPr="005F2D2F">
        <w:rPr>
          <w:rFonts w:asciiTheme="majorBidi" w:hAnsiTheme="majorBidi" w:cstheme="majorBidi"/>
          <w:sz w:val="24"/>
          <w:szCs w:val="24"/>
        </w:rPr>
        <w:t xml:space="preserve"> : Assurent l'intégrité des données en respectant les règles métier.</w:t>
      </w:r>
    </w:p>
    <w:p w14:paraId="352F8065" w14:textId="5501422F"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5F2D2F" w:rsidRPr="005F2D2F">
        <w:rPr>
          <w:rFonts w:asciiTheme="majorBidi" w:hAnsiTheme="majorBidi" w:cstheme="majorBidi"/>
          <w:b/>
          <w:bCs/>
          <w:sz w:val="24"/>
          <w:szCs w:val="24"/>
        </w:rPr>
        <w:t>6</w:t>
      </w:r>
      <w:r w:rsidRPr="005F2D2F">
        <w:rPr>
          <w:rFonts w:asciiTheme="majorBidi" w:hAnsiTheme="majorBidi" w:cstheme="majorBidi"/>
          <w:b/>
          <w:bCs/>
          <w:sz w:val="24"/>
          <w:szCs w:val="24"/>
        </w:rPr>
        <w:t>. Outils et Technologies Associés</w:t>
      </w:r>
    </w:p>
    <w:p w14:paraId="7A5D84B2" w14:textId="77777777" w:rsidR="00BA654D" w:rsidRPr="005F2D2F" w:rsidRDefault="003A4457">
      <w:pPr>
        <w:numPr>
          <w:ilvl w:val="0"/>
          <w:numId w:val="34"/>
        </w:numPr>
        <w:rPr>
          <w:rFonts w:asciiTheme="majorBidi" w:hAnsiTheme="majorBidi" w:cstheme="majorBidi"/>
          <w:sz w:val="24"/>
          <w:szCs w:val="24"/>
        </w:rPr>
      </w:pPr>
      <w:r w:rsidRPr="005F2D2F">
        <w:rPr>
          <w:rFonts w:asciiTheme="majorBidi" w:hAnsiTheme="majorBidi" w:cstheme="majorBidi"/>
          <w:b/>
          <w:bCs/>
          <w:sz w:val="24"/>
          <w:szCs w:val="24"/>
        </w:rPr>
        <w:t>Langages de Modélisation</w:t>
      </w:r>
      <w:r w:rsidRPr="005F2D2F">
        <w:rPr>
          <w:rFonts w:asciiTheme="majorBidi" w:hAnsiTheme="majorBidi" w:cstheme="majorBidi"/>
          <w:sz w:val="24"/>
          <w:szCs w:val="24"/>
        </w:rPr>
        <w:t xml:space="preserve"> :</w:t>
      </w:r>
    </w:p>
    <w:p w14:paraId="70B890FB" w14:textId="77777777" w:rsidR="00BA654D" w:rsidRPr="005F2D2F" w:rsidRDefault="003A4457">
      <w:pPr>
        <w:numPr>
          <w:ilvl w:val="1"/>
          <w:numId w:val="34"/>
        </w:numPr>
        <w:rPr>
          <w:rFonts w:asciiTheme="majorBidi" w:hAnsiTheme="majorBidi" w:cstheme="majorBidi"/>
          <w:sz w:val="24"/>
          <w:szCs w:val="24"/>
        </w:rPr>
      </w:pPr>
      <w:r w:rsidRPr="005F2D2F">
        <w:rPr>
          <w:rFonts w:asciiTheme="majorBidi" w:hAnsiTheme="majorBidi" w:cstheme="majorBidi"/>
          <w:b/>
          <w:bCs/>
          <w:sz w:val="24"/>
          <w:szCs w:val="24"/>
        </w:rPr>
        <w:t>UML</w:t>
      </w:r>
      <w:r w:rsidRPr="005F2D2F">
        <w:rPr>
          <w:rFonts w:asciiTheme="majorBidi" w:hAnsiTheme="majorBidi" w:cstheme="majorBidi"/>
          <w:sz w:val="24"/>
          <w:szCs w:val="24"/>
        </w:rPr>
        <w:t xml:space="preserve"> (Unified Modeling Language) : Pour la modélisation orientée objet.</w:t>
      </w:r>
    </w:p>
    <w:p w14:paraId="739ED1CF" w14:textId="77777777" w:rsidR="00BA654D" w:rsidRPr="005F2D2F" w:rsidRDefault="003A4457">
      <w:pPr>
        <w:numPr>
          <w:ilvl w:val="1"/>
          <w:numId w:val="34"/>
        </w:numPr>
        <w:rPr>
          <w:rFonts w:asciiTheme="majorBidi" w:hAnsiTheme="majorBidi" w:cstheme="majorBidi"/>
          <w:sz w:val="24"/>
          <w:szCs w:val="24"/>
        </w:rPr>
      </w:pPr>
      <w:r w:rsidRPr="005F2D2F">
        <w:rPr>
          <w:rFonts w:asciiTheme="majorBidi" w:hAnsiTheme="majorBidi" w:cstheme="majorBidi"/>
          <w:b/>
          <w:bCs/>
          <w:sz w:val="24"/>
          <w:szCs w:val="24"/>
        </w:rPr>
        <w:t>OWL</w:t>
      </w:r>
      <w:r w:rsidRPr="005F2D2F">
        <w:rPr>
          <w:rFonts w:asciiTheme="majorBidi" w:hAnsiTheme="majorBidi" w:cstheme="majorBidi"/>
          <w:sz w:val="24"/>
          <w:szCs w:val="24"/>
        </w:rPr>
        <w:t xml:space="preserve"> (Web Ontology Language) : Utilisé dans le web sémantique.</w:t>
      </w:r>
    </w:p>
    <w:p w14:paraId="2EE3F04E" w14:textId="77777777" w:rsidR="00BA654D" w:rsidRPr="005F2D2F" w:rsidRDefault="003A4457">
      <w:pPr>
        <w:numPr>
          <w:ilvl w:val="0"/>
          <w:numId w:val="34"/>
        </w:numPr>
        <w:rPr>
          <w:rFonts w:asciiTheme="majorBidi" w:hAnsiTheme="majorBidi" w:cstheme="majorBidi"/>
          <w:sz w:val="24"/>
          <w:szCs w:val="24"/>
        </w:rPr>
      </w:pPr>
      <w:r w:rsidRPr="005F2D2F">
        <w:rPr>
          <w:rFonts w:asciiTheme="majorBidi" w:hAnsiTheme="majorBidi" w:cstheme="majorBidi"/>
          <w:b/>
          <w:bCs/>
          <w:sz w:val="24"/>
          <w:szCs w:val="24"/>
        </w:rPr>
        <w:t>Bases de Données Orientées Graphe</w:t>
      </w:r>
      <w:r w:rsidRPr="005F2D2F">
        <w:rPr>
          <w:rFonts w:asciiTheme="majorBidi" w:hAnsiTheme="majorBidi" w:cstheme="majorBidi"/>
          <w:sz w:val="24"/>
          <w:szCs w:val="24"/>
        </w:rPr>
        <w:t xml:space="preserve"> : Neo4j, permettant une représentation naturelle des relations complexes.</w:t>
      </w:r>
    </w:p>
    <w:p w14:paraId="7986AEC8" w14:textId="77777777" w:rsidR="00BA654D" w:rsidRPr="005F2D2F" w:rsidRDefault="003A4457">
      <w:pPr>
        <w:numPr>
          <w:ilvl w:val="0"/>
          <w:numId w:val="34"/>
        </w:numPr>
        <w:rPr>
          <w:rFonts w:asciiTheme="majorBidi" w:hAnsiTheme="majorBidi" w:cstheme="majorBidi"/>
          <w:sz w:val="24"/>
          <w:szCs w:val="24"/>
        </w:rPr>
      </w:pPr>
      <w:r w:rsidRPr="005F2D2F">
        <w:rPr>
          <w:rFonts w:asciiTheme="majorBidi" w:hAnsiTheme="majorBidi" w:cstheme="majorBidi"/>
          <w:b/>
          <w:bCs/>
          <w:sz w:val="24"/>
          <w:szCs w:val="24"/>
        </w:rPr>
        <w:t>Standards du Web Sémantique</w:t>
      </w:r>
      <w:r w:rsidRPr="005F2D2F">
        <w:rPr>
          <w:rFonts w:asciiTheme="majorBidi" w:hAnsiTheme="majorBidi" w:cstheme="majorBidi"/>
          <w:sz w:val="24"/>
          <w:szCs w:val="24"/>
        </w:rPr>
        <w:t xml:space="preserve"> : RDF (Resource Description Framework), pour la description des ressources.</w:t>
      </w:r>
    </w:p>
    <w:p w14:paraId="3EEC35AD" w14:textId="4E5A6FCB"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4.</w:t>
      </w:r>
      <w:r w:rsidR="005F2D2F" w:rsidRPr="005F2D2F">
        <w:rPr>
          <w:rFonts w:asciiTheme="majorBidi" w:hAnsiTheme="majorBidi" w:cstheme="majorBidi"/>
          <w:b/>
          <w:bCs/>
          <w:sz w:val="24"/>
          <w:szCs w:val="24"/>
        </w:rPr>
        <w:t>7</w:t>
      </w:r>
      <w:r w:rsidRPr="005F2D2F">
        <w:rPr>
          <w:rFonts w:asciiTheme="majorBidi" w:hAnsiTheme="majorBidi" w:cstheme="majorBidi"/>
          <w:b/>
          <w:bCs/>
          <w:sz w:val="24"/>
          <w:szCs w:val="24"/>
        </w:rPr>
        <w:t>. Défis et Perspectives</w:t>
      </w:r>
    </w:p>
    <w:p w14:paraId="06D413FB"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Défis :</w:t>
      </w:r>
    </w:p>
    <w:p w14:paraId="110F2767" w14:textId="77777777" w:rsidR="00BA654D" w:rsidRPr="005F2D2F" w:rsidRDefault="003A4457">
      <w:pPr>
        <w:numPr>
          <w:ilvl w:val="0"/>
          <w:numId w:val="35"/>
        </w:numPr>
        <w:rPr>
          <w:rFonts w:asciiTheme="majorBidi" w:hAnsiTheme="majorBidi" w:cstheme="majorBidi"/>
          <w:sz w:val="24"/>
          <w:szCs w:val="24"/>
        </w:rPr>
      </w:pPr>
      <w:r w:rsidRPr="005F2D2F">
        <w:rPr>
          <w:rFonts w:asciiTheme="majorBidi" w:hAnsiTheme="majorBidi" w:cstheme="majorBidi"/>
          <w:b/>
          <w:bCs/>
          <w:sz w:val="24"/>
          <w:szCs w:val="24"/>
        </w:rPr>
        <w:t>Complexité de Modélisation</w:t>
      </w:r>
      <w:r w:rsidRPr="005F2D2F">
        <w:rPr>
          <w:rFonts w:asciiTheme="majorBidi" w:hAnsiTheme="majorBidi" w:cstheme="majorBidi"/>
          <w:sz w:val="24"/>
          <w:szCs w:val="24"/>
        </w:rPr>
        <w:t xml:space="preserve"> : Nécessite une expertise pour capturer la sémantique du domaine.</w:t>
      </w:r>
    </w:p>
    <w:p w14:paraId="0D675C22" w14:textId="77777777" w:rsidR="00BA654D" w:rsidRPr="005F2D2F" w:rsidRDefault="003A4457">
      <w:pPr>
        <w:numPr>
          <w:ilvl w:val="0"/>
          <w:numId w:val="35"/>
        </w:numPr>
        <w:rPr>
          <w:rFonts w:asciiTheme="majorBidi" w:hAnsiTheme="majorBidi" w:cstheme="majorBidi"/>
          <w:sz w:val="24"/>
          <w:szCs w:val="24"/>
        </w:rPr>
      </w:pPr>
      <w:r w:rsidRPr="005F2D2F">
        <w:rPr>
          <w:rFonts w:asciiTheme="majorBidi" w:hAnsiTheme="majorBidi" w:cstheme="majorBidi"/>
          <w:b/>
          <w:bCs/>
          <w:sz w:val="24"/>
          <w:szCs w:val="24"/>
        </w:rPr>
        <w:lastRenderedPageBreak/>
        <w:t>Performance</w:t>
      </w:r>
      <w:r w:rsidRPr="005F2D2F">
        <w:rPr>
          <w:rFonts w:asciiTheme="majorBidi" w:hAnsiTheme="majorBidi" w:cstheme="majorBidi"/>
          <w:sz w:val="24"/>
          <w:szCs w:val="24"/>
        </w:rPr>
        <w:t xml:space="preserve"> : Les systèmes peuvent être moins performants pour certaines opérations complexes.</w:t>
      </w:r>
    </w:p>
    <w:p w14:paraId="5146434A" w14:textId="77777777" w:rsidR="00BA654D" w:rsidRPr="005F2D2F" w:rsidRDefault="003A4457">
      <w:pPr>
        <w:numPr>
          <w:ilvl w:val="0"/>
          <w:numId w:val="35"/>
        </w:numPr>
        <w:rPr>
          <w:rFonts w:asciiTheme="majorBidi" w:hAnsiTheme="majorBidi" w:cstheme="majorBidi"/>
          <w:sz w:val="24"/>
          <w:szCs w:val="24"/>
        </w:rPr>
      </w:pPr>
      <w:r w:rsidRPr="005F2D2F">
        <w:rPr>
          <w:rFonts w:asciiTheme="majorBidi" w:hAnsiTheme="majorBidi" w:cstheme="majorBidi"/>
          <w:b/>
          <w:bCs/>
          <w:sz w:val="24"/>
          <w:szCs w:val="24"/>
        </w:rPr>
        <w:t>Adoption</w:t>
      </w:r>
      <w:r w:rsidRPr="005F2D2F">
        <w:rPr>
          <w:rFonts w:asciiTheme="majorBidi" w:hAnsiTheme="majorBidi" w:cstheme="majorBidi"/>
          <w:sz w:val="24"/>
          <w:szCs w:val="24"/>
        </w:rPr>
        <w:t xml:space="preserve"> : Besoin d'une adoption plus large et de formations pour les professionnels.</w:t>
      </w:r>
    </w:p>
    <w:p w14:paraId="0F905DE7" w14:textId="77777777" w:rsidR="00BA654D" w:rsidRPr="005F2D2F" w:rsidRDefault="003A4457">
      <w:pPr>
        <w:rPr>
          <w:rFonts w:asciiTheme="majorBidi" w:hAnsiTheme="majorBidi" w:cstheme="majorBidi"/>
          <w:sz w:val="24"/>
          <w:szCs w:val="24"/>
        </w:rPr>
      </w:pPr>
      <w:r w:rsidRPr="005F2D2F">
        <w:rPr>
          <w:rFonts w:asciiTheme="majorBidi" w:hAnsiTheme="majorBidi" w:cstheme="majorBidi"/>
          <w:b/>
          <w:bCs/>
          <w:sz w:val="24"/>
          <w:szCs w:val="24"/>
        </w:rPr>
        <w:t>Perspectives :</w:t>
      </w:r>
    </w:p>
    <w:p w14:paraId="306F2F9A" w14:textId="77777777" w:rsidR="00BA654D" w:rsidRPr="005F2D2F" w:rsidRDefault="003A4457">
      <w:pPr>
        <w:numPr>
          <w:ilvl w:val="0"/>
          <w:numId w:val="36"/>
        </w:numPr>
        <w:rPr>
          <w:rFonts w:asciiTheme="majorBidi" w:hAnsiTheme="majorBidi" w:cstheme="majorBidi"/>
          <w:sz w:val="24"/>
          <w:szCs w:val="24"/>
        </w:rPr>
      </w:pPr>
      <w:r w:rsidRPr="005F2D2F">
        <w:rPr>
          <w:rFonts w:asciiTheme="majorBidi" w:hAnsiTheme="majorBidi" w:cstheme="majorBidi"/>
          <w:b/>
          <w:bCs/>
          <w:sz w:val="24"/>
          <w:szCs w:val="24"/>
        </w:rPr>
        <w:t>Intégration avec les Technologies Émergentes</w:t>
      </w:r>
      <w:r w:rsidRPr="005F2D2F">
        <w:rPr>
          <w:rFonts w:asciiTheme="majorBidi" w:hAnsiTheme="majorBidi" w:cstheme="majorBidi"/>
          <w:sz w:val="24"/>
          <w:szCs w:val="24"/>
        </w:rPr>
        <w:t xml:space="preserve"> : IA, Machine Learning.</w:t>
      </w:r>
    </w:p>
    <w:p w14:paraId="3481E1C4" w14:textId="77777777" w:rsidR="00BA654D" w:rsidRPr="005F2D2F" w:rsidRDefault="003A4457">
      <w:pPr>
        <w:numPr>
          <w:ilvl w:val="0"/>
          <w:numId w:val="36"/>
        </w:numPr>
        <w:rPr>
          <w:rFonts w:asciiTheme="majorBidi" w:hAnsiTheme="majorBidi" w:cstheme="majorBidi"/>
          <w:sz w:val="24"/>
          <w:szCs w:val="24"/>
        </w:rPr>
      </w:pPr>
      <w:r w:rsidRPr="005F2D2F">
        <w:rPr>
          <w:rFonts w:asciiTheme="majorBidi" w:hAnsiTheme="majorBidi" w:cstheme="majorBidi"/>
          <w:b/>
          <w:bCs/>
          <w:sz w:val="24"/>
          <w:szCs w:val="24"/>
        </w:rPr>
        <w:t>Évolution vers des Systèmes Plus Intelligents</w:t>
      </w:r>
      <w:r w:rsidRPr="005F2D2F">
        <w:rPr>
          <w:rFonts w:asciiTheme="majorBidi" w:hAnsiTheme="majorBidi" w:cstheme="majorBidi"/>
          <w:sz w:val="24"/>
          <w:szCs w:val="24"/>
        </w:rPr>
        <w:t xml:space="preserve"> : Capables de comprendre et de raisonner sur les données.</w:t>
      </w:r>
    </w:p>
    <w:p w14:paraId="75BEE63B" w14:textId="77777777" w:rsidR="00BA654D" w:rsidRPr="005F2D2F" w:rsidRDefault="003A4457">
      <w:pPr>
        <w:numPr>
          <w:ilvl w:val="0"/>
          <w:numId w:val="36"/>
        </w:numPr>
        <w:rPr>
          <w:rFonts w:asciiTheme="majorBidi" w:hAnsiTheme="majorBidi" w:cstheme="majorBidi"/>
          <w:sz w:val="24"/>
          <w:szCs w:val="24"/>
        </w:rPr>
      </w:pPr>
      <w:r w:rsidRPr="005F2D2F">
        <w:rPr>
          <w:rFonts w:asciiTheme="majorBidi" w:hAnsiTheme="majorBidi" w:cstheme="majorBidi"/>
          <w:b/>
          <w:bCs/>
          <w:sz w:val="24"/>
          <w:szCs w:val="24"/>
        </w:rPr>
        <w:t>Standardisation et Interopérabilité</w:t>
      </w:r>
      <w:r w:rsidRPr="005F2D2F">
        <w:rPr>
          <w:rFonts w:asciiTheme="majorBidi" w:hAnsiTheme="majorBidi" w:cstheme="majorBidi"/>
          <w:sz w:val="24"/>
          <w:szCs w:val="24"/>
        </w:rPr>
        <w:t xml:space="preserve"> : Développement de standards pour faciliter l'intégration entre systèmes.</w:t>
      </w:r>
    </w:p>
    <w:p w14:paraId="379350F5" w14:textId="0674B5FC"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Conclusion</w:t>
      </w:r>
    </w:p>
    <w:p w14:paraId="299593A8" w14:textId="686F9E37" w:rsidR="00BA654D" w:rsidRDefault="003A4457">
      <w:pPr>
        <w:rPr>
          <w:rFonts w:asciiTheme="majorBidi" w:hAnsiTheme="majorBidi" w:cstheme="majorBidi"/>
          <w:sz w:val="24"/>
          <w:szCs w:val="24"/>
        </w:rPr>
      </w:pPr>
      <w:r w:rsidRPr="005F2D2F">
        <w:rPr>
          <w:rFonts w:asciiTheme="majorBidi" w:hAnsiTheme="majorBidi" w:cstheme="majorBidi"/>
          <w:sz w:val="24"/>
          <w:szCs w:val="24"/>
        </w:rPr>
        <w:t>Le modèle sémantique représente une avancée majeure dans la modélisation des bases de données, offrant une représentation plus riche et expressive des données. En intégrant la signification et les règles métier directement dans le modèle, il permet une meilleure adéquation avec les besoins réels des organisations. Malgré les défis liés à sa mise en œuvre, le modèle sémantique apporte des bénéfices significatifs en termes de flexibilité, de maintenance et de communication entre les parties prenantes.</w:t>
      </w:r>
    </w:p>
    <w:p w14:paraId="1D1582D8" w14:textId="5D494A4B" w:rsidR="00F8762F" w:rsidRDefault="00F8762F">
      <w:pPr>
        <w:rPr>
          <w:rFonts w:asciiTheme="majorBidi" w:hAnsiTheme="majorBidi" w:cstheme="majorBidi"/>
          <w:sz w:val="24"/>
          <w:szCs w:val="24"/>
        </w:rPr>
      </w:pPr>
    </w:p>
    <w:p w14:paraId="5FB4176E" w14:textId="77777777" w:rsidR="00F8762F" w:rsidRPr="005F2D2F" w:rsidRDefault="00F8762F">
      <w:pPr>
        <w:rPr>
          <w:rFonts w:asciiTheme="majorBidi" w:hAnsiTheme="majorBidi" w:cstheme="majorBidi"/>
          <w:sz w:val="24"/>
          <w:szCs w:val="24"/>
        </w:rPr>
      </w:pPr>
    </w:p>
    <w:p w14:paraId="6A4E66E6" w14:textId="77777777" w:rsidR="00BA654D" w:rsidRPr="005F2D2F" w:rsidRDefault="00BA654D">
      <w:pPr>
        <w:rPr>
          <w:rFonts w:asciiTheme="majorBidi" w:hAnsiTheme="majorBidi" w:cstheme="majorBidi"/>
          <w:sz w:val="24"/>
          <w:szCs w:val="24"/>
        </w:rPr>
      </w:pPr>
    </w:p>
    <w:p w14:paraId="289EAF9B" w14:textId="1AF3BE4A" w:rsidR="00F8762F" w:rsidRPr="005F2D2F" w:rsidRDefault="00A221B5" w:rsidP="00F8762F">
      <w:pPr>
        <w:rPr>
          <w:rFonts w:asciiTheme="majorBidi" w:hAnsiTheme="majorBidi" w:cstheme="majorBidi"/>
          <w:b/>
          <w:bCs/>
          <w:color w:val="FF0000"/>
          <w:sz w:val="24"/>
          <w:szCs w:val="24"/>
          <w:u w:val="single"/>
        </w:rPr>
      </w:pPr>
      <w:r w:rsidRPr="005F2D2F">
        <w:rPr>
          <w:rFonts w:asciiTheme="majorBidi" w:hAnsiTheme="majorBidi" w:cstheme="majorBidi"/>
          <w:b/>
          <w:bCs/>
          <w:color w:val="FF0000"/>
          <w:sz w:val="24"/>
          <w:szCs w:val="24"/>
          <w:u w:val="single"/>
        </w:rPr>
        <w:t>5</w:t>
      </w:r>
      <w:r w:rsidR="003A4457" w:rsidRPr="005F2D2F">
        <w:rPr>
          <w:rFonts w:asciiTheme="majorBidi" w:hAnsiTheme="majorBidi" w:cstheme="majorBidi"/>
          <w:b/>
          <w:bCs/>
          <w:color w:val="FF0000"/>
          <w:sz w:val="24"/>
          <w:szCs w:val="24"/>
          <w:u w:val="single"/>
        </w:rPr>
        <w:t>. Conception du Modèle Sémantique</w:t>
      </w:r>
    </w:p>
    <w:p w14:paraId="7952FC21"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La conception d'un modèle sémantique est une étape cruciale pour garantir que la base de données reflète fidèlement les besoins métier et les relations complexes entre les entités. Voici les étapes clés de la conception :</w:t>
      </w:r>
    </w:p>
    <w:p w14:paraId="7F9F7618" w14:textId="77777777" w:rsidR="00BA654D" w:rsidRPr="005F2D2F" w:rsidRDefault="00BA654D">
      <w:pPr>
        <w:rPr>
          <w:rFonts w:asciiTheme="majorBidi" w:hAnsiTheme="majorBidi" w:cstheme="majorBidi"/>
          <w:sz w:val="24"/>
          <w:szCs w:val="24"/>
        </w:rPr>
      </w:pPr>
    </w:p>
    <w:p w14:paraId="23827D84" w14:textId="4D15CFE2" w:rsidR="00BA654D" w:rsidRPr="005F2D2F" w:rsidRDefault="00A221B5">
      <w:pPr>
        <w:rPr>
          <w:rFonts w:asciiTheme="majorBidi" w:hAnsiTheme="majorBidi" w:cstheme="majorBidi"/>
          <w:b/>
          <w:bCs/>
          <w:sz w:val="24"/>
          <w:szCs w:val="24"/>
        </w:rPr>
      </w:pPr>
      <w:r w:rsidRPr="005F2D2F">
        <w:rPr>
          <w:rFonts w:asciiTheme="majorBidi" w:hAnsiTheme="majorBidi" w:cstheme="majorBidi"/>
          <w:b/>
          <w:bCs/>
          <w:sz w:val="24"/>
          <w:szCs w:val="24"/>
        </w:rPr>
        <w:t>5</w:t>
      </w:r>
      <w:r w:rsidR="003A4457" w:rsidRPr="005F2D2F">
        <w:rPr>
          <w:rFonts w:asciiTheme="majorBidi" w:hAnsiTheme="majorBidi" w:cstheme="majorBidi"/>
          <w:b/>
          <w:bCs/>
          <w:sz w:val="24"/>
          <w:szCs w:val="24"/>
        </w:rPr>
        <w:t>.1. Collecte des Exigences</w:t>
      </w:r>
    </w:p>
    <w:p w14:paraId="60160219" w14:textId="77777777" w:rsidR="00BA654D" w:rsidRPr="005F2D2F" w:rsidRDefault="003A4457">
      <w:pPr>
        <w:numPr>
          <w:ilvl w:val="0"/>
          <w:numId w:val="37"/>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Comprendre les besoins métier et les objectifs du système.</w:t>
      </w:r>
    </w:p>
    <w:p w14:paraId="475B6E6B" w14:textId="77777777" w:rsidR="00BA654D" w:rsidRPr="005F2D2F" w:rsidRDefault="003A4457">
      <w:pPr>
        <w:numPr>
          <w:ilvl w:val="0"/>
          <w:numId w:val="37"/>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19A7E9F2" w14:textId="77777777" w:rsidR="00BA654D" w:rsidRPr="005F2D2F" w:rsidRDefault="003A4457">
      <w:pPr>
        <w:numPr>
          <w:ilvl w:val="1"/>
          <w:numId w:val="37"/>
        </w:numPr>
        <w:rPr>
          <w:rFonts w:asciiTheme="majorBidi" w:hAnsiTheme="majorBidi" w:cstheme="majorBidi"/>
          <w:sz w:val="24"/>
          <w:szCs w:val="24"/>
        </w:rPr>
      </w:pPr>
      <w:r w:rsidRPr="005F2D2F">
        <w:rPr>
          <w:rFonts w:asciiTheme="majorBidi" w:hAnsiTheme="majorBidi" w:cstheme="majorBidi"/>
          <w:b/>
          <w:bCs/>
          <w:sz w:val="24"/>
          <w:szCs w:val="24"/>
        </w:rPr>
        <w:t>Entretiens</w:t>
      </w:r>
      <w:r w:rsidRPr="005F2D2F">
        <w:rPr>
          <w:rFonts w:asciiTheme="majorBidi" w:hAnsiTheme="majorBidi" w:cstheme="majorBidi"/>
          <w:sz w:val="24"/>
          <w:szCs w:val="24"/>
        </w:rPr>
        <w:t> : Discuter avec les parties prenantes pour identifier les entités, les relations et les règles métier.</w:t>
      </w:r>
    </w:p>
    <w:p w14:paraId="59C6B20B" w14:textId="77777777" w:rsidR="00BA654D" w:rsidRPr="005F2D2F" w:rsidRDefault="003A4457">
      <w:pPr>
        <w:numPr>
          <w:ilvl w:val="1"/>
          <w:numId w:val="37"/>
        </w:numPr>
        <w:rPr>
          <w:rFonts w:asciiTheme="majorBidi" w:hAnsiTheme="majorBidi" w:cstheme="majorBidi"/>
          <w:sz w:val="24"/>
          <w:szCs w:val="24"/>
        </w:rPr>
      </w:pPr>
      <w:r w:rsidRPr="005F2D2F">
        <w:rPr>
          <w:rFonts w:asciiTheme="majorBidi" w:hAnsiTheme="majorBidi" w:cstheme="majorBidi"/>
          <w:b/>
          <w:bCs/>
          <w:sz w:val="24"/>
          <w:szCs w:val="24"/>
        </w:rPr>
        <w:t>Analyse des Documents</w:t>
      </w:r>
      <w:r w:rsidRPr="005F2D2F">
        <w:rPr>
          <w:rFonts w:asciiTheme="majorBidi" w:hAnsiTheme="majorBidi" w:cstheme="majorBidi"/>
          <w:sz w:val="24"/>
          <w:szCs w:val="24"/>
        </w:rPr>
        <w:t> : Examiner les documents existants pour extraire les informations pertinentes.</w:t>
      </w:r>
    </w:p>
    <w:p w14:paraId="36A934A0" w14:textId="77777777" w:rsidR="00BA654D" w:rsidRPr="005F2D2F" w:rsidRDefault="003A4457">
      <w:pPr>
        <w:numPr>
          <w:ilvl w:val="0"/>
          <w:numId w:val="37"/>
        </w:numPr>
        <w:rPr>
          <w:rFonts w:asciiTheme="majorBidi" w:hAnsiTheme="majorBidi" w:cstheme="majorBidi"/>
          <w:sz w:val="24"/>
          <w:szCs w:val="24"/>
        </w:rPr>
      </w:pPr>
      <w:r w:rsidRPr="005F2D2F">
        <w:rPr>
          <w:rFonts w:asciiTheme="majorBidi" w:hAnsiTheme="majorBidi" w:cstheme="majorBidi"/>
          <w:b/>
          <w:bCs/>
          <w:sz w:val="24"/>
          <w:szCs w:val="24"/>
        </w:rPr>
        <w:t>Résultat</w:t>
      </w:r>
      <w:r w:rsidRPr="005F2D2F">
        <w:rPr>
          <w:rFonts w:asciiTheme="majorBidi" w:hAnsiTheme="majorBidi" w:cstheme="majorBidi"/>
          <w:sz w:val="24"/>
          <w:szCs w:val="24"/>
        </w:rPr>
        <w:t> : Un document d'exigences détaillé.</w:t>
      </w:r>
    </w:p>
    <w:p w14:paraId="1454B5CB" w14:textId="77777777" w:rsidR="00BA654D" w:rsidRPr="005F2D2F" w:rsidRDefault="00BA654D">
      <w:pPr>
        <w:rPr>
          <w:rFonts w:asciiTheme="majorBidi" w:hAnsiTheme="majorBidi" w:cstheme="majorBidi"/>
          <w:sz w:val="24"/>
          <w:szCs w:val="24"/>
        </w:rPr>
      </w:pPr>
    </w:p>
    <w:p w14:paraId="10CEF428" w14:textId="7BFDE8F1" w:rsidR="00BA654D" w:rsidRPr="005F2D2F" w:rsidRDefault="00A221B5">
      <w:pPr>
        <w:rPr>
          <w:rFonts w:asciiTheme="majorBidi" w:hAnsiTheme="majorBidi" w:cstheme="majorBidi"/>
          <w:b/>
          <w:bCs/>
          <w:sz w:val="24"/>
          <w:szCs w:val="24"/>
          <w:lang w:val="en-US"/>
        </w:rPr>
      </w:pPr>
      <w:r w:rsidRPr="005F2D2F">
        <w:rPr>
          <w:rFonts w:asciiTheme="majorBidi" w:hAnsiTheme="majorBidi" w:cstheme="majorBidi"/>
          <w:b/>
          <w:bCs/>
          <w:sz w:val="24"/>
          <w:szCs w:val="24"/>
          <w:lang w:val="en-US"/>
        </w:rPr>
        <w:t>5</w:t>
      </w:r>
      <w:r w:rsidR="003A4457" w:rsidRPr="005F2D2F">
        <w:rPr>
          <w:rFonts w:asciiTheme="majorBidi" w:hAnsiTheme="majorBidi" w:cstheme="majorBidi"/>
          <w:b/>
          <w:bCs/>
          <w:sz w:val="24"/>
          <w:szCs w:val="24"/>
          <w:lang w:val="en-US"/>
        </w:rPr>
        <w:t>.2. Modélisation Conceptuelle</w:t>
      </w:r>
    </w:p>
    <w:p w14:paraId="6E7959FA" w14:textId="77777777" w:rsidR="00BA654D" w:rsidRPr="005F2D2F" w:rsidRDefault="003A4457">
      <w:pPr>
        <w:numPr>
          <w:ilvl w:val="0"/>
          <w:numId w:val="38"/>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Créer une représentation abstraite des entités et de leurs relations.</w:t>
      </w:r>
    </w:p>
    <w:p w14:paraId="407DB58B" w14:textId="77777777" w:rsidR="00BA654D" w:rsidRPr="005F2D2F" w:rsidRDefault="003A4457">
      <w:pPr>
        <w:numPr>
          <w:ilvl w:val="0"/>
          <w:numId w:val="38"/>
        </w:numPr>
        <w:rPr>
          <w:rFonts w:asciiTheme="majorBidi" w:hAnsiTheme="majorBidi" w:cstheme="majorBidi"/>
          <w:sz w:val="24"/>
          <w:szCs w:val="24"/>
          <w:lang w:val="en-US"/>
        </w:rPr>
      </w:pPr>
      <w:r w:rsidRPr="005F2D2F">
        <w:rPr>
          <w:rFonts w:asciiTheme="majorBidi" w:hAnsiTheme="majorBidi" w:cstheme="majorBidi"/>
          <w:b/>
          <w:bCs/>
          <w:sz w:val="24"/>
          <w:szCs w:val="24"/>
          <w:lang w:val="en-US"/>
        </w:rPr>
        <w:lastRenderedPageBreak/>
        <w:t>Techniques</w:t>
      </w:r>
      <w:r w:rsidRPr="005F2D2F">
        <w:rPr>
          <w:rFonts w:asciiTheme="majorBidi" w:hAnsiTheme="majorBidi" w:cstheme="majorBidi"/>
          <w:sz w:val="24"/>
          <w:szCs w:val="24"/>
          <w:lang w:val="en-US"/>
        </w:rPr>
        <w:t> :</w:t>
      </w:r>
    </w:p>
    <w:p w14:paraId="31AA7ABA" w14:textId="77777777" w:rsidR="00BA654D" w:rsidRPr="005F2D2F" w:rsidRDefault="003A4457">
      <w:pPr>
        <w:numPr>
          <w:ilvl w:val="1"/>
          <w:numId w:val="38"/>
        </w:numPr>
        <w:rPr>
          <w:rFonts w:asciiTheme="majorBidi" w:hAnsiTheme="majorBidi" w:cstheme="majorBidi"/>
          <w:sz w:val="24"/>
          <w:szCs w:val="24"/>
        </w:rPr>
      </w:pPr>
      <w:r w:rsidRPr="005F2D2F">
        <w:rPr>
          <w:rFonts w:asciiTheme="majorBidi" w:hAnsiTheme="majorBidi" w:cstheme="majorBidi"/>
          <w:b/>
          <w:bCs/>
          <w:sz w:val="24"/>
          <w:szCs w:val="24"/>
        </w:rPr>
        <w:t>Diagrammes Entité-Relation (ER)</w:t>
      </w:r>
      <w:r w:rsidRPr="005F2D2F">
        <w:rPr>
          <w:rFonts w:asciiTheme="majorBidi" w:hAnsiTheme="majorBidi" w:cstheme="majorBidi"/>
          <w:sz w:val="24"/>
          <w:szCs w:val="24"/>
        </w:rPr>
        <w:t> : Utiliser des diagrammes pour représenter les entités, les attributs et les relations.</w:t>
      </w:r>
    </w:p>
    <w:p w14:paraId="7432F441" w14:textId="77777777" w:rsidR="00BA654D" w:rsidRPr="005F2D2F" w:rsidRDefault="003A4457">
      <w:pPr>
        <w:numPr>
          <w:ilvl w:val="1"/>
          <w:numId w:val="38"/>
        </w:numPr>
        <w:rPr>
          <w:rFonts w:asciiTheme="majorBidi" w:hAnsiTheme="majorBidi" w:cstheme="majorBidi"/>
          <w:sz w:val="24"/>
          <w:szCs w:val="24"/>
        </w:rPr>
      </w:pPr>
      <w:r w:rsidRPr="005F2D2F">
        <w:rPr>
          <w:rFonts w:asciiTheme="majorBidi" w:hAnsiTheme="majorBidi" w:cstheme="majorBidi"/>
          <w:b/>
          <w:bCs/>
          <w:sz w:val="24"/>
          <w:szCs w:val="24"/>
        </w:rPr>
        <w:t>Ontologies</w:t>
      </w:r>
      <w:r w:rsidRPr="005F2D2F">
        <w:rPr>
          <w:rFonts w:asciiTheme="majorBidi" w:hAnsiTheme="majorBidi" w:cstheme="majorBidi"/>
          <w:sz w:val="24"/>
          <w:szCs w:val="24"/>
        </w:rPr>
        <w:t> : Définir les concepts et les relations dans un domaine spécifique.</w:t>
      </w:r>
    </w:p>
    <w:p w14:paraId="61D154C7" w14:textId="77777777" w:rsidR="00BA654D" w:rsidRPr="005F2D2F" w:rsidRDefault="003A4457">
      <w:pPr>
        <w:numPr>
          <w:ilvl w:val="0"/>
          <w:numId w:val="38"/>
        </w:numPr>
        <w:rPr>
          <w:rFonts w:asciiTheme="majorBidi" w:hAnsiTheme="majorBidi" w:cstheme="majorBidi"/>
          <w:sz w:val="24"/>
          <w:szCs w:val="24"/>
          <w:lang w:val="en-US"/>
        </w:rPr>
      </w:pPr>
      <w:r w:rsidRPr="005F2D2F">
        <w:rPr>
          <w:rFonts w:asciiTheme="majorBidi" w:hAnsiTheme="majorBidi" w:cstheme="majorBidi"/>
          <w:b/>
          <w:bCs/>
          <w:sz w:val="24"/>
          <w:szCs w:val="24"/>
          <w:lang w:val="en-US"/>
        </w:rPr>
        <w:t>Outils</w:t>
      </w:r>
      <w:r w:rsidRPr="005F2D2F">
        <w:rPr>
          <w:rFonts w:asciiTheme="majorBidi" w:hAnsiTheme="majorBidi" w:cstheme="majorBidi"/>
          <w:sz w:val="24"/>
          <w:szCs w:val="24"/>
          <w:lang w:val="en-US"/>
        </w:rPr>
        <w:t> :</w:t>
      </w:r>
    </w:p>
    <w:p w14:paraId="36AE372D" w14:textId="77777777" w:rsidR="00BA654D" w:rsidRPr="005F2D2F" w:rsidRDefault="003A4457">
      <w:pPr>
        <w:numPr>
          <w:ilvl w:val="1"/>
          <w:numId w:val="38"/>
        </w:numPr>
        <w:rPr>
          <w:rFonts w:asciiTheme="majorBidi" w:hAnsiTheme="majorBidi" w:cstheme="majorBidi"/>
          <w:sz w:val="24"/>
          <w:szCs w:val="24"/>
        </w:rPr>
      </w:pPr>
      <w:r w:rsidRPr="005F2D2F">
        <w:rPr>
          <w:rFonts w:asciiTheme="majorBidi" w:hAnsiTheme="majorBidi" w:cstheme="majorBidi"/>
          <w:b/>
          <w:bCs/>
          <w:sz w:val="24"/>
          <w:szCs w:val="24"/>
        </w:rPr>
        <w:t>Lucidchart</w:t>
      </w:r>
      <w:r w:rsidRPr="005F2D2F">
        <w:rPr>
          <w:rFonts w:asciiTheme="majorBidi" w:hAnsiTheme="majorBidi" w:cstheme="majorBidi"/>
          <w:sz w:val="24"/>
          <w:szCs w:val="24"/>
        </w:rPr>
        <w:t> : Pour créer des diagrammes ER.</w:t>
      </w:r>
    </w:p>
    <w:p w14:paraId="54878DDE" w14:textId="77777777" w:rsidR="00BA654D" w:rsidRPr="005F2D2F" w:rsidRDefault="003A4457">
      <w:pPr>
        <w:numPr>
          <w:ilvl w:val="1"/>
          <w:numId w:val="38"/>
        </w:numPr>
        <w:rPr>
          <w:rFonts w:asciiTheme="majorBidi" w:hAnsiTheme="majorBidi" w:cstheme="majorBidi"/>
          <w:sz w:val="24"/>
          <w:szCs w:val="24"/>
        </w:rPr>
      </w:pPr>
      <w:r w:rsidRPr="005F2D2F">
        <w:rPr>
          <w:rFonts w:asciiTheme="majorBidi" w:hAnsiTheme="majorBidi" w:cstheme="majorBidi"/>
          <w:b/>
          <w:bCs/>
          <w:sz w:val="24"/>
          <w:szCs w:val="24"/>
        </w:rPr>
        <w:t>Protégé</w:t>
      </w:r>
      <w:r w:rsidRPr="005F2D2F">
        <w:rPr>
          <w:rFonts w:asciiTheme="majorBidi" w:hAnsiTheme="majorBidi" w:cstheme="majorBidi"/>
          <w:sz w:val="24"/>
          <w:szCs w:val="24"/>
        </w:rPr>
        <w:t> : Pour la création d'ontologies.</w:t>
      </w:r>
    </w:p>
    <w:p w14:paraId="6F5A534A" w14:textId="77777777" w:rsidR="00BA654D" w:rsidRPr="005F2D2F" w:rsidRDefault="00BA654D">
      <w:pPr>
        <w:rPr>
          <w:rFonts w:asciiTheme="majorBidi" w:hAnsiTheme="majorBidi" w:cstheme="majorBidi"/>
          <w:sz w:val="24"/>
          <w:szCs w:val="24"/>
        </w:rPr>
      </w:pPr>
    </w:p>
    <w:p w14:paraId="773A2F52" w14:textId="2D99275C" w:rsidR="00BA654D" w:rsidRPr="005F2D2F" w:rsidRDefault="00A221B5">
      <w:pPr>
        <w:rPr>
          <w:rFonts w:asciiTheme="majorBidi" w:hAnsiTheme="majorBidi" w:cstheme="majorBidi"/>
          <w:b/>
          <w:bCs/>
          <w:sz w:val="24"/>
          <w:szCs w:val="24"/>
        </w:rPr>
      </w:pPr>
      <w:r w:rsidRPr="005F2D2F">
        <w:rPr>
          <w:rFonts w:asciiTheme="majorBidi" w:hAnsiTheme="majorBidi" w:cstheme="majorBidi"/>
          <w:b/>
          <w:bCs/>
          <w:sz w:val="24"/>
          <w:szCs w:val="24"/>
        </w:rPr>
        <w:t>5</w:t>
      </w:r>
      <w:r w:rsidR="003A4457" w:rsidRPr="005F2D2F">
        <w:rPr>
          <w:rFonts w:asciiTheme="majorBidi" w:hAnsiTheme="majorBidi" w:cstheme="majorBidi"/>
          <w:b/>
          <w:bCs/>
          <w:sz w:val="24"/>
          <w:szCs w:val="24"/>
        </w:rPr>
        <w:t>.3. Définition des Contraintes et Règles Métier</w:t>
      </w:r>
    </w:p>
    <w:p w14:paraId="0E365D4B" w14:textId="77777777" w:rsidR="00BA654D" w:rsidRPr="005F2D2F" w:rsidRDefault="003A4457">
      <w:pPr>
        <w:numPr>
          <w:ilvl w:val="0"/>
          <w:numId w:val="39"/>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Intégrer les règles métier et les contraintes dans le modèle.</w:t>
      </w:r>
    </w:p>
    <w:p w14:paraId="56A5CD80" w14:textId="77777777" w:rsidR="00BA654D" w:rsidRPr="005F2D2F" w:rsidRDefault="003A4457">
      <w:pPr>
        <w:numPr>
          <w:ilvl w:val="0"/>
          <w:numId w:val="39"/>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31C99DBD" w14:textId="77777777" w:rsidR="00BA654D" w:rsidRPr="005F2D2F" w:rsidRDefault="003A4457">
      <w:pPr>
        <w:numPr>
          <w:ilvl w:val="1"/>
          <w:numId w:val="39"/>
        </w:numPr>
        <w:rPr>
          <w:rFonts w:asciiTheme="majorBidi" w:hAnsiTheme="majorBidi" w:cstheme="majorBidi"/>
          <w:sz w:val="24"/>
          <w:szCs w:val="24"/>
        </w:rPr>
      </w:pPr>
      <w:r w:rsidRPr="005F2D2F">
        <w:rPr>
          <w:rFonts w:asciiTheme="majorBidi" w:hAnsiTheme="majorBidi" w:cstheme="majorBidi"/>
          <w:b/>
          <w:bCs/>
          <w:sz w:val="24"/>
          <w:szCs w:val="24"/>
        </w:rPr>
        <w:t>Contraintes de Cardinalité</w:t>
      </w:r>
      <w:r w:rsidRPr="005F2D2F">
        <w:rPr>
          <w:rFonts w:asciiTheme="majorBidi" w:hAnsiTheme="majorBidi" w:cstheme="majorBidi"/>
          <w:sz w:val="24"/>
          <w:szCs w:val="24"/>
        </w:rPr>
        <w:t> : Définir les limites des relations (exemple : 1..N, 1..1).</w:t>
      </w:r>
    </w:p>
    <w:p w14:paraId="1EB52744" w14:textId="77777777" w:rsidR="00BA654D" w:rsidRPr="005F2D2F" w:rsidRDefault="003A4457">
      <w:pPr>
        <w:numPr>
          <w:ilvl w:val="1"/>
          <w:numId w:val="39"/>
        </w:numPr>
        <w:rPr>
          <w:rFonts w:asciiTheme="majorBidi" w:hAnsiTheme="majorBidi" w:cstheme="majorBidi"/>
          <w:sz w:val="24"/>
          <w:szCs w:val="24"/>
        </w:rPr>
      </w:pPr>
      <w:r w:rsidRPr="005F2D2F">
        <w:rPr>
          <w:rFonts w:asciiTheme="majorBidi" w:hAnsiTheme="majorBidi" w:cstheme="majorBidi"/>
          <w:b/>
          <w:bCs/>
          <w:sz w:val="24"/>
          <w:szCs w:val="24"/>
        </w:rPr>
        <w:t>Règles Métier</w:t>
      </w:r>
      <w:r w:rsidRPr="005F2D2F">
        <w:rPr>
          <w:rFonts w:asciiTheme="majorBidi" w:hAnsiTheme="majorBidi" w:cstheme="majorBidi"/>
          <w:sz w:val="24"/>
          <w:szCs w:val="24"/>
        </w:rPr>
        <w:t> : Spécifier les règles spécifiques au domaine (exemple : Un employé ne peut pas gérer plus de 5 projets).</w:t>
      </w:r>
    </w:p>
    <w:p w14:paraId="26B019BF" w14:textId="77777777" w:rsidR="00BA654D" w:rsidRPr="005F2D2F" w:rsidRDefault="003A4457">
      <w:pPr>
        <w:numPr>
          <w:ilvl w:val="0"/>
          <w:numId w:val="39"/>
        </w:numPr>
        <w:rPr>
          <w:rFonts w:asciiTheme="majorBidi" w:hAnsiTheme="majorBidi" w:cstheme="majorBidi"/>
          <w:sz w:val="24"/>
          <w:szCs w:val="24"/>
        </w:rPr>
      </w:pPr>
      <w:r w:rsidRPr="005F2D2F">
        <w:rPr>
          <w:rFonts w:asciiTheme="majorBidi" w:hAnsiTheme="majorBidi" w:cstheme="majorBidi"/>
          <w:b/>
          <w:bCs/>
          <w:sz w:val="24"/>
          <w:szCs w:val="24"/>
        </w:rPr>
        <w:t>Résultat</w:t>
      </w:r>
      <w:r w:rsidRPr="005F2D2F">
        <w:rPr>
          <w:rFonts w:asciiTheme="majorBidi" w:hAnsiTheme="majorBidi" w:cstheme="majorBidi"/>
          <w:sz w:val="24"/>
          <w:szCs w:val="24"/>
        </w:rPr>
        <w:t> : Un modèle sémantique enrichi avec des contraintes et des règles.</w:t>
      </w:r>
    </w:p>
    <w:p w14:paraId="4CD87726" w14:textId="77777777" w:rsidR="00BA654D" w:rsidRPr="005F2D2F" w:rsidRDefault="00BA654D">
      <w:pPr>
        <w:rPr>
          <w:rFonts w:asciiTheme="majorBidi" w:hAnsiTheme="majorBidi" w:cstheme="majorBidi"/>
          <w:sz w:val="24"/>
          <w:szCs w:val="24"/>
        </w:rPr>
      </w:pPr>
    </w:p>
    <w:p w14:paraId="275FC094" w14:textId="5FA79605" w:rsidR="00BA654D" w:rsidRPr="005F2D2F" w:rsidRDefault="00A221B5">
      <w:pPr>
        <w:rPr>
          <w:rFonts w:asciiTheme="majorBidi" w:hAnsiTheme="majorBidi" w:cstheme="majorBidi"/>
          <w:b/>
          <w:bCs/>
          <w:sz w:val="24"/>
          <w:szCs w:val="24"/>
          <w:lang w:val="en-US"/>
        </w:rPr>
      </w:pPr>
      <w:r w:rsidRPr="005F2D2F">
        <w:rPr>
          <w:rFonts w:asciiTheme="majorBidi" w:hAnsiTheme="majorBidi" w:cstheme="majorBidi"/>
          <w:b/>
          <w:bCs/>
          <w:sz w:val="24"/>
          <w:szCs w:val="24"/>
          <w:lang w:val="en-US"/>
        </w:rPr>
        <w:t>5</w:t>
      </w:r>
      <w:r w:rsidR="003A4457" w:rsidRPr="005F2D2F">
        <w:rPr>
          <w:rFonts w:asciiTheme="majorBidi" w:hAnsiTheme="majorBidi" w:cstheme="majorBidi"/>
          <w:b/>
          <w:bCs/>
          <w:sz w:val="24"/>
          <w:szCs w:val="24"/>
          <w:lang w:val="en-US"/>
        </w:rPr>
        <w:t>.4. Validation du Modèle</w:t>
      </w:r>
    </w:p>
    <w:p w14:paraId="1F6BA417" w14:textId="77777777" w:rsidR="00BA654D" w:rsidRPr="005F2D2F" w:rsidRDefault="003A4457">
      <w:pPr>
        <w:numPr>
          <w:ilvl w:val="0"/>
          <w:numId w:val="40"/>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S'assurer que le modèle répond aux exigences métier.</w:t>
      </w:r>
    </w:p>
    <w:p w14:paraId="7F82D447" w14:textId="77777777" w:rsidR="00BA654D" w:rsidRPr="005F2D2F" w:rsidRDefault="003A4457">
      <w:pPr>
        <w:numPr>
          <w:ilvl w:val="0"/>
          <w:numId w:val="40"/>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5916A466" w14:textId="77777777" w:rsidR="00BA654D" w:rsidRPr="005F2D2F" w:rsidRDefault="003A4457">
      <w:pPr>
        <w:numPr>
          <w:ilvl w:val="1"/>
          <w:numId w:val="40"/>
        </w:numPr>
        <w:rPr>
          <w:rFonts w:asciiTheme="majorBidi" w:hAnsiTheme="majorBidi" w:cstheme="majorBidi"/>
          <w:sz w:val="24"/>
          <w:szCs w:val="24"/>
        </w:rPr>
      </w:pPr>
      <w:r w:rsidRPr="005F2D2F">
        <w:rPr>
          <w:rFonts w:asciiTheme="majorBidi" w:hAnsiTheme="majorBidi" w:cstheme="majorBidi"/>
          <w:b/>
          <w:bCs/>
          <w:sz w:val="24"/>
          <w:szCs w:val="24"/>
        </w:rPr>
        <w:t>Revue par les Parties Prenantes</w:t>
      </w:r>
      <w:r w:rsidRPr="005F2D2F">
        <w:rPr>
          <w:rFonts w:asciiTheme="majorBidi" w:hAnsiTheme="majorBidi" w:cstheme="majorBidi"/>
          <w:sz w:val="24"/>
          <w:szCs w:val="24"/>
        </w:rPr>
        <w:t> : Présenter le modèle aux experts métier pour validation.</w:t>
      </w:r>
    </w:p>
    <w:p w14:paraId="54ADB997" w14:textId="77777777" w:rsidR="00BA654D" w:rsidRPr="005F2D2F" w:rsidRDefault="003A4457">
      <w:pPr>
        <w:numPr>
          <w:ilvl w:val="1"/>
          <w:numId w:val="40"/>
        </w:numPr>
        <w:rPr>
          <w:rFonts w:asciiTheme="majorBidi" w:hAnsiTheme="majorBidi" w:cstheme="majorBidi"/>
          <w:sz w:val="24"/>
          <w:szCs w:val="24"/>
        </w:rPr>
      </w:pPr>
      <w:r w:rsidRPr="005F2D2F">
        <w:rPr>
          <w:rFonts w:asciiTheme="majorBidi" w:hAnsiTheme="majorBidi" w:cstheme="majorBidi"/>
          <w:b/>
          <w:bCs/>
          <w:sz w:val="24"/>
          <w:szCs w:val="24"/>
        </w:rPr>
        <w:t>Tests de Cohérence</w:t>
      </w:r>
      <w:r w:rsidRPr="005F2D2F">
        <w:rPr>
          <w:rFonts w:asciiTheme="majorBidi" w:hAnsiTheme="majorBidi" w:cstheme="majorBidi"/>
          <w:sz w:val="24"/>
          <w:szCs w:val="24"/>
        </w:rPr>
        <w:t> : Vérifier que le modèle est logiquement cohérent.</w:t>
      </w:r>
    </w:p>
    <w:p w14:paraId="27B5BC36" w14:textId="77777777" w:rsidR="00BA654D" w:rsidRPr="005F2D2F" w:rsidRDefault="003A4457">
      <w:pPr>
        <w:numPr>
          <w:ilvl w:val="0"/>
          <w:numId w:val="40"/>
        </w:numPr>
        <w:rPr>
          <w:rFonts w:asciiTheme="majorBidi" w:hAnsiTheme="majorBidi" w:cstheme="majorBidi"/>
          <w:sz w:val="24"/>
          <w:szCs w:val="24"/>
        </w:rPr>
      </w:pPr>
      <w:r w:rsidRPr="005F2D2F">
        <w:rPr>
          <w:rFonts w:asciiTheme="majorBidi" w:hAnsiTheme="majorBidi" w:cstheme="majorBidi"/>
          <w:b/>
          <w:bCs/>
          <w:sz w:val="24"/>
          <w:szCs w:val="24"/>
        </w:rPr>
        <w:t>Résultat</w:t>
      </w:r>
      <w:r w:rsidRPr="005F2D2F">
        <w:rPr>
          <w:rFonts w:asciiTheme="majorBidi" w:hAnsiTheme="majorBidi" w:cstheme="majorBidi"/>
          <w:sz w:val="24"/>
          <w:szCs w:val="24"/>
        </w:rPr>
        <w:t> : Un modèle validé et prêt pour l'implémentation.</w:t>
      </w:r>
    </w:p>
    <w:p w14:paraId="02021BBE" w14:textId="77777777" w:rsidR="00BA654D" w:rsidRPr="005F2D2F" w:rsidRDefault="00BA654D">
      <w:pPr>
        <w:rPr>
          <w:rFonts w:asciiTheme="majorBidi" w:hAnsiTheme="majorBidi" w:cstheme="majorBidi"/>
          <w:sz w:val="24"/>
          <w:szCs w:val="24"/>
        </w:rPr>
      </w:pPr>
    </w:p>
    <w:p w14:paraId="25EEFD60" w14:textId="33F3E4A0" w:rsidR="00BA654D" w:rsidRPr="005F2D2F" w:rsidRDefault="00A221B5">
      <w:pPr>
        <w:rPr>
          <w:rFonts w:asciiTheme="majorBidi" w:hAnsiTheme="majorBidi" w:cstheme="majorBidi"/>
          <w:b/>
          <w:bCs/>
          <w:color w:val="FF0000"/>
          <w:sz w:val="24"/>
          <w:szCs w:val="24"/>
          <w:u w:val="single"/>
        </w:rPr>
      </w:pPr>
      <w:r w:rsidRPr="005F2D2F">
        <w:rPr>
          <w:rFonts w:asciiTheme="majorBidi" w:hAnsiTheme="majorBidi" w:cstheme="majorBidi"/>
          <w:b/>
          <w:bCs/>
          <w:color w:val="FF0000"/>
          <w:sz w:val="24"/>
          <w:szCs w:val="24"/>
          <w:u w:val="single"/>
        </w:rPr>
        <w:t>6</w:t>
      </w:r>
      <w:r w:rsidR="003A4457" w:rsidRPr="005F2D2F">
        <w:rPr>
          <w:rFonts w:asciiTheme="majorBidi" w:hAnsiTheme="majorBidi" w:cstheme="majorBidi"/>
          <w:b/>
          <w:bCs/>
          <w:color w:val="FF0000"/>
          <w:sz w:val="24"/>
          <w:szCs w:val="24"/>
          <w:u w:val="single"/>
        </w:rPr>
        <w:t>. Manipulation du Modèle Sémantique</w:t>
      </w:r>
    </w:p>
    <w:p w14:paraId="5C7B0BF1" w14:textId="77777777" w:rsidR="00BA654D" w:rsidRPr="005F2D2F" w:rsidRDefault="003A4457">
      <w:pPr>
        <w:rPr>
          <w:rFonts w:asciiTheme="majorBidi" w:hAnsiTheme="majorBidi" w:cstheme="majorBidi"/>
          <w:sz w:val="24"/>
          <w:szCs w:val="24"/>
          <w:lang w:val="en-US"/>
        </w:rPr>
      </w:pPr>
      <w:r w:rsidRPr="005F2D2F">
        <w:rPr>
          <w:rFonts w:asciiTheme="majorBidi" w:hAnsiTheme="majorBidi" w:cstheme="majorBidi"/>
          <w:sz w:val="24"/>
          <w:szCs w:val="24"/>
        </w:rPr>
        <w:t xml:space="preserve">La manipulation d'un modèle sémantique implique des techniques pour interagir avec lui et exploiter ses capacités. </w:t>
      </w:r>
      <w:r w:rsidRPr="005F2D2F">
        <w:rPr>
          <w:rFonts w:asciiTheme="majorBidi" w:hAnsiTheme="majorBidi" w:cstheme="majorBidi"/>
          <w:sz w:val="24"/>
          <w:szCs w:val="24"/>
          <w:lang w:val="en-US"/>
        </w:rPr>
        <w:t>Voici une exploration plus détaillée :</w:t>
      </w:r>
    </w:p>
    <w:p w14:paraId="7785F2A4" w14:textId="77777777" w:rsidR="00BA654D" w:rsidRPr="005F2D2F" w:rsidRDefault="00BA654D">
      <w:pPr>
        <w:rPr>
          <w:rFonts w:asciiTheme="majorBidi" w:hAnsiTheme="majorBidi" w:cstheme="majorBidi"/>
          <w:sz w:val="24"/>
          <w:szCs w:val="24"/>
          <w:lang w:val="en-US"/>
        </w:rPr>
      </w:pPr>
    </w:p>
    <w:p w14:paraId="68BA7277" w14:textId="61B702EE" w:rsidR="00BA654D" w:rsidRPr="005F2D2F" w:rsidRDefault="00A221B5">
      <w:pPr>
        <w:rPr>
          <w:rFonts w:asciiTheme="majorBidi" w:hAnsiTheme="majorBidi" w:cstheme="majorBidi"/>
          <w:b/>
          <w:bCs/>
          <w:sz w:val="24"/>
          <w:szCs w:val="24"/>
          <w:lang w:val="en-US"/>
        </w:rPr>
      </w:pPr>
      <w:r w:rsidRPr="005F2D2F">
        <w:rPr>
          <w:rFonts w:asciiTheme="majorBidi" w:hAnsiTheme="majorBidi" w:cstheme="majorBidi"/>
          <w:b/>
          <w:bCs/>
          <w:sz w:val="24"/>
          <w:szCs w:val="24"/>
          <w:lang w:val="en-US"/>
        </w:rPr>
        <w:t>6</w:t>
      </w:r>
      <w:r w:rsidR="003A4457" w:rsidRPr="005F2D2F">
        <w:rPr>
          <w:rFonts w:asciiTheme="majorBidi" w:hAnsiTheme="majorBidi" w:cstheme="majorBidi"/>
          <w:b/>
          <w:bCs/>
          <w:sz w:val="24"/>
          <w:szCs w:val="24"/>
          <w:lang w:val="en-US"/>
        </w:rPr>
        <w:t>.1. Requêtes Sémantiques</w:t>
      </w:r>
    </w:p>
    <w:p w14:paraId="53C626DB" w14:textId="77777777" w:rsidR="00BA654D" w:rsidRPr="005F2D2F" w:rsidRDefault="003A4457">
      <w:pPr>
        <w:numPr>
          <w:ilvl w:val="0"/>
          <w:numId w:val="41"/>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Extraire des informations précises en posant des questions complexes.</w:t>
      </w:r>
    </w:p>
    <w:p w14:paraId="73CD8169" w14:textId="77777777" w:rsidR="00BA654D" w:rsidRPr="005F2D2F" w:rsidRDefault="003A4457">
      <w:pPr>
        <w:numPr>
          <w:ilvl w:val="0"/>
          <w:numId w:val="41"/>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2DEAA1E4" w14:textId="77777777" w:rsidR="00BA654D" w:rsidRPr="005F2D2F" w:rsidRDefault="003A4457">
      <w:pPr>
        <w:numPr>
          <w:ilvl w:val="1"/>
          <w:numId w:val="41"/>
        </w:numPr>
        <w:rPr>
          <w:rFonts w:asciiTheme="majorBidi" w:hAnsiTheme="majorBidi" w:cstheme="majorBidi"/>
          <w:sz w:val="24"/>
          <w:szCs w:val="24"/>
        </w:rPr>
      </w:pPr>
      <w:r w:rsidRPr="005F2D2F">
        <w:rPr>
          <w:rFonts w:asciiTheme="majorBidi" w:hAnsiTheme="majorBidi" w:cstheme="majorBidi"/>
          <w:b/>
          <w:bCs/>
          <w:sz w:val="24"/>
          <w:szCs w:val="24"/>
        </w:rPr>
        <w:lastRenderedPageBreak/>
        <w:t>Langages de Requête</w:t>
      </w:r>
      <w:r w:rsidRPr="005F2D2F">
        <w:rPr>
          <w:rFonts w:asciiTheme="majorBidi" w:hAnsiTheme="majorBidi" w:cstheme="majorBidi"/>
          <w:sz w:val="24"/>
          <w:szCs w:val="24"/>
        </w:rPr>
        <w:t> : Utiliser des langages comme SPARQL pour interroger des ontologies.</w:t>
      </w:r>
    </w:p>
    <w:p w14:paraId="1D516E57" w14:textId="77777777" w:rsidR="00BA654D" w:rsidRPr="005F2D2F" w:rsidRDefault="003A4457">
      <w:pPr>
        <w:numPr>
          <w:ilvl w:val="1"/>
          <w:numId w:val="41"/>
        </w:numPr>
        <w:rPr>
          <w:rFonts w:asciiTheme="majorBidi" w:hAnsiTheme="majorBidi" w:cstheme="majorBidi"/>
          <w:sz w:val="24"/>
          <w:szCs w:val="24"/>
        </w:rPr>
      </w:pPr>
      <w:r w:rsidRPr="005F2D2F">
        <w:rPr>
          <w:rFonts w:asciiTheme="majorBidi" w:hAnsiTheme="majorBidi" w:cstheme="majorBidi"/>
          <w:b/>
          <w:bCs/>
          <w:sz w:val="24"/>
          <w:szCs w:val="24"/>
        </w:rPr>
        <w:t>Requêtes Complexes</w:t>
      </w:r>
      <w:r w:rsidRPr="005F2D2F">
        <w:rPr>
          <w:rFonts w:asciiTheme="majorBidi" w:hAnsiTheme="majorBidi" w:cstheme="majorBidi"/>
          <w:sz w:val="24"/>
          <w:szCs w:val="24"/>
        </w:rPr>
        <w:t> : Combiner plusieurs conditions pour obtenir des résultats précis.</w:t>
      </w:r>
    </w:p>
    <w:p w14:paraId="5802B028" w14:textId="77777777" w:rsidR="00BA654D" w:rsidRPr="005F2D2F" w:rsidRDefault="003A4457">
      <w:pPr>
        <w:numPr>
          <w:ilvl w:val="0"/>
          <w:numId w:val="41"/>
        </w:numPr>
        <w:rPr>
          <w:rFonts w:asciiTheme="majorBidi" w:hAnsiTheme="majorBidi" w:cstheme="majorBidi"/>
          <w:sz w:val="24"/>
          <w:szCs w:val="24"/>
        </w:rPr>
      </w:pPr>
      <w:r w:rsidRPr="005F2D2F">
        <w:rPr>
          <w:rFonts w:asciiTheme="majorBidi" w:hAnsiTheme="majorBidi" w:cstheme="majorBidi"/>
          <w:b/>
          <w:bCs/>
          <w:sz w:val="24"/>
          <w:szCs w:val="24"/>
        </w:rPr>
        <w:t>Exemple</w:t>
      </w:r>
      <w:r w:rsidRPr="005F2D2F">
        <w:rPr>
          <w:rFonts w:asciiTheme="majorBidi" w:hAnsiTheme="majorBidi" w:cstheme="majorBidi"/>
          <w:sz w:val="24"/>
          <w:szCs w:val="24"/>
        </w:rPr>
        <w:t> : "Trouver tous les projets gérés par un employé spécifique."</w:t>
      </w:r>
    </w:p>
    <w:p w14:paraId="7A2CE357" w14:textId="77777777" w:rsidR="00BA654D" w:rsidRPr="005F2D2F" w:rsidRDefault="00BA654D">
      <w:pPr>
        <w:rPr>
          <w:rFonts w:asciiTheme="majorBidi" w:hAnsiTheme="majorBidi" w:cstheme="majorBidi"/>
          <w:sz w:val="24"/>
          <w:szCs w:val="24"/>
        </w:rPr>
      </w:pPr>
    </w:p>
    <w:p w14:paraId="271A87A1" w14:textId="2BC49B06" w:rsidR="00BA654D" w:rsidRPr="005F2D2F" w:rsidRDefault="00A221B5">
      <w:pPr>
        <w:rPr>
          <w:rFonts w:asciiTheme="majorBidi" w:hAnsiTheme="majorBidi" w:cstheme="majorBidi"/>
          <w:b/>
          <w:bCs/>
          <w:sz w:val="24"/>
          <w:szCs w:val="24"/>
          <w:lang w:val="en-US"/>
        </w:rPr>
      </w:pPr>
      <w:r w:rsidRPr="005F2D2F">
        <w:rPr>
          <w:rFonts w:asciiTheme="majorBidi" w:hAnsiTheme="majorBidi" w:cstheme="majorBidi"/>
          <w:b/>
          <w:bCs/>
          <w:sz w:val="24"/>
          <w:szCs w:val="24"/>
          <w:lang w:val="en-US"/>
        </w:rPr>
        <w:t>6</w:t>
      </w:r>
      <w:r w:rsidR="003A4457" w:rsidRPr="005F2D2F">
        <w:rPr>
          <w:rFonts w:asciiTheme="majorBidi" w:hAnsiTheme="majorBidi" w:cstheme="majorBidi"/>
          <w:b/>
          <w:bCs/>
          <w:sz w:val="24"/>
          <w:szCs w:val="24"/>
          <w:lang w:val="en-US"/>
        </w:rPr>
        <w:t>.2. Inférence Sémantique</w:t>
      </w:r>
    </w:p>
    <w:p w14:paraId="3FD1EB41" w14:textId="77777777" w:rsidR="00BA654D" w:rsidRPr="005F2D2F" w:rsidRDefault="003A4457">
      <w:pPr>
        <w:numPr>
          <w:ilvl w:val="0"/>
          <w:numId w:val="42"/>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Dériver de nouvelles informations à partir des données existantes.</w:t>
      </w:r>
    </w:p>
    <w:p w14:paraId="733AE631" w14:textId="77777777" w:rsidR="00BA654D" w:rsidRPr="005F2D2F" w:rsidRDefault="003A4457">
      <w:pPr>
        <w:numPr>
          <w:ilvl w:val="0"/>
          <w:numId w:val="42"/>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359DCDE1" w14:textId="77777777" w:rsidR="00BA654D" w:rsidRPr="005F2D2F" w:rsidRDefault="003A4457">
      <w:pPr>
        <w:numPr>
          <w:ilvl w:val="1"/>
          <w:numId w:val="42"/>
        </w:numPr>
        <w:rPr>
          <w:rFonts w:asciiTheme="majorBidi" w:hAnsiTheme="majorBidi" w:cstheme="majorBidi"/>
          <w:sz w:val="24"/>
          <w:szCs w:val="24"/>
        </w:rPr>
      </w:pPr>
      <w:r w:rsidRPr="005F2D2F">
        <w:rPr>
          <w:rFonts w:asciiTheme="majorBidi" w:hAnsiTheme="majorBidi" w:cstheme="majorBidi"/>
          <w:b/>
          <w:bCs/>
          <w:sz w:val="24"/>
          <w:szCs w:val="24"/>
        </w:rPr>
        <w:t>Logique des Prédicats</w:t>
      </w:r>
      <w:r w:rsidRPr="005F2D2F">
        <w:rPr>
          <w:rFonts w:asciiTheme="majorBidi" w:hAnsiTheme="majorBidi" w:cstheme="majorBidi"/>
          <w:sz w:val="24"/>
          <w:szCs w:val="24"/>
        </w:rPr>
        <w:t> : Utiliser des règles logiques pour déduire des faits.</w:t>
      </w:r>
    </w:p>
    <w:p w14:paraId="01EFEFC2" w14:textId="77777777" w:rsidR="00BA654D" w:rsidRPr="005F2D2F" w:rsidRDefault="003A4457">
      <w:pPr>
        <w:numPr>
          <w:ilvl w:val="1"/>
          <w:numId w:val="42"/>
        </w:numPr>
        <w:rPr>
          <w:rFonts w:asciiTheme="majorBidi" w:hAnsiTheme="majorBidi" w:cstheme="majorBidi"/>
          <w:sz w:val="24"/>
          <w:szCs w:val="24"/>
        </w:rPr>
      </w:pPr>
      <w:r w:rsidRPr="005F2D2F">
        <w:rPr>
          <w:rFonts w:asciiTheme="majorBidi" w:hAnsiTheme="majorBidi" w:cstheme="majorBidi"/>
          <w:b/>
          <w:bCs/>
          <w:sz w:val="24"/>
          <w:szCs w:val="24"/>
        </w:rPr>
        <w:t>Réseaux Bayésiens</w:t>
      </w:r>
      <w:r w:rsidRPr="005F2D2F">
        <w:rPr>
          <w:rFonts w:asciiTheme="majorBidi" w:hAnsiTheme="majorBidi" w:cstheme="majorBidi"/>
          <w:sz w:val="24"/>
          <w:szCs w:val="24"/>
        </w:rPr>
        <w:t> : Modéliser les probabilités des relations.</w:t>
      </w:r>
    </w:p>
    <w:p w14:paraId="6CCD8FBC" w14:textId="77777777" w:rsidR="00BA654D" w:rsidRPr="005F2D2F" w:rsidRDefault="003A4457">
      <w:pPr>
        <w:numPr>
          <w:ilvl w:val="0"/>
          <w:numId w:val="42"/>
        </w:numPr>
        <w:rPr>
          <w:rFonts w:asciiTheme="majorBidi" w:hAnsiTheme="majorBidi" w:cstheme="majorBidi"/>
          <w:sz w:val="24"/>
          <w:szCs w:val="24"/>
        </w:rPr>
      </w:pPr>
      <w:r w:rsidRPr="005F2D2F">
        <w:rPr>
          <w:rFonts w:asciiTheme="majorBidi" w:hAnsiTheme="majorBidi" w:cstheme="majorBidi"/>
          <w:b/>
          <w:bCs/>
          <w:sz w:val="24"/>
          <w:szCs w:val="24"/>
        </w:rPr>
        <w:t>Exemple</w:t>
      </w:r>
      <w:r w:rsidRPr="005F2D2F">
        <w:rPr>
          <w:rFonts w:asciiTheme="majorBidi" w:hAnsiTheme="majorBidi" w:cstheme="majorBidi"/>
          <w:sz w:val="24"/>
          <w:szCs w:val="24"/>
        </w:rPr>
        <w:t> : Si "X est un mammifère" et "les mammifères ont des poils", alors "X a des poils."</w:t>
      </w:r>
    </w:p>
    <w:p w14:paraId="25100A39" w14:textId="77777777" w:rsidR="00BA654D" w:rsidRPr="005F2D2F" w:rsidRDefault="00BA654D">
      <w:pPr>
        <w:rPr>
          <w:rFonts w:asciiTheme="majorBidi" w:hAnsiTheme="majorBidi" w:cstheme="majorBidi"/>
          <w:sz w:val="24"/>
          <w:szCs w:val="24"/>
        </w:rPr>
      </w:pPr>
    </w:p>
    <w:p w14:paraId="7364FEE7" w14:textId="1E6AF1C1" w:rsidR="00BA654D" w:rsidRPr="005F2D2F" w:rsidRDefault="00A221B5">
      <w:pPr>
        <w:rPr>
          <w:rFonts w:asciiTheme="majorBidi" w:hAnsiTheme="majorBidi" w:cstheme="majorBidi"/>
          <w:b/>
          <w:bCs/>
          <w:sz w:val="24"/>
          <w:szCs w:val="24"/>
          <w:lang w:val="en-US"/>
        </w:rPr>
      </w:pPr>
      <w:r w:rsidRPr="005F2D2F">
        <w:rPr>
          <w:rFonts w:asciiTheme="majorBidi" w:hAnsiTheme="majorBidi" w:cstheme="majorBidi"/>
          <w:b/>
          <w:bCs/>
          <w:sz w:val="24"/>
          <w:szCs w:val="24"/>
          <w:lang w:val="en-US"/>
        </w:rPr>
        <w:t>6</w:t>
      </w:r>
      <w:r w:rsidR="003A4457" w:rsidRPr="005F2D2F">
        <w:rPr>
          <w:rFonts w:asciiTheme="majorBidi" w:hAnsiTheme="majorBidi" w:cstheme="majorBidi"/>
          <w:b/>
          <w:bCs/>
          <w:sz w:val="24"/>
          <w:szCs w:val="24"/>
          <w:lang w:val="en-US"/>
        </w:rPr>
        <w:t>.3. Génération de Texte</w:t>
      </w:r>
    </w:p>
    <w:p w14:paraId="0493C7BA" w14:textId="77777777" w:rsidR="00BA654D" w:rsidRPr="005F2D2F" w:rsidRDefault="003A4457">
      <w:pPr>
        <w:numPr>
          <w:ilvl w:val="0"/>
          <w:numId w:val="43"/>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Produire du texte cohérent et sémantiquement riche.</w:t>
      </w:r>
    </w:p>
    <w:p w14:paraId="3461DBF3" w14:textId="77777777" w:rsidR="00BA654D" w:rsidRPr="005F2D2F" w:rsidRDefault="003A4457">
      <w:pPr>
        <w:numPr>
          <w:ilvl w:val="0"/>
          <w:numId w:val="43"/>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293FC7A7" w14:textId="77777777" w:rsidR="00BA654D" w:rsidRPr="005F2D2F" w:rsidRDefault="003A4457">
      <w:pPr>
        <w:numPr>
          <w:ilvl w:val="1"/>
          <w:numId w:val="43"/>
        </w:numPr>
        <w:rPr>
          <w:rFonts w:asciiTheme="majorBidi" w:hAnsiTheme="majorBidi" w:cstheme="majorBidi"/>
          <w:sz w:val="24"/>
          <w:szCs w:val="24"/>
        </w:rPr>
      </w:pPr>
      <w:r w:rsidRPr="005F2D2F">
        <w:rPr>
          <w:rFonts w:asciiTheme="majorBidi" w:hAnsiTheme="majorBidi" w:cstheme="majorBidi"/>
          <w:b/>
          <w:bCs/>
          <w:sz w:val="24"/>
          <w:szCs w:val="24"/>
        </w:rPr>
        <w:t>Modèles de Langage</w:t>
      </w:r>
      <w:r w:rsidRPr="005F2D2F">
        <w:rPr>
          <w:rFonts w:asciiTheme="majorBidi" w:hAnsiTheme="majorBidi" w:cstheme="majorBidi"/>
          <w:sz w:val="24"/>
          <w:szCs w:val="24"/>
        </w:rPr>
        <w:t> : Utiliser des modèles comme GPT-3 pour générer du texte naturel.</w:t>
      </w:r>
    </w:p>
    <w:p w14:paraId="0EDB2B5C" w14:textId="77777777" w:rsidR="00BA654D" w:rsidRPr="005F2D2F" w:rsidRDefault="003A4457">
      <w:pPr>
        <w:numPr>
          <w:ilvl w:val="1"/>
          <w:numId w:val="43"/>
        </w:numPr>
        <w:rPr>
          <w:rFonts w:asciiTheme="majorBidi" w:hAnsiTheme="majorBidi" w:cstheme="majorBidi"/>
          <w:sz w:val="24"/>
          <w:szCs w:val="24"/>
        </w:rPr>
      </w:pPr>
      <w:r w:rsidRPr="005F2D2F">
        <w:rPr>
          <w:rFonts w:asciiTheme="majorBidi" w:hAnsiTheme="majorBidi" w:cstheme="majorBidi"/>
          <w:b/>
          <w:bCs/>
          <w:sz w:val="24"/>
          <w:szCs w:val="24"/>
        </w:rPr>
        <w:t>Réseaux de Neurones Récurrents (RNN)</w:t>
      </w:r>
      <w:r w:rsidRPr="005F2D2F">
        <w:rPr>
          <w:rFonts w:asciiTheme="majorBidi" w:hAnsiTheme="majorBidi" w:cstheme="majorBidi"/>
          <w:sz w:val="24"/>
          <w:szCs w:val="24"/>
        </w:rPr>
        <w:t> : Pour modéliser des séquences de mots.</w:t>
      </w:r>
    </w:p>
    <w:p w14:paraId="091B2C29" w14:textId="77777777" w:rsidR="00BA654D" w:rsidRPr="005F2D2F" w:rsidRDefault="003A4457">
      <w:pPr>
        <w:numPr>
          <w:ilvl w:val="0"/>
          <w:numId w:val="43"/>
        </w:numPr>
        <w:rPr>
          <w:rFonts w:asciiTheme="majorBidi" w:hAnsiTheme="majorBidi" w:cstheme="majorBidi"/>
          <w:sz w:val="24"/>
          <w:szCs w:val="24"/>
        </w:rPr>
      </w:pPr>
      <w:r w:rsidRPr="005F2D2F">
        <w:rPr>
          <w:rFonts w:asciiTheme="majorBidi" w:hAnsiTheme="majorBidi" w:cstheme="majorBidi"/>
          <w:b/>
          <w:bCs/>
          <w:sz w:val="24"/>
          <w:szCs w:val="24"/>
        </w:rPr>
        <w:t>Exemple</w:t>
      </w:r>
      <w:r w:rsidRPr="005F2D2F">
        <w:rPr>
          <w:rFonts w:asciiTheme="majorBidi" w:hAnsiTheme="majorBidi" w:cstheme="majorBidi"/>
          <w:sz w:val="24"/>
          <w:szCs w:val="24"/>
        </w:rPr>
        <w:t> : Générer un rapport automatique à partir des données de la base.</w:t>
      </w:r>
    </w:p>
    <w:p w14:paraId="7279DC29" w14:textId="77777777" w:rsidR="00BA654D" w:rsidRPr="005F2D2F" w:rsidRDefault="00BA654D">
      <w:pPr>
        <w:rPr>
          <w:rFonts w:asciiTheme="majorBidi" w:hAnsiTheme="majorBidi" w:cstheme="majorBidi"/>
          <w:sz w:val="24"/>
          <w:szCs w:val="24"/>
        </w:rPr>
      </w:pPr>
    </w:p>
    <w:p w14:paraId="480004BC" w14:textId="4F1EC7BB" w:rsidR="00BA654D" w:rsidRPr="005F2D2F" w:rsidRDefault="00A221B5">
      <w:pPr>
        <w:rPr>
          <w:rFonts w:asciiTheme="majorBidi" w:hAnsiTheme="majorBidi" w:cstheme="majorBidi"/>
          <w:b/>
          <w:bCs/>
          <w:sz w:val="24"/>
          <w:szCs w:val="24"/>
          <w:lang w:val="en-US"/>
        </w:rPr>
      </w:pPr>
      <w:r w:rsidRPr="005F2D2F">
        <w:rPr>
          <w:rFonts w:asciiTheme="majorBidi" w:hAnsiTheme="majorBidi" w:cstheme="majorBidi"/>
          <w:b/>
          <w:bCs/>
          <w:sz w:val="24"/>
          <w:szCs w:val="24"/>
          <w:lang w:val="en-US"/>
        </w:rPr>
        <w:t>6</w:t>
      </w:r>
      <w:r w:rsidR="003A4457" w:rsidRPr="005F2D2F">
        <w:rPr>
          <w:rFonts w:asciiTheme="majorBidi" w:hAnsiTheme="majorBidi" w:cstheme="majorBidi"/>
          <w:b/>
          <w:bCs/>
          <w:sz w:val="24"/>
          <w:szCs w:val="24"/>
          <w:lang w:val="en-US"/>
        </w:rPr>
        <w:t>.4. Intégration Contextuelle</w:t>
      </w:r>
    </w:p>
    <w:p w14:paraId="43C2733E" w14:textId="77777777" w:rsidR="00BA654D" w:rsidRPr="005F2D2F" w:rsidRDefault="003A4457">
      <w:pPr>
        <w:numPr>
          <w:ilvl w:val="0"/>
          <w:numId w:val="44"/>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Prendre en compte le contexte pour affiner l'interprétation.</w:t>
      </w:r>
    </w:p>
    <w:p w14:paraId="15CBEE4A" w14:textId="77777777" w:rsidR="00BA654D" w:rsidRPr="005F2D2F" w:rsidRDefault="003A4457">
      <w:pPr>
        <w:numPr>
          <w:ilvl w:val="0"/>
          <w:numId w:val="44"/>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4B813B6A" w14:textId="77777777" w:rsidR="00BA654D" w:rsidRPr="005F2D2F" w:rsidRDefault="003A4457">
      <w:pPr>
        <w:numPr>
          <w:ilvl w:val="1"/>
          <w:numId w:val="44"/>
        </w:numPr>
        <w:rPr>
          <w:rFonts w:asciiTheme="majorBidi" w:hAnsiTheme="majorBidi" w:cstheme="majorBidi"/>
          <w:sz w:val="24"/>
          <w:szCs w:val="24"/>
        </w:rPr>
      </w:pPr>
      <w:r w:rsidRPr="005F2D2F">
        <w:rPr>
          <w:rFonts w:asciiTheme="majorBidi" w:hAnsiTheme="majorBidi" w:cstheme="majorBidi"/>
          <w:b/>
          <w:bCs/>
          <w:sz w:val="24"/>
          <w:szCs w:val="24"/>
        </w:rPr>
        <w:t>Attention Contextuelle</w:t>
      </w:r>
      <w:r w:rsidRPr="005F2D2F">
        <w:rPr>
          <w:rFonts w:asciiTheme="majorBidi" w:hAnsiTheme="majorBidi" w:cstheme="majorBidi"/>
          <w:sz w:val="24"/>
          <w:szCs w:val="24"/>
        </w:rPr>
        <w:t> : Utiliser des mécanismes d'attention pour pondérer les mots importants.</w:t>
      </w:r>
    </w:p>
    <w:p w14:paraId="37D123A1" w14:textId="77777777" w:rsidR="00BA654D" w:rsidRPr="005F2D2F" w:rsidRDefault="003A4457">
      <w:pPr>
        <w:numPr>
          <w:ilvl w:val="1"/>
          <w:numId w:val="44"/>
        </w:numPr>
        <w:rPr>
          <w:rFonts w:asciiTheme="majorBidi" w:hAnsiTheme="majorBidi" w:cstheme="majorBidi"/>
          <w:sz w:val="24"/>
          <w:szCs w:val="24"/>
        </w:rPr>
      </w:pPr>
      <w:r w:rsidRPr="005F2D2F">
        <w:rPr>
          <w:rFonts w:asciiTheme="majorBidi" w:hAnsiTheme="majorBidi" w:cstheme="majorBidi"/>
          <w:b/>
          <w:bCs/>
          <w:sz w:val="24"/>
          <w:szCs w:val="24"/>
        </w:rPr>
        <w:t>Mémoire à Long Terme</w:t>
      </w:r>
      <w:r w:rsidRPr="005F2D2F">
        <w:rPr>
          <w:rFonts w:asciiTheme="majorBidi" w:hAnsiTheme="majorBidi" w:cstheme="majorBidi"/>
          <w:sz w:val="24"/>
          <w:szCs w:val="24"/>
        </w:rPr>
        <w:t> : Intégrer des informations contextuelles sur de longues séquences.</w:t>
      </w:r>
    </w:p>
    <w:p w14:paraId="6D50B452" w14:textId="77777777" w:rsidR="00BA654D" w:rsidRPr="005F2D2F" w:rsidRDefault="003A4457">
      <w:pPr>
        <w:numPr>
          <w:ilvl w:val="0"/>
          <w:numId w:val="44"/>
        </w:numPr>
        <w:rPr>
          <w:rFonts w:asciiTheme="majorBidi" w:hAnsiTheme="majorBidi" w:cstheme="majorBidi"/>
          <w:sz w:val="24"/>
          <w:szCs w:val="24"/>
        </w:rPr>
      </w:pPr>
      <w:r w:rsidRPr="005F2D2F">
        <w:rPr>
          <w:rFonts w:asciiTheme="majorBidi" w:hAnsiTheme="majorBidi" w:cstheme="majorBidi"/>
          <w:b/>
          <w:bCs/>
          <w:sz w:val="24"/>
          <w:szCs w:val="24"/>
        </w:rPr>
        <w:t>Exemple</w:t>
      </w:r>
      <w:r w:rsidRPr="005F2D2F">
        <w:rPr>
          <w:rFonts w:asciiTheme="majorBidi" w:hAnsiTheme="majorBidi" w:cstheme="majorBidi"/>
          <w:sz w:val="24"/>
          <w:szCs w:val="24"/>
        </w:rPr>
        <w:t> : Dans un dialogue, le modèle doit se souvenir des échanges précédents pour maintenir la cohérence.</w:t>
      </w:r>
    </w:p>
    <w:p w14:paraId="4C22B004" w14:textId="77777777" w:rsidR="00BA654D" w:rsidRPr="005F2D2F" w:rsidRDefault="00BA654D">
      <w:pPr>
        <w:rPr>
          <w:rFonts w:asciiTheme="majorBidi" w:hAnsiTheme="majorBidi" w:cstheme="majorBidi"/>
          <w:sz w:val="24"/>
          <w:szCs w:val="24"/>
        </w:rPr>
      </w:pPr>
    </w:p>
    <w:p w14:paraId="69C7579A" w14:textId="59D40F61" w:rsidR="00BA654D" w:rsidRPr="005F2D2F" w:rsidRDefault="00A221B5">
      <w:pPr>
        <w:rPr>
          <w:rFonts w:asciiTheme="majorBidi" w:hAnsiTheme="majorBidi" w:cstheme="majorBidi"/>
          <w:b/>
          <w:bCs/>
          <w:sz w:val="24"/>
          <w:szCs w:val="24"/>
          <w:lang w:val="en-US"/>
        </w:rPr>
      </w:pPr>
      <w:r w:rsidRPr="005F2D2F">
        <w:rPr>
          <w:rFonts w:asciiTheme="majorBidi" w:hAnsiTheme="majorBidi" w:cstheme="majorBidi"/>
          <w:b/>
          <w:bCs/>
          <w:sz w:val="24"/>
          <w:szCs w:val="24"/>
          <w:lang w:val="en-US"/>
        </w:rPr>
        <w:lastRenderedPageBreak/>
        <w:t>6</w:t>
      </w:r>
      <w:r w:rsidR="003A4457" w:rsidRPr="005F2D2F">
        <w:rPr>
          <w:rFonts w:asciiTheme="majorBidi" w:hAnsiTheme="majorBidi" w:cstheme="majorBidi"/>
          <w:b/>
          <w:bCs/>
          <w:sz w:val="24"/>
          <w:szCs w:val="24"/>
          <w:lang w:val="en-US"/>
        </w:rPr>
        <w:t>.5. Personnalisation</w:t>
      </w:r>
    </w:p>
    <w:p w14:paraId="1F789A18" w14:textId="77777777" w:rsidR="00BA654D" w:rsidRPr="005F2D2F" w:rsidRDefault="003A4457">
      <w:pPr>
        <w:numPr>
          <w:ilvl w:val="0"/>
          <w:numId w:val="45"/>
        </w:numPr>
        <w:rPr>
          <w:rFonts w:asciiTheme="majorBidi" w:hAnsiTheme="majorBidi" w:cstheme="majorBidi"/>
          <w:sz w:val="24"/>
          <w:szCs w:val="24"/>
        </w:rPr>
      </w:pPr>
      <w:r w:rsidRPr="005F2D2F">
        <w:rPr>
          <w:rFonts w:asciiTheme="majorBidi" w:hAnsiTheme="majorBidi" w:cstheme="majorBidi"/>
          <w:b/>
          <w:bCs/>
          <w:sz w:val="24"/>
          <w:szCs w:val="24"/>
        </w:rPr>
        <w:t>Objectif</w:t>
      </w:r>
      <w:r w:rsidRPr="005F2D2F">
        <w:rPr>
          <w:rFonts w:asciiTheme="majorBidi" w:hAnsiTheme="majorBidi" w:cstheme="majorBidi"/>
          <w:sz w:val="24"/>
          <w:szCs w:val="24"/>
        </w:rPr>
        <w:t> : Adapter le modèle à des domaines ou des utilisateurs spécifiques.</w:t>
      </w:r>
    </w:p>
    <w:p w14:paraId="70BC5AD0" w14:textId="77777777" w:rsidR="00BA654D" w:rsidRPr="005F2D2F" w:rsidRDefault="003A4457">
      <w:pPr>
        <w:numPr>
          <w:ilvl w:val="0"/>
          <w:numId w:val="45"/>
        </w:numPr>
        <w:rPr>
          <w:rFonts w:asciiTheme="majorBidi" w:hAnsiTheme="majorBidi" w:cstheme="majorBidi"/>
          <w:sz w:val="24"/>
          <w:szCs w:val="24"/>
          <w:lang w:val="en-US"/>
        </w:rPr>
      </w:pPr>
      <w:r w:rsidRPr="005F2D2F">
        <w:rPr>
          <w:rFonts w:asciiTheme="majorBidi" w:hAnsiTheme="majorBidi" w:cstheme="majorBidi"/>
          <w:b/>
          <w:bCs/>
          <w:sz w:val="24"/>
          <w:szCs w:val="24"/>
          <w:lang w:val="en-US"/>
        </w:rPr>
        <w:t>Techniques</w:t>
      </w:r>
      <w:r w:rsidRPr="005F2D2F">
        <w:rPr>
          <w:rFonts w:asciiTheme="majorBidi" w:hAnsiTheme="majorBidi" w:cstheme="majorBidi"/>
          <w:sz w:val="24"/>
          <w:szCs w:val="24"/>
          <w:lang w:val="en-US"/>
        </w:rPr>
        <w:t> :</w:t>
      </w:r>
    </w:p>
    <w:p w14:paraId="04F4E470" w14:textId="77777777" w:rsidR="00BA654D" w:rsidRPr="005F2D2F" w:rsidRDefault="003A4457">
      <w:pPr>
        <w:numPr>
          <w:ilvl w:val="1"/>
          <w:numId w:val="45"/>
        </w:numPr>
        <w:rPr>
          <w:rFonts w:asciiTheme="majorBidi" w:hAnsiTheme="majorBidi" w:cstheme="majorBidi"/>
          <w:sz w:val="24"/>
          <w:szCs w:val="24"/>
        </w:rPr>
      </w:pPr>
      <w:r w:rsidRPr="005F2D2F">
        <w:rPr>
          <w:rFonts w:asciiTheme="majorBidi" w:hAnsiTheme="majorBidi" w:cstheme="majorBidi"/>
          <w:b/>
          <w:bCs/>
          <w:sz w:val="24"/>
          <w:szCs w:val="24"/>
        </w:rPr>
        <w:t>Fine-Tuning</w:t>
      </w:r>
      <w:r w:rsidRPr="005F2D2F">
        <w:rPr>
          <w:rFonts w:asciiTheme="majorBidi" w:hAnsiTheme="majorBidi" w:cstheme="majorBidi"/>
          <w:sz w:val="24"/>
          <w:szCs w:val="24"/>
        </w:rPr>
        <w:t> : Réentraîner le modèle sur un corpus spécifique.</w:t>
      </w:r>
    </w:p>
    <w:p w14:paraId="41EC4E5D" w14:textId="77777777" w:rsidR="00BA654D" w:rsidRPr="005F2D2F" w:rsidRDefault="003A4457">
      <w:pPr>
        <w:numPr>
          <w:ilvl w:val="1"/>
          <w:numId w:val="45"/>
        </w:numPr>
        <w:rPr>
          <w:rFonts w:asciiTheme="majorBidi" w:hAnsiTheme="majorBidi" w:cstheme="majorBidi"/>
          <w:sz w:val="24"/>
          <w:szCs w:val="24"/>
        </w:rPr>
      </w:pPr>
      <w:r w:rsidRPr="005F2D2F">
        <w:rPr>
          <w:rFonts w:asciiTheme="majorBidi" w:hAnsiTheme="majorBidi" w:cstheme="majorBidi"/>
          <w:b/>
          <w:bCs/>
          <w:sz w:val="24"/>
          <w:szCs w:val="24"/>
        </w:rPr>
        <w:t>Apprentissage par Transfert</w:t>
      </w:r>
      <w:r w:rsidRPr="005F2D2F">
        <w:rPr>
          <w:rFonts w:asciiTheme="majorBidi" w:hAnsiTheme="majorBidi" w:cstheme="majorBidi"/>
          <w:sz w:val="24"/>
          <w:szCs w:val="24"/>
        </w:rPr>
        <w:t> : Utiliser un modèle pré-entraîné et l'adapter à une nouvelle tâche.</w:t>
      </w:r>
    </w:p>
    <w:p w14:paraId="21873009" w14:textId="77777777" w:rsidR="00BA654D" w:rsidRPr="005F2D2F" w:rsidRDefault="003A4457">
      <w:pPr>
        <w:numPr>
          <w:ilvl w:val="0"/>
          <w:numId w:val="45"/>
        </w:numPr>
        <w:rPr>
          <w:rFonts w:asciiTheme="majorBidi" w:hAnsiTheme="majorBidi" w:cstheme="majorBidi"/>
          <w:sz w:val="24"/>
          <w:szCs w:val="24"/>
        </w:rPr>
      </w:pPr>
      <w:r w:rsidRPr="005F2D2F">
        <w:rPr>
          <w:rFonts w:asciiTheme="majorBidi" w:hAnsiTheme="majorBidi" w:cstheme="majorBidi"/>
          <w:b/>
          <w:bCs/>
          <w:sz w:val="24"/>
          <w:szCs w:val="24"/>
        </w:rPr>
        <w:t>Exemple</w:t>
      </w:r>
      <w:r w:rsidRPr="005F2D2F">
        <w:rPr>
          <w:rFonts w:asciiTheme="majorBidi" w:hAnsiTheme="majorBidi" w:cstheme="majorBidi"/>
          <w:sz w:val="24"/>
          <w:szCs w:val="24"/>
        </w:rPr>
        <w:t> : Adapter un modèle sémantique pour un domaine médical.</w:t>
      </w:r>
    </w:p>
    <w:p w14:paraId="5A4A9279" w14:textId="77777777" w:rsidR="00BA654D" w:rsidRPr="005F2D2F" w:rsidRDefault="00BA654D">
      <w:pPr>
        <w:rPr>
          <w:rFonts w:asciiTheme="majorBidi" w:hAnsiTheme="majorBidi" w:cstheme="majorBidi"/>
          <w:sz w:val="24"/>
          <w:szCs w:val="24"/>
        </w:rPr>
      </w:pPr>
    </w:p>
    <w:p w14:paraId="79E2178D" w14:textId="77777777" w:rsidR="00BA654D" w:rsidRPr="005F2D2F" w:rsidRDefault="003A4457">
      <w:pPr>
        <w:rPr>
          <w:rFonts w:asciiTheme="majorBidi" w:hAnsiTheme="majorBidi" w:cstheme="majorBidi"/>
          <w:b/>
          <w:bCs/>
          <w:sz w:val="24"/>
          <w:szCs w:val="24"/>
        </w:rPr>
      </w:pPr>
      <w:r w:rsidRPr="005F2D2F">
        <w:rPr>
          <w:rFonts w:asciiTheme="majorBidi" w:hAnsiTheme="majorBidi" w:cstheme="majorBidi"/>
          <w:b/>
          <w:bCs/>
          <w:sz w:val="24"/>
          <w:szCs w:val="24"/>
        </w:rPr>
        <w:t>Conclusion sur la Conception et la Manipulation</w:t>
      </w:r>
    </w:p>
    <w:p w14:paraId="71AE7621" w14:textId="77777777" w:rsidR="00BA654D" w:rsidRPr="005F2D2F" w:rsidRDefault="003A4457">
      <w:pPr>
        <w:rPr>
          <w:rFonts w:asciiTheme="majorBidi" w:hAnsiTheme="majorBidi" w:cstheme="majorBidi"/>
          <w:sz w:val="24"/>
          <w:szCs w:val="24"/>
        </w:rPr>
      </w:pPr>
      <w:r w:rsidRPr="005F2D2F">
        <w:rPr>
          <w:rFonts w:asciiTheme="majorBidi" w:hAnsiTheme="majorBidi" w:cstheme="majorBidi"/>
          <w:sz w:val="24"/>
          <w:szCs w:val="24"/>
        </w:rPr>
        <w:t>La conception et la manipulation d'un modèle sémantique sont des processus complexes mais essentiels pour exploiter pleinement ses capacités. La conception nécessite une attention particulière à la collecte et à l'annotation des données, ainsi qu'à l'apprentissage automatique. La manipulation, quant à elle, implique des techniques sophistiquées pour interroger, inférer, et générer des informations de manière contextuelle et personnalisée. Ces étapes sont cruciales pour garantir que le modèle sémantique soit à la fois précis, robuste, et utile dans des applications pratiques. Les ressources fournies permettent d'approfondir chaque aspect et de mieux comprendre les outils et techniques disponibles.</w:t>
      </w:r>
    </w:p>
    <w:p w14:paraId="4CF6BE35" w14:textId="4CD188BB" w:rsidR="00BA654D" w:rsidRPr="005F2D2F" w:rsidRDefault="00A221B5" w:rsidP="00110166">
      <w:pPr>
        <w:spacing w:line="360" w:lineRule="auto"/>
        <w:rPr>
          <w:rFonts w:asciiTheme="majorBidi" w:eastAsia="Consolas" w:hAnsiTheme="majorBidi" w:cstheme="majorBidi"/>
          <w:b/>
          <w:bCs/>
          <w:color w:val="FF0000"/>
          <w:sz w:val="24"/>
          <w:szCs w:val="24"/>
          <w:u w:val="single"/>
        </w:rPr>
      </w:pPr>
      <w:r w:rsidRPr="005F2D2F">
        <w:rPr>
          <w:rFonts w:asciiTheme="majorBidi" w:eastAsia="Consolas" w:hAnsiTheme="majorBidi" w:cstheme="majorBidi"/>
          <w:b/>
          <w:bCs/>
          <w:color w:val="FF0000"/>
          <w:sz w:val="24"/>
          <w:szCs w:val="24"/>
          <w:u w:val="single"/>
        </w:rPr>
        <w:t>7.</w:t>
      </w:r>
      <w:r w:rsidR="003A4457" w:rsidRPr="005F2D2F">
        <w:rPr>
          <w:rFonts w:asciiTheme="majorBidi" w:eastAsia="Consolas" w:hAnsiTheme="majorBidi" w:cstheme="majorBidi"/>
          <w:b/>
          <w:bCs/>
          <w:color w:val="FF0000"/>
          <w:sz w:val="24"/>
          <w:szCs w:val="24"/>
          <w:u w:val="single"/>
        </w:rPr>
        <w:t>Caractéristiques Principales</w:t>
      </w:r>
    </w:p>
    <w:p w14:paraId="7CD66F05" w14:textId="77777777" w:rsidR="00110166" w:rsidRPr="005F2D2F" w:rsidRDefault="00110166" w:rsidP="00110166">
      <w:pPr>
        <w:pStyle w:val="ListParagraph"/>
        <w:numPr>
          <w:ilvl w:val="0"/>
          <w:numId w:val="47"/>
        </w:num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Représentation Graphique</w:t>
      </w:r>
    </w:p>
    <w:p w14:paraId="496E1963"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Utilisation de graphes pour visualiser les relations entre les entités, ce qui améliore la compréhension des interactions.</w:t>
      </w:r>
    </w:p>
    <w:p w14:paraId="1FD0CD7F"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Hiérarchisation des Concepts</w:t>
      </w:r>
    </w:p>
    <w:p w14:paraId="52B9982F" w14:textId="6A9573AE" w:rsidR="00110166" w:rsidRPr="005F2D2F" w:rsidRDefault="00110166" w:rsidP="00110166">
      <w:pPr>
        <w:spacing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Définition de classes et sous-classes, permettant une classification logique et intuitive des données.</w:t>
      </w:r>
    </w:p>
    <w:p w14:paraId="5D48192A" w14:textId="77777777" w:rsidR="00110166" w:rsidRPr="005F2D2F" w:rsidRDefault="00110166" w:rsidP="00110166">
      <w:pPr>
        <w:pStyle w:val="ListParagraph"/>
        <w:numPr>
          <w:ilvl w:val="0"/>
          <w:numId w:val="47"/>
        </w:num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Héritage</w:t>
      </w:r>
    </w:p>
    <w:p w14:paraId="31FA5AFE"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Favorise la réutilisation des données en permettant aux objets d'hériter des propriétés de leurs classes parentes.</w:t>
      </w:r>
    </w:p>
    <w:p w14:paraId="6C8189FA"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Contraintes Sémantiques</w:t>
      </w:r>
    </w:p>
    <w:p w14:paraId="0283C0F1" w14:textId="6208D613" w:rsidR="00110166" w:rsidRPr="005F2D2F" w:rsidRDefault="00110166" w:rsidP="00110166">
      <w:pPr>
        <w:spacing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Intégration de règles pour garantir l'intégrité et la cohérence des données, essentielles dans des environnements complexes.</w:t>
      </w:r>
    </w:p>
    <w:p w14:paraId="66EEB63B" w14:textId="77777777" w:rsidR="00110166" w:rsidRPr="005F2D2F" w:rsidRDefault="00110166" w:rsidP="00110166">
      <w:pPr>
        <w:pStyle w:val="ListParagraph"/>
        <w:numPr>
          <w:ilvl w:val="0"/>
          <w:numId w:val="47"/>
        </w:num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Richesse Expressive</w:t>
      </w:r>
    </w:p>
    <w:p w14:paraId="6ED1E91F"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Permet de capturer des informations complexes grâce à des relations sémantiques avancées.</w:t>
      </w:r>
    </w:p>
    <w:p w14:paraId="05E9357D"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Prise en Charge des Relations Complexes</w:t>
      </w:r>
    </w:p>
    <w:p w14:paraId="0809887F" w14:textId="4680BBCF" w:rsidR="00110166" w:rsidRPr="005F2D2F" w:rsidRDefault="00110166" w:rsidP="00110166">
      <w:pPr>
        <w:spacing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Gestion de relations variées comme la généralisation, la spécialisation, et l'association multiple.</w:t>
      </w:r>
    </w:p>
    <w:p w14:paraId="53B1D2AF" w14:textId="77777777" w:rsidR="00110166" w:rsidRPr="005F2D2F" w:rsidRDefault="00110166" w:rsidP="00110166">
      <w:pPr>
        <w:spacing w:line="360" w:lineRule="auto"/>
        <w:rPr>
          <w:rFonts w:asciiTheme="majorBidi" w:eastAsia="Consolas" w:hAnsiTheme="majorBidi" w:cstheme="majorBidi"/>
          <w:b/>
          <w:bCs/>
          <w:sz w:val="14"/>
          <w:szCs w:val="14"/>
          <w:u w:val="single"/>
        </w:rPr>
      </w:pPr>
    </w:p>
    <w:p w14:paraId="2B47B031"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Voici un approfondissement sur les caractéristiques principales du modèle sémantique de base de données :</w:t>
      </w:r>
    </w:p>
    <w:p w14:paraId="783F0131"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p>
    <w:p w14:paraId="241DBA40" w14:textId="77777777" w:rsidR="00110166" w:rsidRPr="005F2D2F" w:rsidRDefault="00110166" w:rsidP="00110166">
      <w:p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1. Représentation Graphique</w:t>
      </w:r>
    </w:p>
    <w:p w14:paraId="237EF00F"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Graphes Conceptuels : Utilise des graphes pour illustrer les relations entre les entités. Les nœuds représentent les entités, tandis que les arêtes indiquent les relations. Cela permet une visualisation intuitive des interconnexions, facilitant la compréhension des données et de leur structure.</w:t>
      </w:r>
    </w:p>
    <w:p w14:paraId="57CC3BE0" w14:textId="77777777" w:rsidR="00110166" w:rsidRPr="005F2D2F" w:rsidRDefault="00110166" w:rsidP="00110166">
      <w:p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2. Hiérarchisation des Concepts</w:t>
      </w:r>
    </w:p>
    <w:p w14:paraId="5121E4B4"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Classes et Sous-Classes : Permet de structurer les données en différentes niveaux de classification. Par exemple, une entité « Animal » peut avoir des sous-classes comme « Mammifère » ou « Oiseau ». Cela aide à organiser les données de manière logique et à réduire la redondance.</w:t>
      </w:r>
    </w:p>
    <w:p w14:paraId="1C4FAF8D" w14:textId="77777777" w:rsidR="00110166" w:rsidRPr="005F2D2F" w:rsidRDefault="00110166" w:rsidP="00110166">
      <w:p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3. Héritage</w:t>
      </w:r>
    </w:p>
    <w:p w14:paraId="380E65C0"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Modèle d'Héritage : Les objets peuvent hériter des propriétés de leurs classes parentes, ce qui favorise la réutilisation. Par exemple, si une classe « Véhicule » a des attributs comme « vitesse » et « capacité », une sous-classe « Voiture » peut hériter de ces attributs tout en ajoutant des spécificités comme « nombre de portes ».</w:t>
      </w:r>
    </w:p>
    <w:p w14:paraId="1B625310" w14:textId="77777777" w:rsidR="00110166" w:rsidRPr="005F2D2F" w:rsidRDefault="00110166" w:rsidP="00110166">
      <w:p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4. Contraintes Sémantiques</w:t>
      </w:r>
    </w:p>
    <w:p w14:paraId="26195E43"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Intégrité et Cohérence : Le modèle impose des règles qui garantissent que les données respectent certaines conditions. Par exemple, une contrainte peut stipuler qu'un employé doit appartenir à un département existant, assurant ainsi la cohérence des relations.</w:t>
      </w:r>
    </w:p>
    <w:p w14:paraId="3641F4D3" w14:textId="77777777" w:rsidR="00110166" w:rsidRPr="005F2D2F" w:rsidRDefault="00110166" w:rsidP="00110166">
      <w:p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5. Richesse Expressive</w:t>
      </w:r>
    </w:p>
    <w:p w14:paraId="1B5A1D3E"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Relations Sémantiques Avancées : Capacité à modéliser des relations complexes, telles que les relations de cause à effet, les dépendances temporelles, ou même les relations contextuelles. Cela permet de capturer des nuances que les modèles traditionnels ne peuvent pas traiter.</w:t>
      </w:r>
    </w:p>
    <w:p w14:paraId="6B209E26" w14:textId="77777777" w:rsidR="00110166" w:rsidRPr="005F2D2F" w:rsidRDefault="00110166" w:rsidP="00110166">
      <w:p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6. Prise en Charge des Relations Complexes</w:t>
      </w:r>
    </w:p>
    <w:p w14:paraId="5D6014B5"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Généralisation et Spécialisation : Le modèle gère facilement des concepts généraux et spécifiques, permettant de créer des modèles plus riches. Par exemple, on peut généraliser des entités comme « Employé » et les spécialiser en « Manager » et « Technicien ».</w:t>
      </w:r>
    </w:p>
    <w:p w14:paraId="4A075C2A"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Associations Multiples : Capacité à gérer des relations où une entité peut être liée à plusieurs autres entités simultanément. Par exemple, un auteur peut être associé à plusieurs livres, et un livre peut avoir plusieurs auteurs.</w:t>
      </w:r>
    </w:p>
    <w:p w14:paraId="17678D21" w14:textId="77777777" w:rsidR="00110166" w:rsidRPr="005F2D2F" w:rsidRDefault="00110166" w:rsidP="00110166">
      <w:pPr>
        <w:spacing w:after="0" w:line="360"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7. Flexibilité dans l’Organisation des Données</w:t>
      </w:r>
    </w:p>
    <w:p w14:paraId="7A9DE49B" w14:textId="77777777" w:rsidR="00110166" w:rsidRPr="005F2D2F" w:rsidRDefault="00110166" w:rsidP="00110166">
      <w:pPr>
        <w:spacing w:after="0" w:line="360"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Adaptation aux Besoins : Le modèle sémantique permet une adaptation facile aux besoins changeants des utilisateurs. Les modifications peuvent être apportées sans nécessiter une refonte complète de la base de données.</w:t>
      </w:r>
    </w:p>
    <w:p w14:paraId="1658024D" w14:textId="77777777" w:rsidR="00110166" w:rsidRPr="005F2D2F" w:rsidRDefault="00110166" w:rsidP="00110166">
      <w:pPr>
        <w:spacing w:after="0" w:line="276" w:lineRule="auto"/>
        <w:rPr>
          <w:rFonts w:asciiTheme="majorBidi" w:eastAsia="Times New Roman" w:hAnsiTheme="majorBidi" w:cstheme="majorBidi"/>
          <w:b/>
          <w:bCs/>
          <w:sz w:val="21"/>
          <w:szCs w:val="21"/>
          <w:lang w:eastAsia="fr-FR"/>
        </w:rPr>
      </w:pPr>
      <w:r w:rsidRPr="005F2D2F">
        <w:rPr>
          <w:rFonts w:asciiTheme="majorBidi" w:eastAsia="Times New Roman" w:hAnsiTheme="majorBidi" w:cstheme="majorBidi"/>
          <w:b/>
          <w:bCs/>
          <w:sz w:val="21"/>
          <w:szCs w:val="21"/>
          <w:lang w:eastAsia="fr-FR"/>
        </w:rPr>
        <w:t>8. Support pour le Web Sémantique</w:t>
      </w:r>
    </w:p>
    <w:p w14:paraId="5193C23A" w14:textId="77777777" w:rsidR="00110166" w:rsidRPr="005F2D2F" w:rsidRDefault="00110166" w:rsidP="00110166">
      <w:pPr>
        <w:spacing w:after="0" w:line="276"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Interopérabilité : Compatible avec des technologies du Web sémantique, comme RDF (Resource Description Framework) et OWL (Web Ontology Language), facilitant le partage et la réutilisation des données à travers différentes plateformes.</w:t>
      </w:r>
    </w:p>
    <w:p w14:paraId="30EBD896" w14:textId="7C527490" w:rsidR="00110166" w:rsidRPr="005F2D2F" w:rsidRDefault="00110166" w:rsidP="00110166">
      <w:pPr>
        <w:spacing w:after="0" w:line="276" w:lineRule="auto"/>
        <w:rPr>
          <w:rFonts w:asciiTheme="majorBidi" w:eastAsia="Times New Roman" w:hAnsiTheme="majorBidi" w:cstheme="majorBidi"/>
          <w:sz w:val="21"/>
          <w:szCs w:val="21"/>
          <w:lang w:eastAsia="fr-FR"/>
        </w:rPr>
      </w:pPr>
      <w:r w:rsidRPr="005F2D2F">
        <w:rPr>
          <w:rFonts w:asciiTheme="majorBidi" w:eastAsia="Times New Roman" w:hAnsiTheme="majorBidi" w:cstheme="majorBidi"/>
          <w:sz w:val="21"/>
          <w:szCs w:val="21"/>
          <w:lang w:eastAsia="fr-FR"/>
        </w:rPr>
        <w:t>Ces caractéristiques font du modèle sémantique un outil puissant pour les systèmes de gestion de données modernes, surtout dans des domaines où la compréhension des relations complexes et la flexibilité sont essentielles.</w:t>
      </w:r>
    </w:p>
    <w:p w14:paraId="024EC3D5" w14:textId="22BB7E40" w:rsidR="006A1C97" w:rsidRPr="005F2D2F" w:rsidRDefault="006A1C97" w:rsidP="00110166">
      <w:pPr>
        <w:spacing w:after="0" w:line="276" w:lineRule="auto"/>
        <w:rPr>
          <w:rFonts w:asciiTheme="majorBidi" w:eastAsia="Times New Roman" w:hAnsiTheme="majorBidi" w:cstheme="majorBidi"/>
          <w:sz w:val="21"/>
          <w:szCs w:val="21"/>
          <w:lang w:eastAsia="fr-FR"/>
        </w:rPr>
      </w:pPr>
    </w:p>
    <w:p w14:paraId="0DE715C0" w14:textId="77777777" w:rsidR="006A1C97" w:rsidRPr="005F2D2F" w:rsidRDefault="006A1C97" w:rsidP="00110166">
      <w:pPr>
        <w:spacing w:after="0" w:line="276" w:lineRule="auto"/>
        <w:rPr>
          <w:rFonts w:asciiTheme="majorBidi" w:eastAsia="Times New Roman" w:hAnsiTheme="majorBidi" w:cstheme="majorBidi"/>
          <w:sz w:val="21"/>
          <w:szCs w:val="21"/>
          <w:lang w:eastAsia="fr-FR"/>
        </w:rPr>
      </w:pPr>
    </w:p>
    <w:p w14:paraId="03E710C8" w14:textId="1630265A" w:rsidR="006A1C97" w:rsidRDefault="006A1C97" w:rsidP="00110166">
      <w:pPr>
        <w:spacing w:after="0" w:line="276" w:lineRule="auto"/>
        <w:rPr>
          <w:rFonts w:asciiTheme="majorBidi" w:eastAsia="Times New Roman" w:hAnsiTheme="majorBidi" w:cstheme="majorBidi"/>
          <w:sz w:val="21"/>
          <w:szCs w:val="21"/>
          <w:lang w:eastAsia="fr-FR"/>
        </w:rPr>
      </w:pPr>
      <w:r w:rsidRPr="005F2D2F">
        <w:rPr>
          <w:rFonts w:asciiTheme="majorBidi" w:eastAsia="Calibri" w:hAnsiTheme="majorBidi" w:cstheme="majorBidi"/>
          <w:noProof/>
        </w:rPr>
        <w:drawing>
          <wp:inline distT="0" distB="0" distL="0" distR="0" wp14:anchorId="700824C0" wp14:editId="08784599">
            <wp:extent cx="5760720" cy="2776220"/>
            <wp:effectExtent l="19050" t="0" r="11430" b="8051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60720" cy="27762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03BFB06" w14:textId="77777777" w:rsidR="00F8762F" w:rsidRPr="005F2D2F" w:rsidRDefault="00F8762F" w:rsidP="00110166">
      <w:pPr>
        <w:spacing w:after="0" w:line="276" w:lineRule="auto"/>
        <w:rPr>
          <w:rFonts w:asciiTheme="majorBidi" w:eastAsia="Times New Roman" w:hAnsiTheme="majorBidi" w:cstheme="majorBidi"/>
          <w:sz w:val="21"/>
          <w:szCs w:val="21"/>
          <w:lang w:eastAsia="fr-FR"/>
        </w:rPr>
      </w:pPr>
    </w:p>
    <w:p w14:paraId="52A13562" w14:textId="77777777" w:rsidR="003708A7" w:rsidRPr="005F2D2F" w:rsidRDefault="003708A7" w:rsidP="00110166">
      <w:pPr>
        <w:spacing w:after="0" w:line="276" w:lineRule="auto"/>
        <w:rPr>
          <w:rFonts w:asciiTheme="majorBidi" w:eastAsia="Times New Roman" w:hAnsiTheme="majorBidi" w:cstheme="majorBidi"/>
          <w:sz w:val="21"/>
          <w:szCs w:val="21"/>
          <w:lang w:eastAsia="fr-FR"/>
        </w:rPr>
      </w:pPr>
    </w:p>
    <w:p w14:paraId="3B50999E" w14:textId="5C272B26" w:rsidR="00743F60" w:rsidRPr="005F2D2F" w:rsidRDefault="00743F60" w:rsidP="00F8762F">
      <w:pPr>
        <w:tabs>
          <w:tab w:val="left" w:pos="8050"/>
        </w:tabs>
        <w:spacing w:after="0" w:line="240" w:lineRule="auto"/>
        <w:outlineLvl w:val="1"/>
        <w:rPr>
          <w:rFonts w:asciiTheme="majorBidi" w:eastAsia="Times New Roman" w:hAnsiTheme="majorBidi" w:cstheme="majorBidi"/>
          <w:b/>
          <w:bCs/>
          <w:color w:val="FF0000"/>
          <w:sz w:val="28"/>
          <w:szCs w:val="28"/>
          <w:u w:val="single"/>
        </w:rPr>
      </w:pPr>
      <w:r w:rsidRPr="005F2D2F">
        <w:rPr>
          <w:rFonts w:asciiTheme="majorBidi" w:eastAsia="Times New Roman" w:hAnsiTheme="majorBidi" w:cstheme="majorBidi"/>
          <w:color w:val="FF0000"/>
          <w:sz w:val="28"/>
          <w:szCs w:val="28"/>
          <w:u w:val="single"/>
          <w:lang w:eastAsia="fr-FR"/>
        </w:rPr>
        <w:t>8.</w:t>
      </w:r>
      <w:bookmarkStart w:id="1" w:name="_Hlk191283349"/>
      <w:r w:rsidRPr="005F2D2F">
        <w:rPr>
          <w:rFonts w:asciiTheme="majorBidi" w:eastAsia="Times New Roman" w:hAnsiTheme="majorBidi" w:cstheme="majorBidi"/>
          <w:b/>
          <w:bCs/>
          <w:color w:val="FF0000"/>
          <w:sz w:val="28"/>
          <w:szCs w:val="28"/>
          <w:u w:val="single"/>
        </w:rPr>
        <w:t>Comment fonctionnent les modèles de données sémantiques</w:t>
      </w:r>
      <w:bookmarkEnd w:id="1"/>
      <w:r w:rsidRPr="005F2D2F">
        <w:rPr>
          <w:rFonts w:asciiTheme="majorBidi" w:eastAsia="Times New Roman" w:hAnsiTheme="majorBidi" w:cstheme="majorBidi"/>
          <w:b/>
          <w:bCs/>
          <w:color w:val="FF0000"/>
          <w:sz w:val="28"/>
          <w:szCs w:val="28"/>
          <w:u w:val="single"/>
        </w:rPr>
        <w:t xml:space="preserve"> ?</w:t>
      </w:r>
    </w:p>
    <w:p w14:paraId="65DA9315" w14:textId="77777777" w:rsidR="00D27DCE" w:rsidRPr="005F2D2F" w:rsidRDefault="00D27DCE" w:rsidP="00743F60">
      <w:pPr>
        <w:spacing w:after="0" w:line="240" w:lineRule="auto"/>
        <w:outlineLvl w:val="1"/>
        <w:rPr>
          <w:rFonts w:asciiTheme="majorBidi" w:eastAsia="Times New Roman" w:hAnsiTheme="majorBidi" w:cstheme="majorBidi"/>
          <w:b/>
          <w:bCs/>
          <w:color w:val="FF0000"/>
          <w:sz w:val="28"/>
          <w:szCs w:val="28"/>
          <w:u w:val="single"/>
        </w:rPr>
      </w:pPr>
    </w:p>
    <w:p w14:paraId="1E22113A" w14:textId="77777777" w:rsidR="00743F60" w:rsidRPr="005F2D2F" w:rsidRDefault="00743F60" w:rsidP="00D27DCE">
      <w:pPr>
        <w:rPr>
          <w:rFonts w:asciiTheme="majorBidi" w:hAnsiTheme="majorBidi" w:cstheme="majorBidi"/>
          <w:b/>
          <w:bCs/>
          <w:sz w:val="24"/>
          <w:szCs w:val="24"/>
        </w:rPr>
      </w:pPr>
      <w:r w:rsidRPr="005F2D2F">
        <w:rPr>
          <w:rFonts w:asciiTheme="majorBidi" w:hAnsiTheme="majorBidi" w:cstheme="majorBidi"/>
          <w:b/>
          <w:bCs/>
          <w:sz w:val="24"/>
          <w:szCs w:val="24"/>
        </w:rPr>
        <w:t>Voici une explication détaillée du fonctionnement des modèles de données sémantiques :</w:t>
      </w:r>
    </w:p>
    <w:p w14:paraId="1BFB94D8" w14:textId="55E8436F" w:rsidR="00743F60" w:rsidRPr="005F2D2F" w:rsidRDefault="00743F60" w:rsidP="00743F60">
      <w:pPr>
        <w:numPr>
          <w:ilvl w:val="0"/>
          <w:numId w:val="48"/>
        </w:numPr>
        <w:spacing w:before="100" w:beforeAutospacing="1" w:after="100" w:afterAutospacing="1" w:line="240" w:lineRule="auto"/>
        <w:rPr>
          <w:rFonts w:asciiTheme="majorBidi" w:hAnsiTheme="majorBidi" w:cstheme="majorBidi"/>
          <w:sz w:val="24"/>
          <w:szCs w:val="24"/>
        </w:rPr>
      </w:pPr>
      <w:r w:rsidRPr="005F2D2F">
        <w:rPr>
          <w:rFonts w:asciiTheme="majorBidi" w:hAnsiTheme="majorBidi" w:cstheme="majorBidi"/>
          <w:b/>
          <w:bCs/>
          <w:sz w:val="24"/>
          <w:szCs w:val="24"/>
        </w:rPr>
        <w:t>Conceptualisation</w:t>
      </w:r>
      <w:r w:rsidRPr="005F2D2F">
        <w:rPr>
          <w:rFonts w:asciiTheme="majorBidi" w:eastAsia="Times New Roman" w:hAnsiTheme="majorBidi" w:cstheme="majorBidi"/>
          <w:b/>
          <w:bCs/>
          <w:color w:val="404040"/>
          <w:sz w:val="24"/>
          <w:szCs w:val="24"/>
        </w:rPr>
        <w:t>.</w:t>
      </w:r>
      <w:r w:rsidRPr="005F2D2F">
        <w:rPr>
          <w:rFonts w:asciiTheme="majorBidi" w:eastAsia="Times New Roman" w:hAnsiTheme="majorBidi" w:cstheme="majorBidi"/>
          <w:color w:val="404040"/>
          <w:sz w:val="24"/>
          <w:szCs w:val="24"/>
        </w:rPr>
        <w:t> </w:t>
      </w:r>
      <w:r w:rsidRPr="005F2D2F">
        <w:rPr>
          <w:rFonts w:asciiTheme="majorBidi" w:hAnsiTheme="majorBidi" w:cstheme="majorBidi"/>
          <w:sz w:val="24"/>
          <w:szCs w:val="24"/>
        </w:rPr>
        <w:t>Le processus commence par l'identification des entités, attributs et relations clés pertinents pour le domaine modélisé. Ces entités représentent des objets ou des concepts du monde réel, et les attributs décrivent leurs propriétés. Les relations définissent la manière dont ces entités interagissent ou se rapportent les unes aux autres.</w:t>
      </w:r>
    </w:p>
    <w:p w14:paraId="23242BDF" w14:textId="77777777" w:rsidR="00D27DCE" w:rsidRPr="005F2D2F" w:rsidRDefault="00D27DCE" w:rsidP="00D27DCE">
      <w:pPr>
        <w:pStyle w:val="ListParagraph"/>
        <w:numPr>
          <w:ilvl w:val="0"/>
          <w:numId w:val="48"/>
        </w:numPr>
        <w:rPr>
          <w:rFonts w:asciiTheme="majorBidi" w:hAnsiTheme="majorBidi" w:cstheme="majorBidi"/>
          <w:sz w:val="24"/>
          <w:szCs w:val="24"/>
        </w:rPr>
      </w:pPr>
      <w:r w:rsidRPr="005F2D2F">
        <w:rPr>
          <w:rFonts w:asciiTheme="majorBidi" w:hAnsiTheme="majorBidi" w:cstheme="majorBidi"/>
          <w:b/>
          <w:bCs/>
          <w:sz w:val="24"/>
          <w:szCs w:val="24"/>
        </w:rPr>
        <w:t>Ontologie et taxonomie.</w:t>
      </w:r>
      <w:r w:rsidRPr="005F2D2F">
        <w:rPr>
          <w:rFonts w:asciiTheme="majorBidi" w:hAnsiTheme="majorBidi" w:cstheme="majorBidi"/>
          <w:sz w:val="24"/>
          <w:szCs w:val="24"/>
        </w:rPr>
        <w:t> Les ontologies et les taxonomies sont utilisées pour définir et organiser ces entités et relations. Les ontologies fournissent une représentation formelle des connaissances au sein d'un domaine, spécifiant les entités, leurs attributs et les relations entre elles. Les taxonomies classent les entités dans une structure hiérarchique, ce qui facilite la compréhension des relations et la navigation dans les données.</w:t>
      </w:r>
    </w:p>
    <w:p w14:paraId="3DB3C56E" w14:textId="77777777" w:rsidR="00D27DCE" w:rsidRPr="005F2D2F" w:rsidRDefault="00D27DCE" w:rsidP="00D27DCE">
      <w:pPr>
        <w:pStyle w:val="ListParagraph"/>
        <w:numPr>
          <w:ilvl w:val="0"/>
          <w:numId w:val="48"/>
        </w:numPr>
        <w:rPr>
          <w:rFonts w:asciiTheme="majorBidi" w:hAnsiTheme="majorBidi" w:cstheme="majorBidi"/>
          <w:sz w:val="24"/>
          <w:szCs w:val="24"/>
        </w:rPr>
      </w:pPr>
      <w:r w:rsidRPr="005F2D2F">
        <w:rPr>
          <w:rFonts w:asciiTheme="majorBidi" w:hAnsiTheme="majorBidi" w:cstheme="majorBidi"/>
          <w:b/>
          <w:bCs/>
          <w:sz w:val="24"/>
          <w:szCs w:val="24"/>
        </w:rPr>
        <w:t>Métadonnées et annotations.</w:t>
      </w:r>
      <w:r w:rsidRPr="005F2D2F">
        <w:rPr>
          <w:rFonts w:asciiTheme="majorBidi" w:hAnsiTheme="majorBidi" w:cstheme="majorBidi"/>
          <w:sz w:val="24"/>
          <w:szCs w:val="24"/>
        </w:rPr>
        <w:t> Les modèles de données sémantiques utilisent des métadonnées et des annotations pour enrichir les données avec un contexte supplémentaire. Les métadonnées décrivent les données, fournissant des informations sur leur origine, leur structure et leur signification. Les annotations ajoutent un contexte supplémentaire, expliquant comment les données doivent être interprétées et utilisées.</w:t>
      </w:r>
    </w:p>
    <w:p w14:paraId="34A9E860" w14:textId="77777777" w:rsidR="00D27DCE" w:rsidRPr="005F2D2F" w:rsidRDefault="00D27DCE" w:rsidP="00D27DCE">
      <w:pPr>
        <w:pStyle w:val="ListParagraph"/>
        <w:numPr>
          <w:ilvl w:val="0"/>
          <w:numId w:val="48"/>
        </w:numPr>
        <w:rPr>
          <w:rFonts w:asciiTheme="majorBidi" w:hAnsiTheme="majorBidi" w:cstheme="majorBidi"/>
          <w:sz w:val="24"/>
          <w:szCs w:val="24"/>
        </w:rPr>
      </w:pPr>
      <w:r w:rsidRPr="005F2D2F">
        <w:rPr>
          <w:rFonts w:asciiTheme="majorBidi" w:hAnsiTheme="majorBidi" w:cstheme="majorBidi"/>
          <w:b/>
          <w:bCs/>
          <w:sz w:val="24"/>
          <w:szCs w:val="24"/>
        </w:rPr>
        <w:t>Normes et langage.</w:t>
      </w:r>
      <w:r w:rsidRPr="005F2D2F">
        <w:rPr>
          <w:rFonts w:asciiTheme="majorBidi" w:hAnsiTheme="majorBidi" w:cstheme="majorBidi"/>
          <w:sz w:val="24"/>
          <w:szCs w:val="24"/>
        </w:rPr>
        <w:t xml:space="preserve"> Pour garantir la cohérence et l'interopérabilité, les modèles de données sémantiques s'appuient souvent sur des langages et des frameworks standardisés, tels que RDF (Resource Description Framework), OWL (Web Ontology </w:t>
      </w:r>
      <w:r w:rsidRPr="005F2D2F">
        <w:rPr>
          <w:rFonts w:asciiTheme="majorBidi" w:hAnsiTheme="majorBidi" w:cstheme="majorBidi"/>
          <w:sz w:val="24"/>
          <w:szCs w:val="24"/>
        </w:rPr>
        <w:lastRenderedPageBreak/>
        <w:t>Language) et SPARQL (SPARQL Protocol et RDF Query Language). Ces normes fournissent un cadre commun pour définir et interroger les données sémantiques.</w:t>
      </w:r>
    </w:p>
    <w:p w14:paraId="7544756D" w14:textId="77777777" w:rsidR="00D27DCE" w:rsidRPr="005F2D2F" w:rsidRDefault="00D27DCE" w:rsidP="00D27DCE">
      <w:pPr>
        <w:pStyle w:val="ListParagraph"/>
        <w:numPr>
          <w:ilvl w:val="0"/>
          <w:numId w:val="48"/>
        </w:numPr>
        <w:rPr>
          <w:rFonts w:asciiTheme="majorBidi" w:hAnsiTheme="majorBidi" w:cstheme="majorBidi"/>
          <w:sz w:val="24"/>
          <w:szCs w:val="24"/>
        </w:rPr>
      </w:pPr>
      <w:r w:rsidRPr="005F2D2F">
        <w:rPr>
          <w:rFonts w:asciiTheme="majorBidi" w:hAnsiTheme="majorBidi" w:cstheme="majorBidi"/>
          <w:b/>
          <w:bCs/>
          <w:sz w:val="24"/>
          <w:szCs w:val="24"/>
        </w:rPr>
        <w:t>Intégration et interopérabilité.</w:t>
      </w:r>
      <w:r w:rsidRPr="005F2D2F">
        <w:rPr>
          <w:rFonts w:asciiTheme="majorBidi" w:hAnsiTheme="majorBidi" w:cstheme="majorBidi"/>
          <w:sz w:val="24"/>
          <w:szCs w:val="24"/>
        </w:rPr>
        <w:t> Les modèles de données sémantiques permettent une intégration transparente des données provenant de différentes sources en fournissant une compréhension commune de la signification des données. Cette intégration est facilitée par les ontologies et taxonomies partagées, qui garantissent que les données provenant de systèmes disparates peuvent être harmonisées et comprises.</w:t>
      </w:r>
    </w:p>
    <w:p w14:paraId="4A6FDEED" w14:textId="4B8FC269" w:rsidR="00D27DCE" w:rsidRPr="005F2D2F" w:rsidRDefault="00D27DCE" w:rsidP="00D27DCE">
      <w:pPr>
        <w:pStyle w:val="ListParagraph"/>
        <w:numPr>
          <w:ilvl w:val="0"/>
          <w:numId w:val="48"/>
        </w:numPr>
        <w:rPr>
          <w:rFonts w:asciiTheme="majorBidi" w:hAnsiTheme="majorBidi" w:cstheme="majorBidi"/>
          <w:sz w:val="24"/>
          <w:szCs w:val="24"/>
        </w:rPr>
      </w:pPr>
      <w:r w:rsidRPr="005F2D2F">
        <w:rPr>
          <w:rFonts w:asciiTheme="majorBidi" w:hAnsiTheme="majorBidi" w:cstheme="majorBidi"/>
          <w:b/>
          <w:bCs/>
          <w:sz w:val="24"/>
          <w:szCs w:val="24"/>
        </w:rPr>
        <w:t>Requête et analyse avancées.</w:t>
      </w:r>
      <w:r w:rsidRPr="005F2D2F">
        <w:rPr>
          <w:rFonts w:asciiTheme="majorBidi" w:hAnsiTheme="majorBidi" w:cstheme="majorBidi"/>
          <w:sz w:val="24"/>
          <w:szCs w:val="24"/>
        </w:rPr>
        <w:t> Les modèles de données sémantiques fournissent un contexte et des relations enrichis, rendant possibles des requêtes et des analyses avancées. Les langages de requête comme SPARQL permettent des requêtes complexes qui exploitent les relations et les hiérarchies définies dans le modèle.</w:t>
      </w:r>
    </w:p>
    <w:p w14:paraId="5E509EC8" w14:textId="77777777" w:rsidR="00D27DCE" w:rsidRPr="005F2D2F" w:rsidRDefault="00D27DCE" w:rsidP="00D27DCE">
      <w:pPr>
        <w:rPr>
          <w:rFonts w:asciiTheme="majorBidi" w:hAnsiTheme="majorBidi" w:cstheme="majorBidi"/>
          <w:sz w:val="24"/>
          <w:szCs w:val="24"/>
        </w:rPr>
      </w:pPr>
    </w:p>
    <w:p w14:paraId="6D55B201" w14:textId="1E7AF28B" w:rsidR="00743F60" w:rsidRPr="005F2D2F" w:rsidRDefault="00743F60" w:rsidP="00743F60">
      <w:pPr>
        <w:spacing w:after="0" w:line="240" w:lineRule="auto"/>
        <w:outlineLvl w:val="1"/>
        <w:rPr>
          <w:rFonts w:asciiTheme="majorBidi" w:eastAsia="Times New Roman" w:hAnsiTheme="majorBidi" w:cstheme="majorBidi"/>
          <w:b/>
          <w:bCs/>
          <w:color w:val="FF0000"/>
          <w:sz w:val="28"/>
          <w:szCs w:val="28"/>
          <w:u w:val="single"/>
        </w:rPr>
      </w:pPr>
      <w:r w:rsidRPr="005F2D2F">
        <w:rPr>
          <w:rFonts w:asciiTheme="majorBidi" w:eastAsia="Times New Roman" w:hAnsiTheme="majorBidi" w:cstheme="majorBidi"/>
          <w:b/>
          <w:bCs/>
          <w:color w:val="FF0000"/>
          <w:sz w:val="28"/>
          <w:szCs w:val="28"/>
          <w:u w:val="single"/>
        </w:rPr>
        <w:t>9.</w:t>
      </w:r>
      <w:bookmarkStart w:id="2" w:name="_Hlk191283408"/>
      <w:r w:rsidRPr="005F2D2F">
        <w:rPr>
          <w:rFonts w:asciiTheme="majorBidi" w:eastAsia="Times New Roman" w:hAnsiTheme="majorBidi" w:cstheme="majorBidi"/>
          <w:b/>
          <w:bCs/>
          <w:color w:val="FF0000"/>
          <w:sz w:val="28"/>
          <w:szCs w:val="28"/>
          <w:u w:val="single"/>
        </w:rPr>
        <w:t>Applications pratiques du modèle de données sémantique</w:t>
      </w:r>
      <w:bookmarkEnd w:id="2"/>
      <w:r w:rsidRPr="005F2D2F">
        <w:rPr>
          <w:rFonts w:asciiTheme="majorBidi" w:eastAsia="Times New Roman" w:hAnsiTheme="majorBidi" w:cstheme="majorBidi"/>
          <w:b/>
          <w:bCs/>
          <w:color w:val="FF0000"/>
          <w:sz w:val="28"/>
          <w:szCs w:val="28"/>
          <w:u w:val="single"/>
        </w:rPr>
        <w:t xml:space="preserve"> : </w:t>
      </w:r>
    </w:p>
    <w:p w14:paraId="2D1509EF" w14:textId="77777777" w:rsidR="00743F60" w:rsidRPr="005F2D2F" w:rsidRDefault="00743F60" w:rsidP="00743F60">
      <w:pPr>
        <w:spacing w:after="0" w:line="240" w:lineRule="auto"/>
        <w:outlineLvl w:val="1"/>
        <w:rPr>
          <w:rFonts w:asciiTheme="majorBidi" w:eastAsia="Times New Roman" w:hAnsiTheme="majorBidi" w:cstheme="majorBidi"/>
          <w:b/>
          <w:bCs/>
          <w:color w:val="FF0000"/>
          <w:sz w:val="28"/>
          <w:szCs w:val="28"/>
        </w:rPr>
      </w:pPr>
    </w:p>
    <w:p w14:paraId="612E20BB" w14:textId="77777777" w:rsidR="00743F60" w:rsidRPr="005F2D2F" w:rsidRDefault="00743F60" w:rsidP="00743F60">
      <w:pPr>
        <w:numPr>
          <w:ilvl w:val="0"/>
          <w:numId w:val="49"/>
        </w:numPr>
        <w:spacing w:before="100" w:beforeAutospacing="1" w:after="100" w:afterAutospacing="1" w:line="240" w:lineRule="auto"/>
        <w:contextualSpacing/>
        <w:rPr>
          <w:rFonts w:asciiTheme="majorBidi" w:eastAsia="Times New Roman" w:hAnsiTheme="majorBidi" w:cstheme="majorBidi"/>
          <w:sz w:val="24"/>
          <w:szCs w:val="24"/>
        </w:rPr>
      </w:pPr>
      <w:r w:rsidRPr="005F2D2F">
        <w:rPr>
          <w:rFonts w:asciiTheme="majorBidi" w:eastAsia="Times New Roman" w:hAnsiTheme="majorBidi" w:cstheme="majorBidi"/>
          <w:b/>
          <w:bCs/>
          <w:sz w:val="24"/>
          <w:szCs w:val="24"/>
        </w:rPr>
        <w:t>Intégration des données</w:t>
      </w:r>
      <w:r w:rsidRPr="005F2D2F">
        <w:rPr>
          <w:rFonts w:asciiTheme="majorBidi" w:eastAsia="Times New Roman" w:hAnsiTheme="majorBidi" w:cstheme="majorBidi"/>
          <w:sz w:val="24"/>
          <w:szCs w:val="24"/>
        </w:rPr>
        <w:t xml:space="preserve"> : Les modèles sémantiques facilitent l'intégration de données de différentes sources en utilisant des ontologies et des représentations standardisées, permettant une meilleure interprétation et harmonisation des données dans les grandes organisations.</w:t>
      </w:r>
    </w:p>
    <w:p w14:paraId="41AA7F2C" w14:textId="77777777" w:rsidR="00743F60" w:rsidRPr="005F2D2F" w:rsidRDefault="00743F60" w:rsidP="00743F60">
      <w:pPr>
        <w:numPr>
          <w:ilvl w:val="0"/>
          <w:numId w:val="49"/>
        </w:numPr>
        <w:spacing w:before="100" w:beforeAutospacing="1" w:after="100" w:afterAutospacing="1" w:line="240" w:lineRule="auto"/>
        <w:contextualSpacing/>
        <w:rPr>
          <w:rFonts w:asciiTheme="majorBidi" w:eastAsia="Times New Roman" w:hAnsiTheme="majorBidi" w:cstheme="majorBidi"/>
          <w:sz w:val="24"/>
          <w:szCs w:val="24"/>
        </w:rPr>
      </w:pPr>
      <w:r w:rsidRPr="005F2D2F">
        <w:rPr>
          <w:rFonts w:asciiTheme="majorBidi" w:eastAsia="Calibri" w:hAnsiTheme="majorBidi" w:cstheme="majorBidi"/>
          <w:b/>
          <w:bCs/>
          <w:sz w:val="24"/>
          <w:szCs w:val="24"/>
        </w:rPr>
        <w:t>Transfert de connaissances</w:t>
      </w:r>
      <w:r w:rsidRPr="005F2D2F">
        <w:rPr>
          <w:rFonts w:asciiTheme="majorBidi" w:eastAsia="Calibri" w:hAnsiTheme="majorBidi" w:cstheme="majorBidi"/>
        </w:rPr>
        <w:t xml:space="preserve"> : </w:t>
      </w:r>
      <w:r w:rsidRPr="005F2D2F">
        <w:rPr>
          <w:rFonts w:asciiTheme="majorBidi" w:eastAsia="Calibri" w:hAnsiTheme="majorBidi" w:cstheme="majorBidi"/>
          <w:sz w:val="24"/>
          <w:szCs w:val="24"/>
        </w:rPr>
        <w:t>Dans les systèmes de gestion des connaissances, les modèles sémantiques aident à organiser, récupérer et partager les informations de manière plus efficace, ce qui est essentiel pour des domaines comme la recherche.</w:t>
      </w:r>
    </w:p>
    <w:p w14:paraId="44DDA1A3" w14:textId="77777777" w:rsidR="00743F60" w:rsidRPr="005F2D2F" w:rsidRDefault="00743F60" w:rsidP="00743F60">
      <w:pPr>
        <w:numPr>
          <w:ilvl w:val="0"/>
          <w:numId w:val="49"/>
        </w:numPr>
        <w:spacing w:before="100" w:beforeAutospacing="1" w:after="100" w:afterAutospacing="1" w:line="240" w:lineRule="auto"/>
        <w:contextualSpacing/>
        <w:rPr>
          <w:rFonts w:asciiTheme="majorBidi" w:eastAsia="Times New Roman" w:hAnsiTheme="majorBidi" w:cstheme="majorBidi"/>
          <w:sz w:val="24"/>
          <w:szCs w:val="24"/>
        </w:rPr>
      </w:pPr>
      <w:r w:rsidRPr="005F2D2F">
        <w:rPr>
          <w:rFonts w:asciiTheme="majorBidi" w:eastAsia="Calibri" w:hAnsiTheme="majorBidi" w:cstheme="majorBidi"/>
          <w:b/>
          <w:bCs/>
          <w:sz w:val="24"/>
          <w:szCs w:val="24"/>
        </w:rPr>
        <w:t>Traitement du langage naturel (PNL)</w:t>
      </w:r>
      <w:r w:rsidRPr="005F2D2F">
        <w:rPr>
          <w:rFonts w:asciiTheme="majorBidi" w:eastAsia="Calibri" w:hAnsiTheme="majorBidi" w:cstheme="majorBidi"/>
        </w:rPr>
        <w:t xml:space="preserve"> </w:t>
      </w:r>
      <w:r w:rsidRPr="005F2D2F">
        <w:rPr>
          <w:rFonts w:asciiTheme="majorBidi" w:eastAsia="Calibri" w:hAnsiTheme="majorBidi" w:cstheme="majorBidi"/>
          <w:sz w:val="24"/>
          <w:szCs w:val="24"/>
        </w:rPr>
        <w:t>: Les modèles sémantiques améliorent la compréhension et l’analyse du langage humain, notamment pour les chatbots, la traduction automatique et l’analyse des sentiments.</w:t>
      </w:r>
    </w:p>
    <w:p w14:paraId="058EBE37" w14:textId="77777777" w:rsidR="00743F60" w:rsidRPr="005F2D2F" w:rsidRDefault="00743F60" w:rsidP="00743F60">
      <w:pPr>
        <w:numPr>
          <w:ilvl w:val="0"/>
          <w:numId w:val="49"/>
        </w:numPr>
        <w:spacing w:before="100" w:beforeAutospacing="1" w:after="100" w:afterAutospacing="1" w:line="240" w:lineRule="auto"/>
        <w:contextualSpacing/>
        <w:rPr>
          <w:rFonts w:asciiTheme="majorBidi" w:eastAsia="Times New Roman" w:hAnsiTheme="majorBidi" w:cstheme="majorBidi"/>
          <w:sz w:val="24"/>
          <w:szCs w:val="24"/>
        </w:rPr>
      </w:pPr>
      <w:r w:rsidRPr="005F2D2F">
        <w:rPr>
          <w:rFonts w:asciiTheme="majorBidi" w:eastAsia="Calibri" w:hAnsiTheme="majorBidi" w:cstheme="majorBidi"/>
          <w:b/>
          <w:bCs/>
          <w:sz w:val="24"/>
          <w:szCs w:val="24"/>
        </w:rPr>
        <w:t>Intelligence artificielle (IA)</w:t>
      </w:r>
      <w:r w:rsidRPr="005F2D2F">
        <w:rPr>
          <w:rFonts w:asciiTheme="majorBidi" w:eastAsia="Calibri" w:hAnsiTheme="majorBidi" w:cstheme="majorBidi"/>
        </w:rPr>
        <w:t xml:space="preserve"> </w:t>
      </w:r>
      <w:r w:rsidRPr="005F2D2F">
        <w:rPr>
          <w:rFonts w:asciiTheme="majorBidi" w:eastAsia="Calibri" w:hAnsiTheme="majorBidi" w:cstheme="majorBidi"/>
          <w:sz w:val="24"/>
          <w:szCs w:val="24"/>
        </w:rPr>
        <w:t>: Les modèles sémantiques aident l'IA à comprendre les relations entre les données et à prendre des décisions plus précises, utilisés dans des applications comme les assistants personnels, les systèmes de recommandation et les véhicules autonomes.</w:t>
      </w:r>
    </w:p>
    <w:p w14:paraId="5023E8D8" w14:textId="77777777" w:rsidR="00743F60" w:rsidRPr="005F2D2F" w:rsidRDefault="00743F60" w:rsidP="00743F60">
      <w:pPr>
        <w:numPr>
          <w:ilvl w:val="0"/>
          <w:numId w:val="49"/>
        </w:numPr>
        <w:spacing w:before="100" w:beforeAutospacing="1" w:after="100" w:afterAutospacing="1" w:line="240" w:lineRule="auto"/>
        <w:contextualSpacing/>
        <w:rPr>
          <w:rFonts w:asciiTheme="majorBidi" w:eastAsia="Times New Roman" w:hAnsiTheme="majorBidi" w:cstheme="majorBidi"/>
          <w:sz w:val="24"/>
          <w:szCs w:val="24"/>
        </w:rPr>
      </w:pPr>
      <w:r w:rsidRPr="005F2D2F">
        <w:rPr>
          <w:rFonts w:asciiTheme="majorBidi" w:eastAsia="Calibri" w:hAnsiTheme="majorBidi" w:cstheme="majorBidi"/>
          <w:b/>
          <w:bCs/>
          <w:sz w:val="24"/>
          <w:szCs w:val="24"/>
        </w:rPr>
        <w:t>Santé et recherche biomédicale</w:t>
      </w:r>
      <w:r w:rsidRPr="005F2D2F">
        <w:rPr>
          <w:rFonts w:asciiTheme="majorBidi" w:eastAsia="Calibri" w:hAnsiTheme="majorBidi" w:cstheme="majorBidi"/>
        </w:rPr>
        <w:t xml:space="preserve"> </w:t>
      </w:r>
      <w:r w:rsidRPr="005F2D2F">
        <w:rPr>
          <w:rFonts w:asciiTheme="majorBidi" w:eastAsia="Calibri" w:hAnsiTheme="majorBidi" w:cstheme="majorBidi"/>
          <w:sz w:val="24"/>
          <w:szCs w:val="24"/>
        </w:rPr>
        <w:t>: Dans le domaine de la santé, les modèles sémantiques permettent d'intégrer et d’analyser des données complexes (dossiers médicaux, données génomiques), améliorant ainsi les soins aux patients et la recherche biomédicale.</w:t>
      </w:r>
    </w:p>
    <w:p w14:paraId="0CA88E66" w14:textId="77777777" w:rsidR="00743F60" w:rsidRPr="005F2D2F" w:rsidRDefault="00743F60" w:rsidP="00743F60">
      <w:pPr>
        <w:numPr>
          <w:ilvl w:val="0"/>
          <w:numId w:val="49"/>
        </w:numPr>
        <w:spacing w:before="100" w:beforeAutospacing="1" w:after="100" w:afterAutospacing="1" w:line="240" w:lineRule="auto"/>
        <w:contextualSpacing/>
        <w:jc w:val="both"/>
        <w:rPr>
          <w:rFonts w:asciiTheme="majorBidi" w:eastAsia="Times New Roman" w:hAnsiTheme="majorBidi" w:cstheme="majorBidi"/>
          <w:sz w:val="24"/>
          <w:szCs w:val="24"/>
        </w:rPr>
      </w:pPr>
      <w:r w:rsidRPr="005F2D2F">
        <w:rPr>
          <w:rFonts w:asciiTheme="majorBidi" w:eastAsia="Calibri" w:hAnsiTheme="majorBidi" w:cstheme="majorBidi"/>
          <w:b/>
          <w:bCs/>
          <w:sz w:val="24"/>
          <w:szCs w:val="24"/>
        </w:rPr>
        <w:t>Commerce électronique et systèmes de recommandation</w:t>
      </w:r>
      <w:r w:rsidRPr="005F2D2F">
        <w:rPr>
          <w:rFonts w:asciiTheme="majorBidi" w:eastAsia="Calibri" w:hAnsiTheme="majorBidi" w:cstheme="majorBidi"/>
        </w:rPr>
        <w:t xml:space="preserve"> : </w:t>
      </w:r>
      <w:r w:rsidRPr="005F2D2F">
        <w:rPr>
          <w:rFonts w:asciiTheme="majorBidi" w:eastAsia="Calibri" w:hAnsiTheme="majorBidi" w:cstheme="majorBidi"/>
          <w:sz w:val="24"/>
          <w:szCs w:val="24"/>
        </w:rPr>
        <w:t>Ils améliorent la précision des recommandations en offrant une meilleure compréhension des produits, des préférences clients et des comportements d'achat.</w:t>
      </w:r>
    </w:p>
    <w:p w14:paraId="396B900F" w14:textId="77777777" w:rsidR="00743F60" w:rsidRPr="005F2D2F" w:rsidRDefault="00743F60" w:rsidP="00743F60">
      <w:pPr>
        <w:numPr>
          <w:ilvl w:val="0"/>
          <w:numId w:val="49"/>
        </w:numPr>
        <w:contextualSpacing/>
        <w:rPr>
          <w:rFonts w:asciiTheme="majorBidi" w:eastAsia="Times New Roman" w:hAnsiTheme="majorBidi" w:cstheme="majorBidi"/>
          <w:sz w:val="24"/>
          <w:szCs w:val="24"/>
        </w:rPr>
      </w:pPr>
      <w:r w:rsidRPr="005F2D2F">
        <w:rPr>
          <w:rFonts w:asciiTheme="majorBidi" w:eastAsia="Times New Roman" w:hAnsiTheme="majorBidi" w:cstheme="majorBidi"/>
          <w:b/>
          <w:bCs/>
          <w:sz w:val="24"/>
          <w:szCs w:val="24"/>
        </w:rPr>
        <w:t>Web sémantique</w:t>
      </w:r>
      <w:r w:rsidRPr="005F2D2F">
        <w:rPr>
          <w:rFonts w:asciiTheme="majorBidi" w:eastAsia="Times New Roman" w:hAnsiTheme="majorBidi" w:cstheme="majorBidi"/>
          <w:sz w:val="24"/>
          <w:szCs w:val="24"/>
        </w:rPr>
        <w:t xml:space="preserve"> : Les modèles sémantiques permettent au Web de comprendre et traiter les données de manière plus intelligente, améliorant ainsi les moteurs de recherche et les assistants numériques.</w:t>
      </w:r>
    </w:p>
    <w:p w14:paraId="6E826158" w14:textId="77777777" w:rsidR="00743F60" w:rsidRPr="005F2D2F" w:rsidRDefault="00743F60" w:rsidP="00743F60">
      <w:pPr>
        <w:numPr>
          <w:ilvl w:val="0"/>
          <w:numId w:val="49"/>
        </w:numPr>
        <w:spacing w:before="100" w:beforeAutospacing="1" w:after="100" w:afterAutospacing="1" w:line="240" w:lineRule="auto"/>
        <w:contextualSpacing/>
        <w:jc w:val="both"/>
        <w:rPr>
          <w:rFonts w:asciiTheme="majorBidi" w:eastAsia="Times New Roman" w:hAnsiTheme="majorBidi" w:cstheme="majorBidi"/>
          <w:sz w:val="24"/>
          <w:szCs w:val="24"/>
        </w:rPr>
      </w:pPr>
      <w:r w:rsidRPr="005F2D2F">
        <w:rPr>
          <w:rFonts w:asciiTheme="majorBidi" w:eastAsia="Times New Roman" w:hAnsiTheme="majorBidi" w:cstheme="majorBidi"/>
          <w:b/>
          <w:bCs/>
          <w:sz w:val="24"/>
          <w:szCs w:val="24"/>
        </w:rPr>
        <w:t>Intelligence d'affaires et analytique</w:t>
      </w:r>
      <w:r w:rsidRPr="005F2D2F">
        <w:rPr>
          <w:rFonts w:asciiTheme="majorBidi" w:eastAsia="Times New Roman" w:hAnsiTheme="majorBidi" w:cstheme="majorBidi"/>
          <w:sz w:val="24"/>
          <w:szCs w:val="24"/>
        </w:rPr>
        <w:t xml:space="preserve"> : Ils offrent une représentation structurée des données commerciales, améliorant les analyses, la prise de décision et la planification stratégique.</w:t>
      </w:r>
    </w:p>
    <w:p w14:paraId="1ADD5B44" w14:textId="6DB79170" w:rsidR="00743F60" w:rsidRPr="005F2D2F" w:rsidRDefault="00743F60" w:rsidP="00743F60">
      <w:pPr>
        <w:numPr>
          <w:ilvl w:val="0"/>
          <w:numId w:val="49"/>
        </w:numPr>
        <w:spacing w:before="100" w:beforeAutospacing="1" w:after="100" w:afterAutospacing="1" w:line="240" w:lineRule="auto"/>
        <w:contextualSpacing/>
        <w:jc w:val="both"/>
        <w:rPr>
          <w:rFonts w:asciiTheme="majorBidi" w:eastAsia="Times New Roman" w:hAnsiTheme="majorBidi" w:cstheme="majorBidi"/>
          <w:sz w:val="24"/>
          <w:szCs w:val="24"/>
        </w:rPr>
      </w:pPr>
      <w:r w:rsidRPr="005F2D2F">
        <w:rPr>
          <w:rFonts w:asciiTheme="majorBidi" w:eastAsia="Times New Roman" w:hAnsiTheme="majorBidi" w:cstheme="majorBidi"/>
          <w:b/>
          <w:bCs/>
          <w:sz w:val="24"/>
          <w:szCs w:val="24"/>
        </w:rPr>
        <w:t>Éducation et apprentissage en ligne</w:t>
      </w:r>
      <w:r w:rsidRPr="005F2D2F">
        <w:rPr>
          <w:rFonts w:asciiTheme="majorBidi" w:eastAsia="Times New Roman" w:hAnsiTheme="majorBidi" w:cstheme="majorBidi"/>
          <w:sz w:val="24"/>
          <w:szCs w:val="24"/>
        </w:rPr>
        <w:t xml:space="preserve"> : Les modèles sémantiques créent des expériences d’apprentissage plus personnalisées et efficaces en reliant les matériaux d'apprentissage, les interactions des étudiants et les résultats scolaires.</w:t>
      </w:r>
    </w:p>
    <w:p w14:paraId="365378D0" w14:textId="3B4E989B" w:rsidR="00743F60" w:rsidRPr="005F2D2F" w:rsidRDefault="00743F60" w:rsidP="00743F60">
      <w:pPr>
        <w:spacing w:before="100" w:beforeAutospacing="1" w:after="100" w:afterAutospacing="1" w:line="240" w:lineRule="auto"/>
        <w:contextualSpacing/>
        <w:jc w:val="both"/>
        <w:rPr>
          <w:rFonts w:asciiTheme="majorBidi" w:eastAsia="Times New Roman" w:hAnsiTheme="majorBidi" w:cstheme="majorBidi"/>
          <w:sz w:val="24"/>
          <w:szCs w:val="24"/>
        </w:rPr>
      </w:pPr>
    </w:p>
    <w:p w14:paraId="5141525E" w14:textId="77777777" w:rsidR="00743F60" w:rsidRPr="005F2D2F" w:rsidRDefault="00743F60" w:rsidP="00743F60">
      <w:pPr>
        <w:spacing w:before="100" w:beforeAutospacing="1" w:after="100" w:afterAutospacing="1" w:line="240" w:lineRule="auto"/>
        <w:contextualSpacing/>
        <w:jc w:val="both"/>
        <w:rPr>
          <w:rFonts w:asciiTheme="majorBidi" w:eastAsia="Times New Roman" w:hAnsiTheme="majorBidi" w:cstheme="majorBidi"/>
          <w:sz w:val="24"/>
          <w:szCs w:val="24"/>
        </w:rPr>
      </w:pPr>
    </w:p>
    <w:p w14:paraId="43F0D3A9" w14:textId="4F779B0A" w:rsidR="00743F60" w:rsidRPr="005F2D2F" w:rsidRDefault="00743F60" w:rsidP="00743F60">
      <w:pPr>
        <w:spacing w:after="0" w:line="240" w:lineRule="auto"/>
        <w:outlineLvl w:val="1"/>
        <w:rPr>
          <w:rFonts w:asciiTheme="majorBidi" w:eastAsia="Times New Roman" w:hAnsiTheme="majorBidi" w:cstheme="majorBidi"/>
          <w:b/>
          <w:bCs/>
          <w:color w:val="FF0000"/>
          <w:sz w:val="28"/>
          <w:szCs w:val="28"/>
          <w:u w:val="single"/>
        </w:rPr>
      </w:pPr>
      <w:r w:rsidRPr="005F2D2F">
        <w:rPr>
          <w:rFonts w:asciiTheme="majorBidi" w:eastAsia="Times New Roman" w:hAnsiTheme="majorBidi" w:cstheme="majorBidi"/>
          <w:b/>
          <w:bCs/>
          <w:color w:val="FF0000"/>
          <w:sz w:val="28"/>
          <w:szCs w:val="28"/>
          <w:u w:val="single"/>
        </w:rPr>
        <w:t>10.</w:t>
      </w:r>
      <w:bookmarkStart w:id="3" w:name="_Hlk191283435"/>
      <w:r w:rsidRPr="005F2D2F">
        <w:rPr>
          <w:rFonts w:asciiTheme="majorBidi" w:eastAsia="Times New Roman" w:hAnsiTheme="majorBidi" w:cstheme="majorBidi"/>
          <w:b/>
          <w:bCs/>
          <w:color w:val="FF0000"/>
          <w:sz w:val="28"/>
          <w:szCs w:val="28"/>
          <w:u w:val="single"/>
        </w:rPr>
        <w:t>Avantages et inconvénients du modèle de données sémantique </w:t>
      </w:r>
      <w:bookmarkEnd w:id="3"/>
      <w:r w:rsidRPr="005F2D2F">
        <w:rPr>
          <w:rFonts w:asciiTheme="majorBidi" w:eastAsia="Times New Roman" w:hAnsiTheme="majorBidi" w:cstheme="majorBidi"/>
          <w:b/>
          <w:bCs/>
          <w:color w:val="FF0000"/>
          <w:sz w:val="28"/>
          <w:szCs w:val="28"/>
          <w:u w:val="single"/>
        </w:rPr>
        <w:t>:</w:t>
      </w:r>
    </w:p>
    <w:p w14:paraId="09FB45FD" w14:textId="77777777" w:rsidR="00743F60" w:rsidRPr="005F2D2F" w:rsidRDefault="00743F60" w:rsidP="00743F60">
      <w:pPr>
        <w:spacing w:after="0" w:line="240" w:lineRule="auto"/>
        <w:outlineLvl w:val="1"/>
        <w:rPr>
          <w:rFonts w:asciiTheme="majorBidi" w:eastAsia="Times New Roman" w:hAnsiTheme="majorBidi" w:cstheme="majorBidi"/>
          <w:b/>
          <w:bCs/>
          <w:color w:val="FF0000"/>
          <w:sz w:val="28"/>
          <w:szCs w:val="28"/>
          <w:u w:val="single"/>
        </w:rPr>
      </w:pPr>
    </w:p>
    <w:p w14:paraId="3CFE501E" w14:textId="1A395A5A" w:rsidR="00484711" w:rsidRPr="005F2D2F" w:rsidRDefault="00484711" w:rsidP="00D27DCE">
      <w:pPr>
        <w:rPr>
          <w:rFonts w:asciiTheme="majorBidi" w:hAnsiTheme="majorBidi" w:cstheme="majorBidi"/>
          <w:sz w:val="24"/>
          <w:szCs w:val="24"/>
        </w:rPr>
      </w:pPr>
      <w:r w:rsidRPr="005F2D2F">
        <w:rPr>
          <w:rFonts w:asciiTheme="majorBidi" w:hAnsiTheme="majorBidi" w:cstheme="majorBidi"/>
          <w:sz w:val="24"/>
          <w:szCs w:val="24"/>
        </w:rPr>
        <w:t>Comprendre les avantages et les inconvénients des modèles de données sémantiques est crucial pour déterminer leur adéquation à diverses applications. En examinant les deux côtés, les utilisateurs peuvent prendre des décisions éclairées quant à l’exploitation des modèles de données sémantiques dans leurs projets.</w:t>
      </w:r>
    </w:p>
    <w:p w14:paraId="1369A954" w14:textId="3248B9EB" w:rsidR="00484711" w:rsidRPr="005F2D2F" w:rsidRDefault="00484711" w:rsidP="00484711">
      <w:pPr>
        <w:spacing w:after="0" w:line="240" w:lineRule="auto"/>
        <w:outlineLvl w:val="2"/>
        <w:rPr>
          <w:rFonts w:asciiTheme="majorBidi" w:eastAsia="Times New Roman" w:hAnsiTheme="majorBidi" w:cstheme="majorBidi"/>
          <w:b/>
          <w:bCs/>
          <w:color w:val="000000"/>
          <w:sz w:val="28"/>
          <w:szCs w:val="28"/>
          <w:u w:val="single"/>
        </w:rPr>
      </w:pPr>
      <w:r w:rsidRPr="005F2D2F">
        <w:rPr>
          <w:rFonts w:asciiTheme="majorBidi" w:eastAsia="Times New Roman" w:hAnsiTheme="majorBidi" w:cstheme="majorBidi"/>
          <w:color w:val="404040"/>
          <w:sz w:val="28"/>
          <w:szCs w:val="28"/>
        </w:rPr>
        <w:tab/>
      </w:r>
      <w:r w:rsidRPr="005F2D2F">
        <w:rPr>
          <w:rFonts w:asciiTheme="majorBidi" w:eastAsia="Times New Roman" w:hAnsiTheme="majorBidi" w:cstheme="majorBidi"/>
          <w:b/>
          <w:bCs/>
          <w:color w:val="000000"/>
          <w:sz w:val="28"/>
          <w:szCs w:val="28"/>
          <w:u w:val="single"/>
        </w:rPr>
        <w:t>Avantages MDS</w:t>
      </w:r>
    </w:p>
    <w:p w14:paraId="61D0B7DF" w14:textId="77777777" w:rsidR="00484711" w:rsidRPr="005F2D2F" w:rsidRDefault="00484711" w:rsidP="00484711">
      <w:pPr>
        <w:spacing w:after="0" w:line="240" w:lineRule="auto"/>
        <w:outlineLvl w:val="2"/>
        <w:rPr>
          <w:rFonts w:asciiTheme="majorBidi" w:eastAsia="Times New Roman" w:hAnsiTheme="majorBidi" w:cstheme="majorBidi"/>
          <w:b/>
          <w:bCs/>
          <w:color w:val="000000"/>
          <w:sz w:val="28"/>
          <w:szCs w:val="28"/>
        </w:rPr>
      </w:pPr>
    </w:p>
    <w:p w14:paraId="2F99544A" w14:textId="4DBE708E" w:rsidR="00484711" w:rsidRPr="005F2D2F" w:rsidRDefault="00484711" w:rsidP="00484711">
      <w:pPr>
        <w:spacing w:after="0" w:line="240" w:lineRule="auto"/>
        <w:outlineLvl w:val="2"/>
        <w:rPr>
          <w:rFonts w:asciiTheme="majorBidi" w:eastAsia="Times New Roman" w:hAnsiTheme="majorBidi" w:cstheme="majorBidi"/>
          <w:b/>
          <w:bCs/>
          <w:color w:val="000000"/>
          <w:sz w:val="24"/>
          <w:szCs w:val="24"/>
        </w:rPr>
      </w:pPr>
      <w:r w:rsidRPr="005F2D2F">
        <w:rPr>
          <w:rFonts w:asciiTheme="majorBidi" w:eastAsia="Times New Roman" w:hAnsiTheme="majorBidi" w:cstheme="majorBidi"/>
          <w:b/>
          <w:bCs/>
          <w:color w:val="000000"/>
          <w:sz w:val="24"/>
          <w:szCs w:val="24"/>
        </w:rPr>
        <w:tab/>
      </w:r>
      <w:bookmarkStart w:id="4" w:name="_Hlk191282637"/>
      <w:r w:rsidRPr="005F2D2F">
        <w:rPr>
          <w:rFonts w:asciiTheme="majorBidi" w:eastAsia="Times New Roman" w:hAnsiTheme="majorBidi" w:cstheme="majorBidi"/>
          <w:b/>
          <w:bCs/>
          <w:color w:val="000000"/>
          <w:sz w:val="24"/>
          <w:szCs w:val="24"/>
        </w:rPr>
        <w:t>Voici les principaux avantages des modèles de données sémantiques :</w:t>
      </w:r>
    </w:p>
    <w:p w14:paraId="1DF0E7C2" w14:textId="77777777" w:rsidR="00484711" w:rsidRPr="005F2D2F" w:rsidRDefault="00484711" w:rsidP="00484711">
      <w:pPr>
        <w:spacing w:after="0" w:line="240" w:lineRule="auto"/>
        <w:outlineLvl w:val="2"/>
        <w:rPr>
          <w:rFonts w:asciiTheme="majorBidi" w:eastAsia="Times New Roman" w:hAnsiTheme="majorBidi" w:cstheme="majorBidi"/>
          <w:b/>
          <w:bCs/>
          <w:color w:val="000000"/>
          <w:sz w:val="28"/>
          <w:szCs w:val="28"/>
        </w:rPr>
      </w:pPr>
    </w:p>
    <w:bookmarkEnd w:id="4"/>
    <w:p w14:paraId="0F939360" w14:textId="77777777"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b/>
          <w:bCs/>
          <w:color w:val="000000"/>
          <w:sz w:val="28"/>
          <w:szCs w:val="28"/>
        </w:rPr>
      </w:pPr>
      <w:r w:rsidRPr="005F2D2F">
        <w:rPr>
          <w:rFonts w:asciiTheme="majorBidi" w:eastAsia="Times New Roman" w:hAnsiTheme="majorBidi" w:cstheme="majorBidi"/>
          <w:b/>
          <w:bCs/>
          <w:color w:val="000000"/>
          <w:sz w:val="24"/>
          <w:szCs w:val="24"/>
        </w:rPr>
        <w:t>Intégration améliorée des données</w:t>
      </w:r>
      <w:r w:rsidRPr="005F2D2F">
        <w:rPr>
          <w:rFonts w:asciiTheme="majorBidi" w:eastAsia="Times New Roman" w:hAnsiTheme="majorBidi" w:cstheme="majorBidi"/>
          <w:color w:val="000000"/>
          <w:sz w:val="24"/>
          <w:szCs w:val="24"/>
        </w:rPr>
        <w:t xml:space="preserve"> : Permet de relier et d’harmoniser des données provenant de sources disparates</w:t>
      </w:r>
      <w:r w:rsidRPr="005F2D2F">
        <w:rPr>
          <w:rFonts w:asciiTheme="majorBidi" w:eastAsia="Times New Roman" w:hAnsiTheme="majorBidi" w:cstheme="majorBidi"/>
          <w:b/>
          <w:bCs/>
          <w:color w:val="000000"/>
          <w:sz w:val="28"/>
          <w:szCs w:val="28"/>
        </w:rPr>
        <w:t>.</w:t>
      </w:r>
    </w:p>
    <w:p w14:paraId="0E4168F0" w14:textId="3E2A60B3"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Interopérabilité des données</w:t>
      </w:r>
      <w:r w:rsidRPr="005F2D2F">
        <w:rPr>
          <w:rFonts w:asciiTheme="majorBidi" w:eastAsia="Times New Roman" w:hAnsiTheme="majorBidi" w:cstheme="majorBidi"/>
          <w:color w:val="000000"/>
          <w:sz w:val="24"/>
          <w:szCs w:val="24"/>
        </w:rPr>
        <w:t xml:space="preserve"> : Assure une compréhension et un traitement cohérents des données sur différentes plateformes grâce aux ontologies standardisées.</w:t>
      </w:r>
    </w:p>
    <w:p w14:paraId="186481C5" w14:textId="77777777"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Contexte et relations riches</w:t>
      </w:r>
      <w:r w:rsidRPr="005F2D2F">
        <w:rPr>
          <w:rFonts w:asciiTheme="majorBidi" w:eastAsia="Times New Roman" w:hAnsiTheme="majorBidi" w:cstheme="majorBidi"/>
          <w:color w:val="000000"/>
          <w:sz w:val="24"/>
          <w:szCs w:val="24"/>
        </w:rPr>
        <w:t xml:space="preserve"> : Fournit une représentation complète des données en capturant leurs relations et significations, facilitant ainsi une meilleure interprétation.</w:t>
      </w:r>
    </w:p>
    <w:p w14:paraId="62D311B2" w14:textId="77777777"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 xml:space="preserve">Capacités d'interrogation avancées </w:t>
      </w:r>
      <w:r w:rsidRPr="005F2D2F">
        <w:rPr>
          <w:rFonts w:asciiTheme="majorBidi" w:eastAsia="Times New Roman" w:hAnsiTheme="majorBidi" w:cstheme="majorBidi"/>
          <w:color w:val="000000"/>
          <w:sz w:val="24"/>
          <w:szCs w:val="24"/>
        </w:rPr>
        <w:t>: Permet l'exécution de requêtes complexes et plus précises, notamment avec des langages comme SPARQL.</w:t>
      </w:r>
    </w:p>
    <w:p w14:paraId="565ABD2B" w14:textId="77777777"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Évolutivité et flexibilité</w:t>
      </w:r>
      <w:r w:rsidRPr="005F2D2F">
        <w:rPr>
          <w:rFonts w:asciiTheme="majorBidi" w:eastAsia="Times New Roman" w:hAnsiTheme="majorBidi" w:cstheme="majorBidi"/>
          <w:color w:val="000000"/>
          <w:sz w:val="24"/>
          <w:szCs w:val="24"/>
        </w:rPr>
        <w:t xml:space="preserve"> : Facilité d'ajout de nouvelles données et relations sans restructuration majeure.</w:t>
      </w:r>
    </w:p>
    <w:p w14:paraId="7217FCD9" w14:textId="77777777"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Amélioration de la qualité et cohérence des données</w:t>
      </w:r>
      <w:r w:rsidRPr="005F2D2F">
        <w:rPr>
          <w:rFonts w:asciiTheme="majorBidi" w:eastAsia="Times New Roman" w:hAnsiTheme="majorBidi" w:cstheme="majorBidi"/>
          <w:color w:val="000000"/>
          <w:sz w:val="24"/>
          <w:szCs w:val="24"/>
        </w:rPr>
        <w:t xml:space="preserve"> : Réduit les ambiguïtés, garantissant des données plus fiables et précises.</w:t>
      </w:r>
    </w:p>
    <w:p w14:paraId="1D4C160F" w14:textId="77777777"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Meilleure gestion des connaissances</w:t>
      </w:r>
      <w:r w:rsidRPr="005F2D2F">
        <w:rPr>
          <w:rFonts w:asciiTheme="majorBidi" w:eastAsia="Times New Roman" w:hAnsiTheme="majorBidi" w:cstheme="majorBidi"/>
          <w:color w:val="000000"/>
          <w:sz w:val="24"/>
          <w:szCs w:val="24"/>
        </w:rPr>
        <w:t xml:space="preserve"> : Aide à organiser, récupérer et partager des connaissances de manière plus efficace.</w:t>
      </w:r>
    </w:p>
    <w:p w14:paraId="0AF6EF6E" w14:textId="77777777"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Compréhension par les machines</w:t>
      </w:r>
      <w:r w:rsidRPr="005F2D2F">
        <w:rPr>
          <w:rFonts w:asciiTheme="majorBidi" w:eastAsia="Times New Roman" w:hAnsiTheme="majorBidi" w:cstheme="majorBidi"/>
          <w:color w:val="000000"/>
          <w:sz w:val="24"/>
          <w:szCs w:val="24"/>
        </w:rPr>
        <w:t xml:space="preserve"> : Facilite le traitement et le raisonnement intelligents, essentiel pour l’IA et le machine learning.</w:t>
      </w:r>
    </w:p>
    <w:p w14:paraId="7ACC8DC3" w14:textId="5D585492" w:rsidR="00484711" w:rsidRPr="005F2D2F" w:rsidRDefault="00484711" w:rsidP="0037178B">
      <w:pPr>
        <w:pStyle w:val="ListParagraph"/>
        <w:numPr>
          <w:ilvl w:val="0"/>
          <w:numId w:val="50"/>
        </w:numPr>
        <w:spacing w:after="0" w:line="240" w:lineRule="auto"/>
        <w:outlineLvl w:val="2"/>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Soutien au Web sémantique</w:t>
      </w:r>
      <w:r w:rsidRPr="005F2D2F">
        <w:rPr>
          <w:rFonts w:asciiTheme="majorBidi" w:eastAsia="Times New Roman" w:hAnsiTheme="majorBidi" w:cstheme="majorBidi"/>
          <w:color w:val="000000"/>
          <w:sz w:val="24"/>
          <w:szCs w:val="24"/>
        </w:rPr>
        <w:t xml:space="preserve"> : Permet des services Web avancés, améliorant les moteurs de recherche et les assistants numériques.</w:t>
      </w:r>
    </w:p>
    <w:p w14:paraId="20B14360" w14:textId="2FFB057D" w:rsidR="00484711" w:rsidRPr="005F2D2F" w:rsidRDefault="00484711" w:rsidP="003708A7">
      <w:pPr>
        <w:spacing w:after="0" w:line="240" w:lineRule="auto"/>
        <w:outlineLvl w:val="2"/>
        <w:rPr>
          <w:rFonts w:asciiTheme="majorBidi" w:eastAsia="Times New Roman" w:hAnsiTheme="majorBidi" w:cstheme="majorBidi"/>
          <w:color w:val="000000"/>
          <w:sz w:val="24"/>
          <w:szCs w:val="24"/>
        </w:rPr>
      </w:pPr>
    </w:p>
    <w:p w14:paraId="4C0E4C40" w14:textId="5B9003CC" w:rsidR="00484711" w:rsidRPr="005F2D2F" w:rsidRDefault="00484711" w:rsidP="00484711">
      <w:pPr>
        <w:spacing w:after="0" w:line="240" w:lineRule="auto"/>
        <w:outlineLvl w:val="2"/>
        <w:rPr>
          <w:rFonts w:asciiTheme="majorBidi" w:eastAsia="Times New Roman" w:hAnsiTheme="majorBidi" w:cstheme="majorBidi"/>
          <w:color w:val="000000"/>
          <w:sz w:val="24"/>
          <w:szCs w:val="24"/>
        </w:rPr>
      </w:pPr>
    </w:p>
    <w:p w14:paraId="76AAEDB7" w14:textId="0E3960D1" w:rsidR="00484711" w:rsidRPr="005F2D2F" w:rsidRDefault="00484711" w:rsidP="00484711">
      <w:pPr>
        <w:spacing w:after="0" w:line="240" w:lineRule="auto"/>
        <w:ind w:firstLine="708"/>
        <w:outlineLvl w:val="2"/>
        <w:rPr>
          <w:rFonts w:asciiTheme="majorBidi" w:eastAsia="Times New Roman" w:hAnsiTheme="majorBidi" w:cstheme="majorBidi"/>
          <w:b/>
          <w:bCs/>
          <w:color w:val="000000"/>
          <w:sz w:val="28"/>
          <w:szCs w:val="28"/>
          <w:u w:val="single"/>
        </w:rPr>
      </w:pPr>
      <w:r w:rsidRPr="005F2D2F">
        <w:rPr>
          <w:rFonts w:asciiTheme="majorBidi" w:eastAsia="Times New Roman" w:hAnsiTheme="majorBidi" w:cstheme="majorBidi"/>
          <w:b/>
          <w:bCs/>
          <w:color w:val="000000"/>
          <w:sz w:val="28"/>
          <w:szCs w:val="28"/>
          <w:u w:val="single"/>
        </w:rPr>
        <w:t>Inconvénients de la MDS</w:t>
      </w:r>
    </w:p>
    <w:p w14:paraId="4A43E34E" w14:textId="2973F5B6" w:rsidR="00484711" w:rsidRPr="005F2D2F" w:rsidRDefault="00484711" w:rsidP="00484711">
      <w:pPr>
        <w:spacing w:after="0" w:line="240" w:lineRule="auto"/>
        <w:ind w:firstLine="708"/>
        <w:outlineLvl w:val="2"/>
        <w:rPr>
          <w:rFonts w:asciiTheme="majorBidi" w:eastAsia="Times New Roman" w:hAnsiTheme="majorBidi" w:cstheme="majorBidi"/>
          <w:b/>
          <w:bCs/>
          <w:color w:val="000000"/>
          <w:sz w:val="28"/>
          <w:szCs w:val="28"/>
          <w:u w:val="single"/>
        </w:rPr>
      </w:pPr>
    </w:p>
    <w:p w14:paraId="30A2B4C9" w14:textId="1E151A2E" w:rsidR="00D27DCE" w:rsidRPr="005F2D2F" w:rsidRDefault="00D27DCE" w:rsidP="00D27DCE">
      <w:pPr>
        <w:spacing w:after="0" w:line="240" w:lineRule="auto"/>
        <w:ind w:firstLine="708"/>
        <w:outlineLvl w:val="2"/>
        <w:rPr>
          <w:rFonts w:asciiTheme="majorBidi" w:eastAsia="Times New Roman" w:hAnsiTheme="majorBidi" w:cstheme="majorBidi"/>
          <w:b/>
          <w:bCs/>
          <w:color w:val="000000"/>
          <w:sz w:val="24"/>
          <w:szCs w:val="24"/>
        </w:rPr>
      </w:pPr>
      <w:r w:rsidRPr="005F2D2F">
        <w:rPr>
          <w:rFonts w:asciiTheme="majorBidi" w:eastAsia="Times New Roman" w:hAnsiTheme="majorBidi" w:cstheme="majorBidi"/>
          <w:b/>
          <w:bCs/>
          <w:color w:val="000000"/>
          <w:sz w:val="24"/>
          <w:szCs w:val="24"/>
        </w:rPr>
        <w:t>Voici quelques inconvénients des modèles de données sémantiques :</w:t>
      </w:r>
    </w:p>
    <w:p w14:paraId="2A9A08B1" w14:textId="724C27B1" w:rsidR="003708A7" w:rsidRPr="005F2D2F" w:rsidRDefault="003708A7" w:rsidP="00D27DCE">
      <w:pPr>
        <w:spacing w:after="0" w:line="240" w:lineRule="auto"/>
        <w:ind w:firstLine="708"/>
        <w:outlineLvl w:val="2"/>
        <w:rPr>
          <w:rFonts w:asciiTheme="majorBidi" w:eastAsia="Times New Roman" w:hAnsiTheme="majorBidi" w:cstheme="majorBidi"/>
          <w:b/>
          <w:bCs/>
          <w:color w:val="000000"/>
          <w:sz w:val="24"/>
          <w:szCs w:val="24"/>
        </w:rPr>
      </w:pPr>
    </w:p>
    <w:p w14:paraId="0ECC14A8" w14:textId="77777777" w:rsidR="003708A7" w:rsidRPr="005F2D2F" w:rsidRDefault="003708A7" w:rsidP="0037178B">
      <w:pPr>
        <w:pStyle w:val="ListParagraph"/>
        <w:numPr>
          <w:ilvl w:val="0"/>
          <w:numId w:val="51"/>
        </w:numPr>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 xml:space="preserve">Complexité </w:t>
      </w:r>
      <w:r w:rsidRPr="005F2D2F">
        <w:rPr>
          <w:rFonts w:asciiTheme="majorBidi" w:eastAsia="Times New Roman" w:hAnsiTheme="majorBidi" w:cstheme="majorBidi"/>
          <w:color w:val="000000"/>
          <w:sz w:val="24"/>
          <w:szCs w:val="24"/>
        </w:rPr>
        <w:t>: La conception et la mise en œuvre des modèles sémantiques sont complexes et nécessitent des compétences spécialisées.</w:t>
      </w:r>
    </w:p>
    <w:p w14:paraId="46413D16" w14:textId="77777777" w:rsidR="003708A7" w:rsidRPr="005F2D2F" w:rsidRDefault="003708A7" w:rsidP="0037178B">
      <w:pPr>
        <w:pStyle w:val="ListParagraph"/>
        <w:numPr>
          <w:ilvl w:val="0"/>
          <w:numId w:val="51"/>
        </w:numPr>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 xml:space="preserve">Surcharge de performances : </w:t>
      </w:r>
      <w:r w:rsidRPr="005F2D2F">
        <w:rPr>
          <w:rFonts w:asciiTheme="majorBidi" w:eastAsia="Times New Roman" w:hAnsiTheme="majorBidi" w:cstheme="majorBidi"/>
          <w:color w:val="000000"/>
          <w:sz w:val="24"/>
          <w:szCs w:val="24"/>
        </w:rPr>
        <w:t>Les requêtes complexes sur des modèles sémantiques peuvent entraîner une charge de calcul importante, impactant les performances.</w:t>
      </w:r>
    </w:p>
    <w:p w14:paraId="4FD14D7B" w14:textId="77777777" w:rsidR="003708A7" w:rsidRPr="005F2D2F" w:rsidRDefault="003708A7" w:rsidP="0037178B">
      <w:pPr>
        <w:pStyle w:val="ListParagraph"/>
        <w:numPr>
          <w:ilvl w:val="0"/>
          <w:numId w:val="51"/>
        </w:numPr>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 xml:space="preserve">Problèmes d'évolutivité </w:t>
      </w:r>
      <w:r w:rsidRPr="005F2D2F">
        <w:rPr>
          <w:rFonts w:asciiTheme="majorBidi" w:eastAsia="Times New Roman" w:hAnsiTheme="majorBidi" w:cstheme="majorBidi"/>
          <w:color w:val="000000"/>
          <w:sz w:val="24"/>
          <w:szCs w:val="24"/>
        </w:rPr>
        <w:t>: La gestion et l’évolution des modèles deviennent difficiles à grande échelle, nécessitant des outils avancés.</w:t>
      </w:r>
    </w:p>
    <w:p w14:paraId="2B965561" w14:textId="77777777" w:rsidR="003708A7" w:rsidRPr="005F2D2F" w:rsidRDefault="003708A7" w:rsidP="0037178B">
      <w:pPr>
        <w:pStyle w:val="ListParagraph"/>
        <w:numPr>
          <w:ilvl w:val="0"/>
          <w:numId w:val="51"/>
        </w:numPr>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 xml:space="preserve">Courbe d'apprentissage abrupte : </w:t>
      </w:r>
      <w:r w:rsidRPr="005F2D2F">
        <w:rPr>
          <w:rFonts w:asciiTheme="majorBidi" w:eastAsia="Times New Roman" w:hAnsiTheme="majorBidi" w:cstheme="majorBidi"/>
          <w:color w:val="000000"/>
          <w:sz w:val="24"/>
          <w:szCs w:val="24"/>
        </w:rPr>
        <w:t>La mise en œuvre nécessite une compréhension approfondie des ontologies et des technologies associées.</w:t>
      </w:r>
    </w:p>
    <w:p w14:paraId="41564115" w14:textId="77777777" w:rsidR="003708A7" w:rsidRPr="005F2D2F" w:rsidRDefault="003708A7" w:rsidP="0037178B">
      <w:pPr>
        <w:pStyle w:val="ListParagraph"/>
        <w:numPr>
          <w:ilvl w:val="0"/>
          <w:numId w:val="51"/>
        </w:numPr>
        <w:rPr>
          <w:rFonts w:asciiTheme="majorBidi" w:eastAsia="Times New Roman" w:hAnsiTheme="majorBidi" w:cstheme="majorBidi"/>
          <w:color w:val="000000"/>
          <w:sz w:val="24"/>
          <w:szCs w:val="24"/>
        </w:rPr>
      </w:pPr>
      <w:r w:rsidRPr="005F2D2F">
        <w:rPr>
          <w:rFonts w:asciiTheme="majorBidi" w:eastAsia="Times New Roman" w:hAnsiTheme="majorBidi" w:cstheme="majorBidi"/>
          <w:b/>
          <w:bCs/>
          <w:color w:val="000000"/>
          <w:sz w:val="24"/>
          <w:szCs w:val="24"/>
        </w:rPr>
        <w:t xml:space="preserve">Défis d'intégration </w:t>
      </w:r>
      <w:r w:rsidRPr="005F2D2F">
        <w:rPr>
          <w:rFonts w:asciiTheme="majorBidi" w:eastAsia="Times New Roman" w:hAnsiTheme="majorBidi" w:cstheme="majorBidi"/>
          <w:color w:val="000000"/>
          <w:sz w:val="24"/>
          <w:szCs w:val="24"/>
        </w:rPr>
        <w:t>: Intégrer des systèmes existants dans un cadre sémantique peut être long et complexe.</w:t>
      </w:r>
    </w:p>
    <w:p w14:paraId="250B8A1D" w14:textId="77777777" w:rsidR="003708A7" w:rsidRPr="005F2D2F" w:rsidRDefault="003708A7" w:rsidP="0037178B">
      <w:pPr>
        <w:pStyle w:val="ListParagraph"/>
        <w:numPr>
          <w:ilvl w:val="0"/>
          <w:numId w:val="51"/>
        </w:numPr>
        <w:rPr>
          <w:rFonts w:asciiTheme="majorBidi" w:eastAsia="Times New Roman" w:hAnsiTheme="majorBidi" w:cstheme="majorBidi"/>
          <w:b/>
          <w:bCs/>
          <w:color w:val="000000"/>
          <w:sz w:val="24"/>
          <w:szCs w:val="24"/>
        </w:rPr>
      </w:pPr>
      <w:r w:rsidRPr="005F2D2F">
        <w:rPr>
          <w:rFonts w:asciiTheme="majorBidi" w:eastAsia="Times New Roman" w:hAnsiTheme="majorBidi" w:cstheme="majorBidi"/>
          <w:b/>
          <w:bCs/>
          <w:color w:val="000000"/>
          <w:sz w:val="24"/>
          <w:szCs w:val="24"/>
        </w:rPr>
        <w:t xml:space="preserve">Manque d’outils et de support </w:t>
      </w:r>
      <w:r w:rsidRPr="005F2D2F">
        <w:rPr>
          <w:rFonts w:asciiTheme="majorBidi" w:eastAsia="Times New Roman" w:hAnsiTheme="majorBidi" w:cstheme="majorBidi"/>
          <w:color w:val="000000"/>
          <w:sz w:val="24"/>
          <w:szCs w:val="24"/>
        </w:rPr>
        <w:t>: L’écosystème des outils pour les modèles sémantiques n’est pas aussi mature que pour les modèles traditionnels</w:t>
      </w:r>
      <w:r w:rsidRPr="005F2D2F">
        <w:rPr>
          <w:rFonts w:asciiTheme="majorBidi" w:eastAsia="Times New Roman" w:hAnsiTheme="majorBidi" w:cstheme="majorBidi"/>
          <w:b/>
          <w:bCs/>
          <w:color w:val="000000"/>
          <w:sz w:val="24"/>
          <w:szCs w:val="24"/>
        </w:rPr>
        <w:t>.</w:t>
      </w:r>
    </w:p>
    <w:p w14:paraId="46BE38F3" w14:textId="77777777" w:rsidR="003708A7" w:rsidRPr="005F2D2F" w:rsidRDefault="003708A7" w:rsidP="0037178B">
      <w:pPr>
        <w:pStyle w:val="ListParagraph"/>
        <w:numPr>
          <w:ilvl w:val="0"/>
          <w:numId w:val="51"/>
        </w:numPr>
        <w:rPr>
          <w:rFonts w:asciiTheme="majorBidi" w:eastAsia="Times New Roman" w:hAnsiTheme="majorBidi" w:cstheme="majorBidi"/>
          <w:b/>
          <w:bCs/>
          <w:color w:val="000000"/>
          <w:sz w:val="24"/>
          <w:szCs w:val="24"/>
        </w:rPr>
      </w:pPr>
      <w:r w:rsidRPr="005F2D2F">
        <w:rPr>
          <w:rFonts w:asciiTheme="majorBidi" w:eastAsia="Times New Roman" w:hAnsiTheme="majorBidi" w:cstheme="majorBidi"/>
          <w:b/>
          <w:bCs/>
          <w:color w:val="000000"/>
          <w:sz w:val="24"/>
          <w:szCs w:val="24"/>
        </w:rPr>
        <w:t xml:space="preserve">Coût d'installation initial </w:t>
      </w:r>
      <w:r w:rsidRPr="005F2D2F">
        <w:rPr>
          <w:rFonts w:asciiTheme="majorBidi" w:eastAsia="Times New Roman" w:hAnsiTheme="majorBidi" w:cstheme="majorBidi"/>
          <w:color w:val="000000"/>
          <w:sz w:val="24"/>
          <w:szCs w:val="24"/>
        </w:rPr>
        <w:t>: Le développement des ontologies et l'intégration nécessitent un investissement considérable en temps et en ressources.</w:t>
      </w:r>
    </w:p>
    <w:p w14:paraId="0A9BA7E2" w14:textId="77777777" w:rsidR="003708A7" w:rsidRPr="005F2D2F" w:rsidRDefault="003708A7" w:rsidP="0037178B">
      <w:pPr>
        <w:pStyle w:val="ListParagraph"/>
        <w:numPr>
          <w:ilvl w:val="0"/>
          <w:numId w:val="51"/>
        </w:numPr>
        <w:rPr>
          <w:rFonts w:asciiTheme="majorBidi" w:eastAsia="Times New Roman" w:hAnsiTheme="majorBidi" w:cstheme="majorBidi"/>
          <w:b/>
          <w:bCs/>
          <w:color w:val="000000"/>
          <w:sz w:val="24"/>
          <w:szCs w:val="24"/>
        </w:rPr>
      </w:pPr>
      <w:r w:rsidRPr="005F2D2F">
        <w:rPr>
          <w:rFonts w:asciiTheme="majorBidi" w:eastAsia="Times New Roman" w:hAnsiTheme="majorBidi" w:cstheme="majorBidi"/>
          <w:b/>
          <w:bCs/>
          <w:color w:val="000000"/>
          <w:sz w:val="24"/>
          <w:szCs w:val="24"/>
        </w:rPr>
        <w:lastRenderedPageBreak/>
        <w:t xml:space="preserve">Gestion du changement </w:t>
      </w:r>
      <w:r w:rsidRPr="005F2D2F">
        <w:rPr>
          <w:rFonts w:asciiTheme="majorBidi" w:eastAsia="Times New Roman" w:hAnsiTheme="majorBidi" w:cstheme="majorBidi"/>
          <w:color w:val="000000"/>
          <w:sz w:val="24"/>
          <w:szCs w:val="24"/>
        </w:rPr>
        <w:t>: Les mises à jour et évolutions des modèles peuvent entraîner des implications complexes à cause de leur nature interconnectée.</w:t>
      </w:r>
    </w:p>
    <w:p w14:paraId="10844845" w14:textId="77777777" w:rsidR="003708A7" w:rsidRPr="005F2D2F" w:rsidRDefault="003708A7" w:rsidP="0037178B">
      <w:pPr>
        <w:pStyle w:val="ListParagraph"/>
        <w:numPr>
          <w:ilvl w:val="0"/>
          <w:numId w:val="51"/>
        </w:numPr>
        <w:rPr>
          <w:rFonts w:asciiTheme="majorBidi" w:eastAsia="Times New Roman" w:hAnsiTheme="majorBidi" w:cstheme="majorBidi"/>
          <w:b/>
          <w:bCs/>
          <w:color w:val="000000"/>
          <w:sz w:val="24"/>
          <w:szCs w:val="24"/>
        </w:rPr>
      </w:pPr>
      <w:r w:rsidRPr="005F2D2F">
        <w:rPr>
          <w:rFonts w:asciiTheme="majorBidi" w:eastAsia="Times New Roman" w:hAnsiTheme="majorBidi" w:cstheme="majorBidi"/>
          <w:b/>
          <w:bCs/>
          <w:color w:val="000000"/>
          <w:sz w:val="24"/>
          <w:szCs w:val="24"/>
        </w:rPr>
        <w:t xml:space="preserve">Limites d'interopérabilité </w:t>
      </w:r>
      <w:r w:rsidRPr="005F2D2F">
        <w:rPr>
          <w:rFonts w:asciiTheme="majorBidi" w:eastAsia="Times New Roman" w:hAnsiTheme="majorBidi" w:cstheme="majorBidi"/>
          <w:color w:val="000000"/>
          <w:sz w:val="24"/>
          <w:szCs w:val="24"/>
        </w:rPr>
        <w:t>: L’interopérabilité entre différents systèmes peut être difficile en raison des différences d’ontologies et de normes</w:t>
      </w:r>
      <w:r w:rsidRPr="005F2D2F">
        <w:rPr>
          <w:rFonts w:asciiTheme="majorBidi" w:eastAsia="Times New Roman" w:hAnsiTheme="majorBidi" w:cstheme="majorBidi"/>
          <w:b/>
          <w:bCs/>
          <w:color w:val="000000"/>
          <w:sz w:val="24"/>
          <w:szCs w:val="24"/>
        </w:rPr>
        <w:t>.</w:t>
      </w:r>
    </w:p>
    <w:p w14:paraId="3DD53743" w14:textId="77777777" w:rsidR="003708A7" w:rsidRPr="005F2D2F" w:rsidRDefault="003708A7" w:rsidP="0037178B">
      <w:pPr>
        <w:pStyle w:val="ListParagraph"/>
        <w:numPr>
          <w:ilvl w:val="0"/>
          <w:numId w:val="51"/>
        </w:numPr>
        <w:rPr>
          <w:rFonts w:asciiTheme="majorBidi" w:eastAsia="Times New Roman" w:hAnsiTheme="majorBidi" w:cstheme="majorBidi"/>
          <w:b/>
          <w:bCs/>
          <w:color w:val="000000"/>
          <w:sz w:val="24"/>
          <w:szCs w:val="24"/>
        </w:rPr>
      </w:pPr>
      <w:r w:rsidRPr="005F2D2F">
        <w:rPr>
          <w:rFonts w:asciiTheme="majorBidi" w:eastAsia="Times New Roman" w:hAnsiTheme="majorBidi" w:cstheme="majorBidi"/>
          <w:b/>
          <w:bCs/>
          <w:color w:val="000000"/>
          <w:sz w:val="24"/>
          <w:szCs w:val="24"/>
        </w:rPr>
        <w:t xml:space="preserve">Qualité des données </w:t>
      </w:r>
      <w:r w:rsidRPr="005F2D2F">
        <w:rPr>
          <w:rFonts w:asciiTheme="majorBidi" w:eastAsia="Times New Roman" w:hAnsiTheme="majorBidi" w:cstheme="majorBidi"/>
          <w:color w:val="000000"/>
          <w:sz w:val="24"/>
          <w:szCs w:val="24"/>
        </w:rPr>
        <w:t>: Des annotations incohérentes ou incorrectes nuisent à l’efficacité du modèle, entraînant des erreurs d’interprétation</w:t>
      </w:r>
      <w:r w:rsidRPr="005F2D2F">
        <w:rPr>
          <w:rFonts w:asciiTheme="majorBidi" w:eastAsia="Times New Roman" w:hAnsiTheme="majorBidi" w:cstheme="majorBidi"/>
          <w:b/>
          <w:bCs/>
          <w:color w:val="000000"/>
          <w:sz w:val="24"/>
          <w:szCs w:val="24"/>
        </w:rPr>
        <w:t>.</w:t>
      </w:r>
    </w:p>
    <w:p w14:paraId="6E9BB6BF" w14:textId="77777777" w:rsidR="003708A7" w:rsidRPr="005F2D2F" w:rsidRDefault="003708A7" w:rsidP="003708A7">
      <w:pPr>
        <w:rPr>
          <w:rFonts w:asciiTheme="majorBidi" w:eastAsia="Times New Roman" w:hAnsiTheme="majorBidi" w:cstheme="majorBidi"/>
          <w:b/>
          <w:bCs/>
          <w:color w:val="000000"/>
          <w:sz w:val="24"/>
          <w:szCs w:val="24"/>
        </w:rPr>
      </w:pPr>
    </w:p>
    <w:p w14:paraId="42DB082F" w14:textId="67D5BBE7" w:rsidR="00D27DCE" w:rsidRPr="005F2D2F" w:rsidRDefault="00D27DCE" w:rsidP="00D27DCE">
      <w:pPr>
        <w:spacing w:after="0" w:line="240" w:lineRule="auto"/>
        <w:ind w:firstLine="708"/>
        <w:outlineLvl w:val="2"/>
        <w:rPr>
          <w:rFonts w:asciiTheme="majorBidi" w:eastAsia="Times New Roman" w:hAnsiTheme="majorBidi" w:cstheme="majorBidi"/>
          <w:b/>
          <w:bCs/>
          <w:color w:val="000000"/>
          <w:sz w:val="28"/>
          <w:szCs w:val="28"/>
        </w:rPr>
      </w:pPr>
    </w:p>
    <w:p w14:paraId="0A2EF54B" w14:textId="7BBBA16B" w:rsidR="00D27DCE" w:rsidRPr="005F2D2F" w:rsidRDefault="006373A4" w:rsidP="003708A7">
      <w:pPr>
        <w:spacing w:after="0" w:line="240" w:lineRule="auto"/>
        <w:outlineLvl w:val="2"/>
        <w:rPr>
          <w:rFonts w:asciiTheme="majorBidi" w:eastAsia="Times New Roman" w:hAnsiTheme="majorBidi" w:cstheme="majorBidi"/>
          <w:b/>
          <w:bCs/>
          <w:color w:val="FF0000"/>
          <w:sz w:val="28"/>
          <w:szCs w:val="28"/>
          <w:u w:val="single"/>
        </w:rPr>
      </w:pPr>
      <w:r w:rsidRPr="005F2D2F">
        <w:rPr>
          <w:rFonts w:asciiTheme="majorBidi" w:eastAsia="Times New Roman" w:hAnsiTheme="majorBidi" w:cstheme="majorBidi"/>
          <w:b/>
          <w:bCs/>
          <w:color w:val="FF0000"/>
          <w:sz w:val="28"/>
          <w:szCs w:val="28"/>
          <w:u w:val="single"/>
        </w:rPr>
        <w:t>11.Comparison entre les trois modéles</w:t>
      </w:r>
    </w:p>
    <w:p w14:paraId="682C6EEB" w14:textId="77777777" w:rsidR="006373A4" w:rsidRPr="005F2D2F" w:rsidRDefault="006373A4" w:rsidP="003708A7">
      <w:pPr>
        <w:spacing w:after="0" w:line="240" w:lineRule="auto"/>
        <w:outlineLvl w:val="2"/>
        <w:rPr>
          <w:rFonts w:asciiTheme="majorBidi" w:eastAsia="Times New Roman" w:hAnsiTheme="majorBidi" w:cstheme="majorBidi"/>
          <w:b/>
          <w:bCs/>
          <w:color w:val="FF0000"/>
          <w:sz w:val="28"/>
          <w:szCs w:val="28"/>
          <w:u w:val="singl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6"/>
        <w:gridCol w:w="2151"/>
        <w:gridCol w:w="2147"/>
        <w:gridCol w:w="3018"/>
      </w:tblGrid>
      <w:tr w:rsidR="006373A4" w:rsidRPr="005F2D2F" w14:paraId="4EEC4644" w14:textId="77777777" w:rsidTr="005F2D2F">
        <w:trPr>
          <w:tblHeader/>
          <w:tblCellSpacing w:w="15" w:type="dxa"/>
        </w:trPr>
        <w:tc>
          <w:tcPr>
            <w:tcW w:w="0" w:type="auto"/>
            <w:vAlign w:val="center"/>
            <w:hideMark/>
          </w:tcPr>
          <w:p w14:paraId="3351ECEE" w14:textId="77777777" w:rsidR="006373A4" w:rsidRPr="005F2D2F" w:rsidRDefault="006373A4" w:rsidP="003D49D6">
            <w:pPr>
              <w:jc w:val="center"/>
              <w:rPr>
                <w:rFonts w:asciiTheme="majorBidi" w:hAnsiTheme="majorBidi" w:cstheme="majorBidi"/>
                <w:b/>
                <w:bCs/>
              </w:rPr>
            </w:pPr>
            <w:r w:rsidRPr="005F2D2F">
              <w:rPr>
                <w:rFonts w:asciiTheme="majorBidi" w:hAnsiTheme="majorBidi" w:cstheme="majorBidi"/>
                <w:b/>
                <w:bCs/>
              </w:rPr>
              <w:t>Critères</w:t>
            </w:r>
          </w:p>
        </w:tc>
        <w:tc>
          <w:tcPr>
            <w:tcW w:w="0" w:type="auto"/>
            <w:vAlign w:val="center"/>
            <w:hideMark/>
          </w:tcPr>
          <w:p w14:paraId="68FB2EFD" w14:textId="77777777" w:rsidR="006373A4" w:rsidRPr="005F2D2F" w:rsidRDefault="006373A4" w:rsidP="003D49D6">
            <w:pPr>
              <w:jc w:val="center"/>
              <w:rPr>
                <w:rFonts w:asciiTheme="majorBidi" w:hAnsiTheme="majorBidi" w:cstheme="majorBidi"/>
                <w:b/>
                <w:bCs/>
              </w:rPr>
            </w:pPr>
            <w:r w:rsidRPr="005F2D2F">
              <w:rPr>
                <w:rFonts w:asciiTheme="majorBidi" w:hAnsiTheme="majorBidi" w:cstheme="majorBidi"/>
                <w:b/>
                <w:bCs/>
              </w:rPr>
              <w:t>Modèle Hiérarchique</w:t>
            </w:r>
          </w:p>
        </w:tc>
        <w:tc>
          <w:tcPr>
            <w:tcW w:w="0" w:type="auto"/>
            <w:vAlign w:val="center"/>
            <w:hideMark/>
          </w:tcPr>
          <w:p w14:paraId="07469986" w14:textId="77777777" w:rsidR="006373A4" w:rsidRPr="005F2D2F" w:rsidRDefault="006373A4" w:rsidP="003D49D6">
            <w:pPr>
              <w:jc w:val="center"/>
              <w:rPr>
                <w:rFonts w:asciiTheme="majorBidi" w:hAnsiTheme="majorBidi" w:cstheme="majorBidi"/>
                <w:b/>
                <w:bCs/>
              </w:rPr>
            </w:pPr>
            <w:r w:rsidRPr="005F2D2F">
              <w:rPr>
                <w:rFonts w:asciiTheme="majorBidi" w:hAnsiTheme="majorBidi" w:cstheme="majorBidi"/>
                <w:b/>
                <w:bCs/>
              </w:rPr>
              <w:t>Modèle Réseau</w:t>
            </w:r>
          </w:p>
        </w:tc>
        <w:tc>
          <w:tcPr>
            <w:tcW w:w="0" w:type="auto"/>
            <w:vAlign w:val="center"/>
            <w:hideMark/>
          </w:tcPr>
          <w:p w14:paraId="3A7C5597" w14:textId="77777777" w:rsidR="006373A4" w:rsidRPr="005F2D2F" w:rsidRDefault="006373A4" w:rsidP="003D49D6">
            <w:pPr>
              <w:jc w:val="center"/>
              <w:rPr>
                <w:rFonts w:asciiTheme="majorBidi" w:hAnsiTheme="majorBidi" w:cstheme="majorBidi"/>
                <w:b/>
                <w:bCs/>
              </w:rPr>
            </w:pPr>
            <w:r w:rsidRPr="005F2D2F">
              <w:rPr>
                <w:rFonts w:asciiTheme="majorBidi" w:hAnsiTheme="majorBidi" w:cstheme="majorBidi"/>
                <w:b/>
                <w:bCs/>
              </w:rPr>
              <w:t>Modèle Sémantique</w:t>
            </w:r>
          </w:p>
        </w:tc>
      </w:tr>
      <w:tr w:rsidR="006373A4" w:rsidRPr="005F2D2F" w14:paraId="2446914C" w14:textId="77777777" w:rsidTr="005F2D2F">
        <w:trPr>
          <w:tblCellSpacing w:w="15" w:type="dxa"/>
        </w:trPr>
        <w:tc>
          <w:tcPr>
            <w:tcW w:w="0" w:type="auto"/>
            <w:vAlign w:val="center"/>
            <w:hideMark/>
          </w:tcPr>
          <w:p w14:paraId="59507252" w14:textId="77777777" w:rsidR="006373A4" w:rsidRPr="005F2D2F" w:rsidRDefault="006373A4" w:rsidP="003D49D6">
            <w:pPr>
              <w:rPr>
                <w:rFonts w:asciiTheme="majorBidi" w:hAnsiTheme="majorBidi" w:cstheme="majorBidi"/>
              </w:rPr>
            </w:pPr>
            <w:r w:rsidRPr="005F2D2F">
              <w:rPr>
                <w:rStyle w:val="Strong"/>
                <w:rFonts w:asciiTheme="majorBidi" w:hAnsiTheme="majorBidi" w:cstheme="majorBidi"/>
              </w:rPr>
              <w:t>Définition</w:t>
            </w:r>
          </w:p>
        </w:tc>
        <w:tc>
          <w:tcPr>
            <w:tcW w:w="0" w:type="auto"/>
            <w:vAlign w:val="center"/>
            <w:hideMark/>
          </w:tcPr>
          <w:p w14:paraId="7E3EA8E6" w14:textId="77777777" w:rsidR="006373A4" w:rsidRPr="005F2D2F" w:rsidRDefault="006373A4" w:rsidP="003D49D6">
            <w:pPr>
              <w:rPr>
                <w:rFonts w:asciiTheme="majorBidi" w:hAnsiTheme="majorBidi" w:cstheme="majorBidi"/>
              </w:rPr>
            </w:pPr>
            <w:r w:rsidRPr="005F2D2F">
              <w:rPr>
                <w:rFonts w:asciiTheme="majorBidi" w:hAnsiTheme="majorBidi" w:cstheme="majorBidi"/>
              </w:rPr>
              <w:t>Organisation en arbre avec relations parent-enfant.</w:t>
            </w:r>
          </w:p>
        </w:tc>
        <w:tc>
          <w:tcPr>
            <w:tcW w:w="0" w:type="auto"/>
            <w:vAlign w:val="center"/>
            <w:hideMark/>
          </w:tcPr>
          <w:p w14:paraId="44E27C16" w14:textId="77777777" w:rsidR="006373A4" w:rsidRPr="005F2D2F" w:rsidRDefault="006373A4" w:rsidP="003D49D6">
            <w:pPr>
              <w:rPr>
                <w:rFonts w:asciiTheme="majorBidi" w:hAnsiTheme="majorBidi" w:cstheme="majorBidi"/>
              </w:rPr>
            </w:pPr>
            <w:r w:rsidRPr="005F2D2F">
              <w:rPr>
                <w:rFonts w:asciiTheme="majorBidi" w:hAnsiTheme="majorBidi" w:cstheme="majorBidi"/>
              </w:rPr>
              <w:t>Structure en graphe avec des liens entre entités.</w:t>
            </w:r>
          </w:p>
        </w:tc>
        <w:tc>
          <w:tcPr>
            <w:tcW w:w="0" w:type="auto"/>
            <w:vAlign w:val="center"/>
            <w:hideMark/>
          </w:tcPr>
          <w:p w14:paraId="3FBF2DA3" w14:textId="77777777" w:rsidR="006373A4" w:rsidRPr="005F2D2F" w:rsidRDefault="006373A4" w:rsidP="003D49D6">
            <w:pPr>
              <w:rPr>
                <w:rFonts w:asciiTheme="majorBidi" w:hAnsiTheme="majorBidi" w:cstheme="majorBidi"/>
              </w:rPr>
            </w:pPr>
            <w:r w:rsidRPr="005F2D2F">
              <w:rPr>
                <w:rFonts w:asciiTheme="majorBidi" w:hAnsiTheme="majorBidi" w:cstheme="majorBidi"/>
              </w:rPr>
              <w:t>Basé sur des réseaux de concepts et de relations sémantiques.</w:t>
            </w:r>
          </w:p>
        </w:tc>
      </w:tr>
      <w:tr w:rsidR="006373A4" w:rsidRPr="005F2D2F" w14:paraId="711AED65" w14:textId="77777777" w:rsidTr="005F2D2F">
        <w:trPr>
          <w:tblCellSpacing w:w="15" w:type="dxa"/>
        </w:trPr>
        <w:tc>
          <w:tcPr>
            <w:tcW w:w="0" w:type="auto"/>
            <w:vAlign w:val="center"/>
            <w:hideMark/>
          </w:tcPr>
          <w:p w14:paraId="4240C43C" w14:textId="77777777" w:rsidR="006373A4" w:rsidRPr="005F2D2F" w:rsidRDefault="006373A4" w:rsidP="003D49D6">
            <w:pPr>
              <w:rPr>
                <w:rFonts w:asciiTheme="majorBidi" w:hAnsiTheme="majorBidi" w:cstheme="majorBidi"/>
              </w:rPr>
            </w:pPr>
            <w:r w:rsidRPr="005F2D2F">
              <w:rPr>
                <w:rStyle w:val="Strong"/>
                <w:rFonts w:asciiTheme="majorBidi" w:hAnsiTheme="majorBidi" w:cstheme="majorBidi"/>
              </w:rPr>
              <w:t>Structure</w:t>
            </w:r>
          </w:p>
        </w:tc>
        <w:tc>
          <w:tcPr>
            <w:tcW w:w="0" w:type="auto"/>
            <w:vAlign w:val="center"/>
            <w:hideMark/>
          </w:tcPr>
          <w:p w14:paraId="49B51168" w14:textId="77777777" w:rsidR="006373A4" w:rsidRPr="005F2D2F" w:rsidRDefault="006373A4" w:rsidP="003D49D6">
            <w:pPr>
              <w:rPr>
                <w:rFonts w:asciiTheme="majorBidi" w:hAnsiTheme="majorBidi" w:cstheme="majorBidi"/>
              </w:rPr>
            </w:pPr>
            <w:r w:rsidRPr="005F2D2F">
              <w:rPr>
                <w:rFonts w:asciiTheme="majorBidi" w:hAnsiTheme="majorBidi" w:cstheme="majorBidi"/>
              </w:rPr>
              <w:t>Arborescente (top-down).</w:t>
            </w:r>
          </w:p>
        </w:tc>
        <w:tc>
          <w:tcPr>
            <w:tcW w:w="0" w:type="auto"/>
            <w:vAlign w:val="center"/>
            <w:hideMark/>
          </w:tcPr>
          <w:p w14:paraId="426993EE" w14:textId="77777777" w:rsidR="006373A4" w:rsidRPr="005F2D2F" w:rsidRDefault="006373A4" w:rsidP="003D49D6">
            <w:pPr>
              <w:rPr>
                <w:rFonts w:asciiTheme="majorBidi" w:hAnsiTheme="majorBidi" w:cstheme="majorBidi"/>
              </w:rPr>
            </w:pPr>
            <w:r w:rsidRPr="005F2D2F">
              <w:rPr>
                <w:rFonts w:asciiTheme="majorBidi" w:hAnsiTheme="majorBidi" w:cstheme="majorBidi"/>
              </w:rPr>
              <w:t>Graphe orienté ou non orienté.</w:t>
            </w:r>
          </w:p>
        </w:tc>
        <w:tc>
          <w:tcPr>
            <w:tcW w:w="0" w:type="auto"/>
            <w:vAlign w:val="center"/>
            <w:hideMark/>
          </w:tcPr>
          <w:p w14:paraId="675CE06F" w14:textId="77777777" w:rsidR="006373A4" w:rsidRPr="005F2D2F" w:rsidRDefault="006373A4" w:rsidP="003D49D6">
            <w:pPr>
              <w:rPr>
                <w:rFonts w:asciiTheme="majorBidi" w:hAnsiTheme="majorBidi" w:cstheme="majorBidi"/>
              </w:rPr>
            </w:pPr>
            <w:r w:rsidRPr="005F2D2F">
              <w:rPr>
                <w:rFonts w:asciiTheme="majorBidi" w:hAnsiTheme="majorBidi" w:cstheme="majorBidi"/>
              </w:rPr>
              <w:t>Réseau de concepts reliés par des relations sémantiques (ex. : "est un", "a pour attribut").</w:t>
            </w:r>
          </w:p>
        </w:tc>
      </w:tr>
      <w:tr w:rsidR="006373A4" w:rsidRPr="005F2D2F" w14:paraId="2754BC72" w14:textId="77777777" w:rsidTr="005F2D2F">
        <w:trPr>
          <w:tblCellSpacing w:w="15" w:type="dxa"/>
        </w:trPr>
        <w:tc>
          <w:tcPr>
            <w:tcW w:w="0" w:type="auto"/>
            <w:vAlign w:val="center"/>
            <w:hideMark/>
          </w:tcPr>
          <w:p w14:paraId="31122B30" w14:textId="77777777" w:rsidR="006373A4" w:rsidRPr="005F2D2F" w:rsidRDefault="006373A4" w:rsidP="003D49D6">
            <w:pPr>
              <w:rPr>
                <w:rFonts w:asciiTheme="majorBidi" w:hAnsiTheme="majorBidi" w:cstheme="majorBidi"/>
              </w:rPr>
            </w:pPr>
            <w:r w:rsidRPr="005F2D2F">
              <w:rPr>
                <w:rStyle w:val="Strong"/>
                <w:rFonts w:asciiTheme="majorBidi" w:hAnsiTheme="majorBidi" w:cstheme="majorBidi"/>
              </w:rPr>
              <w:t>Relations</w:t>
            </w:r>
          </w:p>
        </w:tc>
        <w:tc>
          <w:tcPr>
            <w:tcW w:w="0" w:type="auto"/>
            <w:vAlign w:val="center"/>
            <w:hideMark/>
          </w:tcPr>
          <w:p w14:paraId="210F8EB5" w14:textId="77777777" w:rsidR="006373A4" w:rsidRPr="005F2D2F" w:rsidRDefault="006373A4" w:rsidP="003D49D6">
            <w:pPr>
              <w:rPr>
                <w:rFonts w:asciiTheme="majorBidi" w:hAnsiTheme="majorBidi" w:cstheme="majorBidi"/>
              </w:rPr>
            </w:pPr>
            <w:r w:rsidRPr="005F2D2F">
              <w:rPr>
                <w:rFonts w:asciiTheme="majorBidi" w:hAnsiTheme="majorBidi" w:cstheme="majorBidi"/>
              </w:rPr>
              <w:t>Un seul parent par nœud, relations rigides.</w:t>
            </w:r>
          </w:p>
        </w:tc>
        <w:tc>
          <w:tcPr>
            <w:tcW w:w="0" w:type="auto"/>
            <w:vAlign w:val="center"/>
            <w:hideMark/>
          </w:tcPr>
          <w:p w14:paraId="6CE2670E" w14:textId="77777777" w:rsidR="006373A4" w:rsidRPr="005F2D2F" w:rsidRDefault="006373A4" w:rsidP="003D49D6">
            <w:pPr>
              <w:rPr>
                <w:rFonts w:asciiTheme="majorBidi" w:hAnsiTheme="majorBidi" w:cstheme="majorBidi"/>
              </w:rPr>
            </w:pPr>
            <w:r w:rsidRPr="005F2D2F">
              <w:rPr>
                <w:rFonts w:asciiTheme="majorBidi" w:hAnsiTheme="majorBidi" w:cstheme="majorBidi"/>
              </w:rPr>
              <w:t>Plusieurs relations possibles entre les entités.</w:t>
            </w:r>
          </w:p>
        </w:tc>
        <w:tc>
          <w:tcPr>
            <w:tcW w:w="0" w:type="auto"/>
            <w:vAlign w:val="center"/>
            <w:hideMark/>
          </w:tcPr>
          <w:p w14:paraId="449871DB" w14:textId="77777777" w:rsidR="006373A4" w:rsidRPr="005F2D2F" w:rsidRDefault="006373A4" w:rsidP="003D49D6">
            <w:pPr>
              <w:rPr>
                <w:rFonts w:asciiTheme="majorBidi" w:hAnsiTheme="majorBidi" w:cstheme="majorBidi"/>
              </w:rPr>
            </w:pPr>
            <w:r w:rsidRPr="005F2D2F">
              <w:rPr>
                <w:rFonts w:asciiTheme="majorBidi" w:hAnsiTheme="majorBidi" w:cstheme="majorBidi"/>
              </w:rPr>
              <w:t>Relations riches et variées entre concepts.</w:t>
            </w:r>
          </w:p>
        </w:tc>
      </w:tr>
      <w:tr w:rsidR="006373A4" w:rsidRPr="005F2D2F" w14:paraId="6D621A45" w14:textId="77777777" w:rsidTr="005F2D2F">
        <w:trPr>
          <w:tblCellSpacing w:w="15" w:type="dxa"/>
        </w:trPr>
        <w:tc>
          <w:tcPr>
            <w:tcW w:w="0" w:type="auto"/>
            <w:vAlign w:val="center"/>
            <w:hideMark/>
          </w:tcPr>
          <w:p w14:paraId="78CE2BBD" w14:textId="77777777" w:rsidR="006373A4" w:rsidRPr="005F2D2F" w:rsidRDefault="006373A4" w:rsidP="003D49D6">
            <w:pPr>
              <w:rPr>
                <w:rFonts w:asciiTheme="majorBidi" w:hAnsiTheme="majorBidi" w:cstheme="majorBidi"/>
              </w:rPr>
            </w:pPr>
            <w:r w:rsidRPr="005F2D2F">
              <w:rPr>
                <w:rStyle w:val="Strong"/>
                <w:rFonts w:asciiTheme="majorBidi" w:hAnsiTheme="majorBidi" w:cstheme="majorBidi"/>
              </w:rPr>
              <w:t>Avantages</w:t>
            </w:r>
          </w:p>
        </w:tc>
        <w:tc>
          <w:tcPr>
            <w:tcW w:w="0" w:type="auto"/>
            <w:vAlign w:val="center"/>
            <w:hideMark/>
          </w:tcPr>
          <w:p w14:paraId="1870F90F" w14:textId="77777777" w:rsidR="006373A4" w:rsidRPr="005F2D2F" w:rsidRDefault="006373A4" w:rsidP="003D49D6">
            <w:pPr>
              <w:rPr>
                <w:rFonts w:asciiTheme="majorBidi" w:hAnsiTheme="majorBidi" w:cstheme="majorBidi"/>
              </w:rPr>
            </w:pPr>
            <w:r w:rsidRPr="005F2D2F">
              <w:rPr>
                <w:rFonts w:asciiTheme="majorBidi" w:hAnsiTheme="majorBidi" w:cstheme="majorBidi"/>
              </w:rPr>
              <w:t xml:space="preserve">Simple et bien structuré. </w:t>
            </w:r>
            <w:r w:rsidRPr="005F2D2F">
              <w:rPr>
                <w:rFonts w:asciiTheme="majorBidi" w:hAnsiTheme="majorBidi" w:cstheme="majorBidi"/>
              </w:rPr>
              <w:br/>
              <w:t>Recherche rapide.</w:t>
            </w:r>
          </w:p>
        </w:tc>
        <w:tc>
          <w:tcPr>
            <w:tcW w:w="0" w:type="auto"/>
            <w:vAlign w:val="center"/>
            <w:hideMark/>
          </w:tcPr>
          <w:p w14:paraId="410F709E" w14:textId="77777777" w:rsidR="006373A4" w:rsidRPr="005F2D2F" w:rsidRDefault="006373A4" w:rsidP="003D49D6">
            <w:pPr>
              <w:rPr>
                <w:rFonts w:asciiTheme="majorBidi" w:hAnsiTheme="majorBidi" w:cstheme="majorBidi"/>
              </w:rPr>
            </w:pPr>
            <w:r w:rsidRPr="005F2D2F">
              <w:rPr>
                <w:rFonts w:asciiTheme="majorBidi" w:hAnsiTheme="majorBidi" w:cstheme="majorBidi"/>
              </w:rPr>
              <w:t>Flexibilité dans la modélisation des relations.</w:t>
            </w:r>
          </w:p>
        </w:tc>
        <w:tc>
          <w:tcPr>
            <w:tcW w:w="0" w:type="auto"/>
            <w:vAlign w:val="center"/>
            <w:hideMark/>
          </w:tcPr>
          <w:p w14:paraId="086031C5" w14:textId="77777777" w:rsidR="006373A4" w:rsidRPr="005F2D2F" w:rsidRDefault="006373A4" w:rsidP="003D49D6">
            <w:pPr>
              <w:rPr>
                <w:rFonts w:asciiTheme="majorBidi" w:hAnsiTheme="majorBidi" w:cstheme="majorBidi"/>
              </w:rPr>
            </w:pPr>
            <w:r w:rsidRPr="005F2D2F">
              <w:rPr>
                <w:rFonts w:asciiTheme="majorBidi" w:hAnsiTheme="majorBidi" w:cstheme="majorBidi"/>
              </w:rPr>
              <w:t>Représentation plus naturelle du sens et des connaissances.</w:t>
            </w:r>
          </w:p>
        </w:tc>
      </w:tr>
      <w:tr w:rsidR="006373A4" w:rsidRPr="005F2D2F" w14:paraId="5FE031ED" w14:textId="77777777" w:rsidTr="005F2D2F">
        <w:trPr>
          <w:tblCellSpacing w:w="15" w:type="dxa"/>
        </w:trPr>
        <w:tc>
          <w:tcPr>
            <w:tcW w:w="0" w:type="auto"/>
            <w:vAlign w:val="center"/>
            <w:hideMark/>
          </w:tcPr>
          <w:p w14:paraId="6796C2BF" w14:textId="77777777" w:rsidR="006373A4" w:rsidRPr="005F2D2F" w:rsidRDefault="006373A4" w:rsidP="003D49D6">
            <w:pPr>
              <w:rPr>
                <w:rFonts w:asciiTheme="majorBidi" w:hAnsiTheme="majorBidi" w:cstheme="majorBidi"/>
              </w:rPr>
            </w:pPr>
            <w:r w:rsidRPr="005F2D2F">
              <w:rPr>
                <w:rStyle w:val="Strong"/>
                <w:rFonts w:asciiTheme="majorBidi" w:hAnsiTheme="majorBidi" w:cstheme="majorBidi"/>
              </w:rPr>
              <w:t>Inconvénients</w:t>
            </w:r>
          </w:p>
        </w:tc>
        <w:tc>
          <w:tcPr>
            <w:tcW w:w="0" w:type="auto"/>
            <w:vAlign w:val="center"/>
            <w:hideMark/>
          </w:tcPr>
          <w:p w14:paraId="1DBA18FE" w14:textId="77777777" w:rsidR="006373A4" w:rsidRPr="005F2D2F" w:rsidRDefault="006373A4" w:rsidP="003D49D6">
            <w:pPr>
              <w:rPr>
                <w:rFonts w:asciiTheme="majorBidi" w:hAnsiTheme="majorBidi" w:cstheme="majorBidi"/>
              </w:rPr>
            </w:pPr>
            <w:r w:rsidRPr="005F2D2F">
              <w:rPr>
                <w:rFonts w:asciiTheme="majorBidi" w:hAnsiTheme="majorBidi" w:cstheme="majorBidi"/>
              </w:rPr>
              <w:t xml:space="preserve">Rigide, difficile à modifier. </w:t>
            </w:r>
            <w:r w:rsidRPr="005F2D2F">
              <w:rPr>
                <w:rFonts w:asciiTheme="majorBidi" w:hAnsiTheme="majorBidi" w:cstheme="majorBidi"/>
              </w:rPr>
              <w:br/>
              <w:t>Ne permet pas les relations multiples.</w:t>
            </w:r>
          </w:p>
        </w:tc>
        <w:tc>
          <w:tcPr>
            <w:tcW w:w="0" w:type="auto"/>
            <w:vAlign w:val="center"/>
            <w:hideMark/>
          </w:tcPr>
          <w:p w14:paraId="075D8891" w14:textId="77777777" w:rsidR="006373A4" w:rsidRPr="005F2D2F" w:rsidRDefault="006373A4" w:rsidP="003D49D6">
            <w:pPr>
              <w:rPr>
                <w:rFonts w:asciiTheme="majorBidi" w:hAnsiTheme="majorBidi" w:cstheme="majorBidi"/>
              </w:rPr>
            </w:pPr>
            <w:r w:rsidRPr="005F2D2F">
              <w:rPr>
                <w:rFonts w:asciiTheme="majorBidi" w:hAnsiTheme="majorBidi" w:cstheme="majorBidi"/>
              </w:rPr>
              <w:t>Peut devenir complexe et difficile à gérer.</w:t>
            </w:r>
          </w:p>
        </w:tc>
        <w:tc>
          <w:tcPr>
            <w:tcW w:w="0" w:type="auto"/>
            <w:vAlign w:val="center"/>
            <w:hideMark/>
          </w:tcPr>
          <w:p w14:paraId="2A4CD04F" w14:textId="77777777" w:rsidR="006373A4" w:rsidRPr="005F2D2F" w:rsidRDefault="006373A4" w:rsidP="003D49D6">
            <w:pPr>
              <w:rPr>
                <w:rFonts w:asciiTheme="majorBidi" w:hAnsiTheme="majorBidi" w:cstheme="majorBidi"/>
              </w:rPr>
            </w:pPr>
            <w:r w:rsidRPr="005F2D2F">
              <w:rPr>
                <w:rFonts w:asciiTheme="majorBidi" w:hAnsiTheme="majorBidi" w:cstheme="majorBidi"/>
              </w:rPr>
              <w:t>Implémentation plus lourde et plus coûteuse en calcul.</w:t>
            </w:r>
          </w:p>
        </w:tc>
      </w:tr>
      <w:tr w:rsidR="006373A4" w:rsidRPr="005F2D2F" w14:paraId="11441602" w14:textId="77777777" w:rsidTr="005F2D2F">
        <w:trPr>
          <w:tblCellSpacing w:w="15" w:type="dxa"/>
        </w:trPr>
        <w:tc>
          <w:tcPr>
            <w:tcW w:w="0" w:type="auto"/>
            <w:vAlign w:val="center"/>
            <w:hideMark/>
          </w:tcPr>
          <w:p w14:paraId="36E83906" w14:textId="77777777" w:rsidR="006373A4" w:rsidRPr="005F2D2F" w:rsidRDefault="006373A4" w:rsidP="003D49D6">
            <w:pPr>
              <w:rPr>
                <w:rFonts w:asciiTheme="majorBidi" w:hAnsiTheme="majorBidi" w:cstheme="majorBidi"/>
              </w:rPr>
            </w:pPr>
            <w:r w:rsidRPr="005F2D2F">
              <w:rPr>
                <w:rStyle w:val="Strong"/>
                <w:rFonts w:asciiTheme="majorBidi" w:hAnsiTheme="majorBidi" w:cstheme="majorBidi"/>
              </w:rPr>
              <w:t>Exemple d’usage</w:t>
            </w:r>
          </w:p>
        </w:tc>
        <w:tc>
          <w:tcPr>
            <w:tcW w:w="0" w:type="auto"/>
            <w:vAlign w:val="center"/>
            <w:hideMark/>
          </w:tcPr>
          <w:p w14:paraId="05E0728D" w14:textId="77777777" w:rsidR="006373A4" w:rsidRPr="005F2D2F" w:rsidRDefault="006373A4" w:rsidP="003D49D6">
            <w:pPr>
              <w:rPr>
                <w:rFonts w:asciiTheme="majorBidi" w:hAnsiTheme="majorBidi" w:cstheme="majorBidi"/>
              </w:rPr>
            </w:pPr>
            <w:r w:rsidRPr="005F2D2F">
              <w:rPr>
                <w:rFonts w:asciiTheme="majorBidi" w:hAnsiTheme="majorBidi" w:cstheme="majorBidi"/>
              </w:rPr>
              <w:t>Bases de données hiérarchiques (ex. anciens SGBD).</w:t>
            </w:r>
          </w:p>
        </w:tc>
        <w:tc>
          <w:tcPr>
            <w:tcW w:w="0" w:type="auto"/>
            <w:vAlign w:val="center"/>
            <w:hideMark/>
          </w:tcPr>
          <w:p w14:paraId="0E9736C2" w14:textId="77777777" w:rsidR="006373A4" w:rsidRPr="005F2D2F" w:rsidRDefault="006373A4" w:rsidP="003D49D6">
            <w:pPr>
              <w:rPr>
                <w:rFonts w:asciiTheme="majorBidi" w:hAnsiTheme="majorBidi" w:cstheme="majorBidi"/>
              </w:rPr>
            </w:pPr>
            <w:r w:rsidRPr="005F2D2F">
              <w:rPr>
                <w:rFonts w:asciiTheme="majorBidi" w:hAnsiTheme="majorBidi" w:cstheme="majorBidi"/>
              </w:rPr>
              <w:t>Modélisation des réseaux sociaux, systèmes experts.</w:t>
            </w:r>
          </w:p>
        </w:tc>
        <w:tc>
          <w:tcPr>
            <w:tcW w:w="0" w:type="auto"/>
            <w:vAlign w:val="center"/>
            <w:hideMark/>
          </w:tcPr>
          <w:p w14:paraId="5A1C7868" w14:textId="77777777" w:rsidR="006373A4" w:rsidRPr="005F2D2F" w:rsidRDefault="006373A4" w:rsidP="003D49D6">
            <w:pPr>
              <w:rPr>
                <w:rFonts w:asciiTheme="majorBidi" w:hAnsiTheme="majorBidi" w:cstheme="majorBidi"/>
              </w:rPr>
            </w:pPr>
            <w:r w:rsidRPr="005F2D2F">
              <w:rPr>
                <w:rFonts w:asciiTheme="majorBidi" w:hAnsiTheme="majorBidi" w:cstheme="majorBidi"/>
              </w:rPr>
              <w:t>Traitement automatique du langage (TAL), intelligence artificielle.</w:t>
            </w:r>
          </w:p>
        </w:tc>
      </w:tr>
      <w:tr w:rsidR="00592B59" w:rsidRPr="005F2D2F" w14:paraId="73DD0853" w14:textId="77777777" w:rsidTr="005F2D2F">
        <w:trPr>
          <w:tblCellSpacing w:w="15" w:type="dxa"/>
        </w:trPr>
        <w:tc>
          <w:tcPr>
            <w:tcW w:w="0" w:type="auto"/>
            <w:vAlign w:val="center"/>
            <w:hideMark/>
          </w:tcPr>
          <w:p w14:paraId="58DAD182" w14:textId="77777777" w:rsidR="00592B59" w:rsidRPr="005F2D2F" w:rsidRDefault="00592B59" w:rsidP="00592B59">
            <w:pPr>
              <w:rPr>
                <w:rFonts w:asciiTheme="majorBidi" w:hAnsiTheme="majorBidi" w:cstheme="majorBidi"/>
                <w:b/>
                <w:bCs/>
              </w:rPr>
            </w:pPr>
            <w:r w:rsidRPr="005F2D2F">
              <w:rPr>
                <w:rFonts w:asciiTheme="majorBidi" w:hAnsiTheme="majorBidi" w:cstheme="majorBidi"/>
                <w:b/>
                <w:bCs/>
              </w:rPr>
              <w:t>Facilité d'utilisation</w:t>
            </w:r>
          </w:p>
        </w:tc>
        <w:tc>
          <w:tcPr>
            <w:tcW w:w="0" w:type="auto"/>
            <w:vAlign w:val="center"/>
            <w:hideMark/>
          </w:tcPr>
          <w:p w14:paraId="5DA457A5"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Rigide, difficile à modifier</w:t>
            </w:r>
          </w:p>
        </w:tc>
        <w:tc>
          <w:tcPr>
            <w:tcW w:w="0" w:type="auto"/>
            <w:vAlign w:val="center"/>
            <w:hideMark/>
          </w:tcPr>
          <w:p w14:paraId="04C3329B"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Complexe à gérer</w:t>
            </w:r>
          </w:p>
        </w:tc>
        <w:tc>
          <w:tcPr>
            <w:tcW w:w="0" w:type="auto"/>
            <w:vAlign w:val="center"/>
            <w:hideMark/>
          </w:tcPr>
          <w:p w14:paraId="4F7919BB"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Facile à comprendre</w:t>
            </w:r>
          </w:p>
        </w:tc>
      </w:tr>
      <w:tr w:rsidR="00592B59" w:rsidRPr="005F2D2F" w14:paraId="6EA3B912" w14:textId="77777777" w:rsidTr="005F2D2F">
        <w:trPr>
          <w:tblCellSpacing w:w="15" w:type="dxa"/>
        </w:trPr>
        <w:tc>
          <w:tcPr>
            <w:tcW w:w="0" w:type="auto"/>
            <w:vAlign w:val="center"/>
            <w:hideMark/>
          </w:tcPr>
          <w:p w14:paraId="409E8B32" w14:textId="77777777" w:rsidR="00592B59" w:rsidRPr="005F2D2F" w:rsidRDefault="00592B59" w:rsidP="00592B59">
            <w:pPr>
              <w:rPr>
                <w:rFonts w:asciiTheme="majorBidi" w:hAnsiTheme="majorBidi" w:cstheme="majorBidi"/>
                <w:b/>
                <w:bCs/>
              </w:rPr>
            </w:pPr>
            <w:r w:rsidRPr="005F2D2F">
              <w:rPr>
                <w:rFonts w:asciiTheme="majorBidi" w:hAnsiTheme="majorBidi" w:cstheme="majorBidi"/>
                <w:b/>
                <w:bCs/>
              </w:rPr>
              <w:t>Richesse en informations</w:t>
            </w:r>
          </w:p>
        </w:tc>
        <w:tc>
          <w:tcPr>
            <w:tcW w:w="0" w:type="auto"/>
            <w:vAlign w:val="center"/>
            <w:hideMark/>
          </w:tcPr>
          <w:p w14:paraId="1D4EDDD3"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Limité aux relations parent-enfant</w:t>
            </w:r>
          </w:p>
        </w:tc>
        <w:tc>
          <w:tcPr>
            <w:tcW w:w="0" w:type="auto"/>
            <w:vAlign w:val="center"/>
            <w:hideMark/>
          </w:tcPr>
          <w:p w14:paraId="75A0A743"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Riche, permet des relations multiples</w:t>
            </w:r>
          </w:p>
        </w:tc>
        <w:tc>
          <w:tcPr>
            <w:tcW w:w="0" w:type="auto"/>
            <w:vAlign w:val="center"/>
            <w:hideMark/>
          </w:tcPr>
          <w:p w14:paraId="2F3DBDB6"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Très riche, intègre la signification des données</w:t>
            </w:r>
          </w:p>
        </w:tc>
      </w:tr>
      <w:tr w:rsidR="005F2D2F" w:rsidRPr="005F2D2F" w14:paraId="74392B79" w14:textId="77777777" w:rsidTr="005F2D2F">
        <w:trPr>
          <w:tblCellSpacing w:w="15" w:type="dxa"/>
        </w:trPr>
        <w:tc>
          <w:tcPr>
            <w:tcW w:w="0" w:type="auto"/>
            <w:vAlign w:val="center"/>
            <w:hideMark/>
          </w:tcPr>
          <w:p w14:paraId="2DE30326" w14:textId="77777777" w:rsidR="00592B59" w:rsidRPr="005F2D2F" w:rsidRDefault="00592B59" w:rsidP="00592B59">
            <w:pPr>
              <w:rPr>
                <w:rFonts w:asciiTheme="majorBidi" w:hAnsiTheme="majorBidi" w:cstheme="majorBidi"/>
                <w:b/>
                <w:bCs/>
              </w:rPr>
            </w:pPr>
            <w:r w:rsidRPr="005F2D2F">
              <w:rPr>
                <w:rFonts w:asciiTheme="majorBidi" w:hAnsiTheme="majorBidi" w:cstheme="majorBidi"/>
                <w:b/>
                <w:bCs/>
              </w:rPr>
              <w:t>Flexibilité</w:t>
            </w:r>
          </w:p>
        </w:tc>
        <w:tc>
          <w:tcPr>
            <w:tcW w:w="0" w:type="auto"/>
            <w:vAlign w:val="center"/>
            <w:hideMark/>
          </w:tcPr>
          <w:p w14:paraId="78FC8904"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Peu flexible</w:t>
            </w:r>
          </w:p>
        </w:tc>
        <w:tc>
          <w:tcPr>
            <w:tcW w:w="0" w:type="auto"/>
            <w:vAlign w:val="center"/>
            <w:hideMark/>
          </w:tcPr>
          <w:p w14:paraId="0B2151D9"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Flexible mais structuré</w:t>
            </w:r>
          </w:p>
        </w:tc>
        <w:tc>
          <w:tcPr>
            <w:tcW w:w="0" w:type="auto"/>
            <w:vAlign w:val="center"/>
            <w:hideMark/>
          </w:tcPr>
          <w:p w14:paraId="184D9AD2"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Très flexible</w:t>
            </w:r>
          </w:p>
        </w:tc>
      </w:tr>
      <w:tr w:rsidR="005F2D2F" w:rsidRPr="005F2D2F" w14:paraId="2BB6978A" w14:textId="77777777" w:rsidTr="005F2D2F">
        <w:trPr>
          <w:tblCellSpacing w:w="15" w:type="dxa"/>
        </w:trPr>
        <w:tc>
          <w:tcPr>
            <w:tcW w:w="0" w:type="auto"/>
            <w:vAlign w:val="center"/>
            <w:hideMark/>
          </w:tcPr>
          <w:p w14:paraId="5045C235" w14:textId="77777777" w:rsidR="00592B59" w:rsidRPr="005F2D2F" w:rsidRDefault="00592B59" w:rsidP="00592B59">
            <w:pPr>
              <w:rPr>
                <w:rFonts w:asciiTheme="majorBidi" w:hAnsiTheme="majorBidi" w:cstheme="majorBidi"/>
                <w:b/>
                <w:bCs/>
              </w:rPr>
            </w:pPr>
            <w:r w:rsidRPr="005F2D2F">
              <w:rPr>
                <w:rFonts w:asciiTheme="majorBidi" w:hAnsiTheme="majorBidi" w:cstheme="majorBidi"/>
                <w:b/>
                <w:bCs/>
              </w:rPr>
              <w:lastRenderedPageBreak/>
              <w:t>Performance</w:t>
            </w:r>
          </w:p>
        </w:tc>
        <w:tc>
          <w:tcPr>
            <w:tcW w:w="0" w:type="auto"/>
            <w:vAlign w:val="center"/>
            <w:hideMark/>
          </w:tcPr>
          <w:p w14:paraId="1F3851D5"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Rapide pour accès direct</w:t>
            </w:r>
          </w:p>
        </w:tc>
        <w:tc>
          <w:tcPr>
            <w:tcW w:w="0" w:type="auto"/>
            <w:vAlign w:val="center"/>
            <w:hideMark/>
          </w:tcPr>
          <w:p w14:paraId="4EA82568"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Bonne performance pour relations complexes</w:t>
            </w:r>
          </w:p>
        </w:tc>
        <w:tc>
          <w:tcPr>
            <w:tcW w:w="0" w:type="auto"/>
            <w:vAlign w:val="center"/>
            <w:hideMark/>
          </w:tcPr>
          <w:p w14:paraId="23AFD622"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Peut être plus lent pour requêtes complexes</w:t>
            </w:r>
          </w:p>
        </w:tc>
      </w:tr>
      <w:tr w:rsidR="005F2D2F" w:rsidRPr="005F2D2F" w14:paraId="25C31227" w14:textId="77777777" w:rsidTr="005F2D2F">
        <w:trPr>
          <w:tblCellSpacing w:w="15" w:type="dxa"/>
        </w:trPr>
        <w:tc>
          <w:tcPr>
            <w:tcW w:w="0" w:type="auto"/>
            <w:vAlign w:val="center"/>
            <w:hideMark/>
          </w:tcPr>
          <w:p w14:paraId="16E06406" w14:textId="77777777" w:rsidR="00592B59" w:rsidRPr="005F2D2F" w:rsidRDefault="00592B59" w:rsidP="00592B59">
            <w:pPr>
              <w:rPr>
                <w:rFonts w:asciiTheme="majorBidi" w:hAnsiTheme="majorBidi" w:cstheme="majorBidi"/>
                <w:b/>
                <w:bCs/>
              </w:rPr>
            </w:pPr>
            <w:r w:rsidRPr="005F2D2F">
              <w:rPr>
                <w:rFonts w:asciiTheme="majorBidi" w:hAnsiTheme="majorBidi" w:cstheme="majorBidi"/>
                <w:b/>
                <w:bCs/>
              </w:rPr>
              <w:t>Complexité de mise en œuvre</w:t>
            </w:r>
          </w:p>
        </w:tc>
        <w:tc>
          <w:tcPr>
            <w:tcW w:w="0" w:type="auto"/>
            <w:vAlign w:val="center"/>
            <w:hideMark/>
          </w:tcPr>
          <w:p w14:paraId="3969FA52"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Simple mais contraignant</w:t>
            </w:r>
          </w:p>
        </w:tc>
        <w:tc>
          <w:tcPr>
            <w:tcW w:w="0" w:type="auto"/>
            <w:vAlign w:val="center"/>
            <w:hideMark/>
          </w:tcPr>
          <w:p w14:paraId="31B4E1D9"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Moyennement complexe</w:t>
            </w:r>
          </w:p>
        </w:tc>
        <w:tc>
          <w:tcPr>
            <w:tcW w:w="0" w:type="auto"/>
            <w:vAlign w:val="center"/>
            <w:hideMark/>
          </w:tcPr>
          <w:p w14:paraId="0349154E" w14:textId="77777777" w:rsidR="00592B59" w:rsidRPr="005F2D2F" w:rsidRDefault="00592B59" w:rsidP="00592B59">
            <w:pPr>
              <w:rPr>
                <w:rFonts w:asciiTheme="majorBidi" w:hAnsiTheme="majorBidi" w:cstheme="majorBidi"/>
              </w:rPr>
            </w:pPr>
            <w:r w:rsidRPr="005F2D2F">
              <w:rPr>
                <w:rFonts w:ascii="Segoe UI Emoji" w:hAnsi="Segoe UI Emoji" w:cs="Segoe UI Emoji"/>
              </w:rPr>
              <w:t>❌</w:t>
            </w:r>
            <w:r w:rsidRPr="005F2D2F">
              <w:rPr>
                <w:rFonts w:asciiTheme="majorBidi" w:hAnsiTheme="majorBidi" w:cstheme="majorBidi"/>
              </w:rPr>
              <w:t xml:space="preserve"> Demande une bonne modélisation</w:t>
            </w:r>
          </w:p>
        </w:tc>
      </w:tr>
    </w:tbl>
    <w:p w14:paraId="6CFE3EBC" w14:textId="74B1100D" w:rsidR="00D27DCE" w:rsidRPr="005F2D2F" w:rsidRDefault="00D27DCE" w:rsidP="00D27DCE">
      <w:pPr>
        <w:spacing w:after="0" w:line="240" w:lineRule="auto"/>
        <w:outlineLvl w:val="2"/>
        <w:rPr>
          <w:rFonts w:asciiTheme="majorBidi" w:eastAsia="Times New Roman" w:hAnsiTheme="majorBidi" w:cstheme="majorBidi"/>
          <w:b/>
          <w:bCs/>
          <w:color w:val="000000"/>
          <w:sz w:val="28"/>
          <w:szCs w:val="28"/>
        </w:rPr>
      </w:pPr>
    </w:p>
    <w:p w14:paraId="59508E09" w14:textId="199C4FA0" w:rsidR="00592B59" w:rsidRPr="005F2D2F" w:rsidRDefault="00B45B50" w:rsidP="00592B59">
      <w:pPr>
        <w:spacing w:before="100" w:beforeAutospacing="1" w:after="100" w:afterAutospacing="1" w:line="240" w:lineRule="auto"/>
        <w:outlineLvl w:val="2"/>
        <w:rPr>
          <w:rFonts w:asciiTheme="majorBidi" w:eastAsia="Times New Roman" w:hAnsiTheme="majorBidi" w:cstheme="majorBidi"/>
          <w:b/>
          <w:bCs/>
          <w:sz w:val="27"/>
          <w:szCs w:val="27"/>
          <w:lang w:eastAsia="fr-FR"/>
        </w:rPr>
      </w:pPr>
      <w:r w:rsidRPr="005F2D2F">
        <w:rPr>
          <w:rFonts w:asciiTheme="majorBidi" w:eastAsia="Times New Roman" w:hAnsiTheme="majorBidi" w:cstheme="majorBidi"/>
          <w:b/>
          <w:bCs/>
          <w:sz w:val="27"/>
          <w:szCs w:val="27"/>
          <w:lang w:eastAsia="fr-FR"/>
        </w:rPr>
        <w:t>11.2.</w:t>
      </w:r>
      <w:r w:rsidR="00592B59" w:rsidRPr="005F2D2F">
        <w:rPr>
          <w:rFonts w:asciiTheme="majorBidi" w:eastAsia="Times New Roman" w:hAnsiTheme="majorBidi" w:cstheme="majorBidi"/>
          <w:b/>
          <w:bCs/>
          <w:sz w:val="27"/>
          <w:szCs w:val="27"/>
          <w:lang w:eastAsia="fr-FR"/>
        </w:rPr>
        <w:t>Quel modèle choisir ?</w:t>
      </w:r>
    </w:p>
    <w:p w14:paraId="0265CB96" w14:textId="77777777" w:rsidR="00592B59" w:rsidRPr="005F2D2F" w:rsidRDefault="00592B59" w:rsidP="00592B59">
      <w:pPr>
        <w:numPr>
          <w:ilvl w:val="0"/>
          <w:numId w:val="52"/>
        </w:numPr>
        <w:spacing w:before="100" w:beforeAutospacing="1" w:after="100" w:afterAutospacing="1" w:line="240" w:lineRule="auto"/>
        <w:rPr>
          <w:rFonts w:asciiTheme="majorBidi" w:eastAsia="Times New Roman" w:hAnsiTheme="majorBidi" w:cstheme="majorBidi"/>
          <w:sz w:val="24"/>
          <w:szCs w:val="24"/>
          <w:lang w:eastAsia="fr-FR"/>
        </w:rPr>
      </w:pPr>
      <w:r w:rsidRPr="005F2D2F">
        <w:rPr>
          <w:rFonts w:asciiTheme="majorBidi" w:eastAsia="Times New Roman" w:hAnsiTheme="majorBidi" w:cstheme="majorBidi"/>
          <w:b/>
          <w:bCs/>
          <w:sz w:val="24"/>
          <w:szCs w:val="24"/>
          <w:lang w:eastAsia="fr-FR"/>
        </w:rPr>
        <w:t>Si vous recherchez la simplicité</w:t>
      </w:r>
      <w:r w:rsidRPr="005F2D2F">
        <w:rPr>
          <w:rFonts w:asciiTheme="majorBidi" w:eastAsia="Times New Roman" w:hAnsiTheme="majorBidi" w:cstheme="majorBidi"/>
          <w:sz w:val="24"/>
          <w:szCs w:val="24"/>
          <w:lang w:eastAsia="fr-FR"/>
        </w:rPr>
        <w:t xml:space="preserve"> → Le </w:t>
      </w:r>
      <w:r w:rsidRPr="005F2D2F">
        <w:rPr>
          <w:rFonts w:asciiTheme="majorBidi" w:eastAsia="Times New Roman" w:hAnsiTheme="majorBidi" w:cstheme="majorBidi"/>
          <w:b/>
          <w:bCs/>
          <w:sz w:val="24"/>
          <w:szCs w:val="24"/>
          <w:lang w:eastAsia="fr-FR"/>
        </w:rPr>
        <w:t>modèle hiérarchique</w:t>
      </w:r>
      <w:r w:rsidRPr="005F2D2F">
        <w:rPr>
          <w:rFonts w:asciiTheme="majorBidi" w:eastAsia="Times New Roman" w:hAnsiTheme="majorBidi" w:cstheme="majorBidi"/>
          <w:sz w:val="24"/>
          <w:szCs w:val="24"/>
          <w:lang w:eastAsia="fr-FR"/>
        </w:rPr>
        <w:t xml:space="preserve"> est le plus simple mais rigide.</w:t>
      </w:r>
    </w:p>
    <w:p w14:paraId="163FE494" w14:textId="77777777" w:rsidR="00592B59" w:rsidRPr="005F2D2F" w:rsidRDefault="00592B59" w:rsidP="00592B59">
      <w:pPr>
        <w:numPr>
          <w:ilvl w:val="0"/>
          <w:numId w:val="52"/>
        </w:numPr>
        <w:spacing w:before="100" w:beforeAutospacing="1" w:after="100" w:afterAutospacing="1" w:line="240" w:lineRule="auto"/>
        <w:rPr>
          <w:rFonts w:asciiTheme="majorBidi" w:eastAsia="Times New Roman" w:hAnsiTheme="majorBidi" w:cstheme="majorBidi"/>
          <w:sz w:val="24"/>
          <w:szCs w:val="24"/>
          <w:lang w:eastAsia="fr-FR"/>
        </w:rPr>
      </w:pPr>
      <w:r w:rsidRPr="005F2D2F">
        <w:rPr>
          <w:rFonts w:asciiTheme="majorBidi" w:eastAsia="Times New Roman" w:hAnsiTheme="majorBidi" w:cstheme="majorBidi"/>
          <w:b/>
          <w:bCs/>
          <w:sz w:val="24"/>
          <w:szCs w:val="24"/>
          <w:lang w:eastAsia="fr-FR"/>
        </w:rPr>
        <w:t>Si vous avez besoin de richesse et de flexibilité</w:t>
      </w:r>
      <w:r w:rsidRPr="005F2D2F">
        <w:rPr>
          <w:rFonts w:asciiTheme="majorBidi" w:eastAsia="Times New Roman" w:hAnsiTheme="majorBidi" w:cstheme="majorBidi"/>
          <w:sz w:val="24"/>
          <w:szCs w:val="24"/>
          <w:lang w:eastAsia="fr-FR"/>
        </w:rPr>
        <w:t xml:space="preserve"> → Le </w:t>
      </w:r>
      <w:r w:rsidRPr="005F2D2F">
        <w:rPr>
          <w:rFonts w:asciiTheme="majorBidi" w:eastAsia="Times New Roman" w:hAnsiTheme="majorBidi" w:cstheme="majorBidi"/>
          <w:b/>
          <w:bCs/>
          <w:sz w:val="24"/>
          <w:szCs w:val="24"/>
          <w:lang w:eastAsia="fr-FR"/>
        </w:rPr>
        <w:t>modèle sémantique</w:t>
      </w:r>
      <w:r w:rsidRPr="005F2D2F">
        <w:rPr>
          <w:rFonts w:asciiTheme="majorBidi" w:eastAsia="Times New Roman" w:hAnsiTheme="majorBidi" w:cstheme="majorBidi"/>
          <w:sz w:val="24"/>
          <w:szCs w:val="24"/>
          <w:lang w:eastAsia="fr-FR"/>
        </w:rPr>
        <w:t xml:space="preserve"> est le plus </w:t>
      </w:r>
      <w:r w:rsidRPr="005F2D2F">
        <w:rPr>
          <w:rFonts w:asciiTheme="majorBidi" w:eastAsia="Times New Roman" w:hAnsiTheme="majorBidi" w:cstheme="majorBidi"/>
          <w:b/>
          <w:bCs/>
          <w:sz w:val="24"/>
          <w:szCs w:val="24"/>
          <w:lang w:eastAsia="fr-FR"/>
        </w:rPr>
        <w:t>riche en informations</w:t>
      </w:r>
      <w:r w:rsidRPr="005F2D2F">
        <w:rPr>
          <w:rFonts w:asciiTheme="majorBidi" w:eastAsia="Times New Roman" w:hAnsiTheme="majorBidi" w:cstheme="majorBidi"/>
          <w:sz w:val="24"/>
          <w:szCs w:val="24"/>
          <w:lang w:eastAsia="fr-FR"/>
        </w:rPr>
        <w:t>, car il ne se limite pas à des relations fixes et intègre la signification des données.</w:t>
      </w:r>
    </w:p>
    <w:p w14:paraId="62F5D6F2" w14:textId="7E4D0FDB" w:rsidR="00592B59" w:rsidRPr="005F2D2F" w:rsidRDefault="00592B59" w:rsidP="00592B59">
      <w:pPr>
        <w:numPr>
          <w:ilvl w:val="0"/>
          <w:numId w:val="52"/>
        </w:numPr>
        <w:spacing w:before="100" w:beforeAutospacing="1" w:after="100" w:afterAutospacing="1" w:line="240" w:lineRule="auto"/>
        <w:rPr>
          <w:rFonts w:asciiTheme="majorBidi" w:eastAsia="Times New Roman" w:hAnsiTheme="majorBidi" w:cstheme="majorBidi"/>
          <w:sz w:val="24"/>
          <w:szCs w:val="24"/>
          <w:lang w:eastAsia="fr-FR"/>
        </w:rPr>
      </w:pPr>
      <w:r w:rsidRPr="005F2D2F">
        <w:rPr>
          <w:rFonts w:asciiTheme="majorBidi" w:eastAsia="Times New Roman" w:hAnsiTheme="majorBidi" w:cstheme="majorBidi"/>
          <w:b/>
          <w:bCs/>
          <w:sz w:val="24"/>
          <w:szCs w:val="24"/>
          <w:lang w:eastAsia="fr-FR"/>
        </w:rPr>
        <w:t>Si vous voulez un bon compromis entre complexité et richesse des relations</w:t>
      </w:r>
      <w:r w:rsidRPr="005F2D2F">
        <w:rPr>
          <w:rFonts w:asciiTheme="majorBidi" w:eastAsia="Times New Roman" w:hAnsiTheme="majorBidi" w:cstheme="majorBidi"/>
          <w:sz w:val="24"/>
          <w:szCs w:val="24"/>
          <w:lang w:eastAsia="fr-FR"/>
        </w:rPr>
        <w:t xml:space="preserve"> → Le </w:t>
      </w:r>
      <w:r w:rsidRPr="005F2D2F">
        <w:rPr>
          <w:rFonts w:asciiTheme="majorBidi" w:eastAsia="Times New Roman" w:hAnsiTheme="majorBidi" w:cstheme="majorBidi"/>
          <w:b/>
          <w:bCs/>
          <w:sz w:val="24"/>
          <w:szCs w:val="24"/>
          <w:lang w:eastAsia="fr-FR"/>
        </w:rPr>
        <w:t>modèle réseau</w:t>
      </w:r>
      <w:r w:rsidRPr="005F2D2F">
        <w:rPr>
          <w:rFonts w:asciiTheme="majorBidi" w:eastAsia="Times New Roman" w:hAnsiTheme="majorBidi" w:cstheme="majorBidi"/>
          <w:sz w:val="24"/>
          <w:szCs w:val="24"/>
          <w:lang w:eastAsia="fr-FR"/>
        </w:rPr>
        <w:t xml:space="preserve"> est une option puissante mais plus difficile à gérer.</w:t>
      </w:r>
    </w:p>
    <w:p w14:paraId="25DD102A" w14:textId="77777777" w:rsidR="00592B59" w:rsidRPr="005F2D2F" w:rsidRDefault="00592B59" w:rsidP="00592B59">
      <w:pPr>
        <w:spacing w:before="100" w:beforeAutospacing="1" w:after="100" w:afterAutospacing="1" w:line="240" w:lineRule="auto"/>
        <w:rPr>
          <w:rFonts w:asciiTheme="majorBidi" w:eastAsia="Times New Roman" w:hAnsiTheme="majorBidi" w:cstheme="majorBidi"/>
          <w:sz w:val="24"/>
          <w:szCs w:val="24"/>
          <w:lang w:eastAsia="fr-FR"/>
        </w:rPr>
      </w:pPr>
      <w:r w:rsidRPr="005F2D2F">
        <w:rPr>
          <w:rFonts w:asciiTheme="majorBidi" w:eastAsia="Times New Roman" w:hAnsiTheme="majorBidi" w:cstheme="majorBidi"/>
          <w:b/>
          <w:bCs/>
          <w:sz w:val="24"/>
          <w:szCs w:val="24"/>
          <w:lang w:eastAsia="fr-FR"/>
        </w:rPr>
        <w:t>Conclusion</w:t>
      </w:r>
      <w:r w:rsidRPr="005F2D2F">
        <w:rPr>
          <w:rFonts w:asciiTheme="majorBidi" w:eastAsia="Times New Roman" w:hAnsiTheme="majorBidi" w:cstheme="majorBidi"/>
          <w:sz w:val="24"/>
          <w:szCs w:val="24"/>
          <w:lang w:eastAsia="fr-FR"/>
        </w:rPr>
        <w:t xml:space="preserve"> : Le </w:t>
      </w:r>
      <w:r w:rsidRPr="005F2D2F">
        <w:rPr>
          <w:rFonts w:asciiTheme="majorBidi" w:eastAsia="Times New Roman" w:hAnsiTheme="majorBidi" w:cstheme="majorBidi"/>
          <w:b/>
          <w:bCs/>
          <w:sz w:val="24"/>
          <w:szCs w:val="24"/>
          <w:lang w:eastAsia="fr-FR"/>
        </w:rPr>
        <w:t>modèle sémantique</w:t>
      </w:r>
      <w:r w:rsidRPr="005F2D2F">
        <w:rPr>
          <w:rFonts w:asciiTheme="majorBidi" w:eastAsia="Times New Roman" w:hAnsiTheme="majorBidi" w:cstheme="majorBidi"/>
          <w:sz w:val="24"/>
          <w:szCs w:val="24"/>
          <w:lang w:eastAsia="fr-FR"/>
        </w:rPr>
        <w:t xml:space="preserve"> est </w:t>
      </w:r>
      <w:r w:rsidRPr="005F2D2F">
        <w:rPr>
          <w:rFonts w:asciiTheme="majorBidi" w:eastAsia="Times New Roman" w:hAnsiTheme="majorBidi" w:cstheme="majorBidi"/>
          <w:b/>
          <w:bCs/>
          <w:sz w:val="24"/>
          <w:szCs w:val="24"/>
          <w:lang w:eastAsia="fr-FR"/>
        </w:rPr>
        <w:t>le plus riche en informations</w:t>
      </w:r>
      <w:r w:rsidRPr="005F2D2F">
        <w:rPr>
          <w:rFonts w:asciiTheme="majorBidi" w:eastAsia="Times New Roman" w:hAnsiTheme="majorBidi" w:cstheme="majorBidi"/>
          <w:sz w:val="24"/>
          <w:szCs w:val="24"/>
          <w:lang w:eastAsia="fr-FR"/>
        </w:rPr>
        <w:t xml:space="preserve"> et </w:t>
      </w:r>
      <w:r w:rsidRPr="005F2D2F">
        <w:rPr>
          <w:rFonts w:asciiTheme="majorBidi" w:eastAsia="Times New Roman" w:hAnsiTheme="majorBidi" w:cstheme="majorBidi"/>
          <w:b/>
          <w:bCs/>
          <w:sz w:val="24"/>
          <w:szCs w:val="24"/>
          <w:lang w:eastAsia="fr-FR"/>
        </w:rPr>
        <w:t>le plus flexible</w:t>
      </w:r>
      <w:r w:rsidRPr="005F2D2F">
        <w:rPr>
          <w:rFonts w:asciiTheme="majorBidi" w:eastAsia="Times New Roman" w:hAnsiTheme="majorBidi" w:cstheme="majorBidi"/>
          <w:sz w:val="24"/>
          <w:szCs w:val="24"/>
          <w:lang w:eastAsia="fr-FR"/>
        </w:rPr>
        <w:t xml:space="preserve">, mais il peut être plus difficile à implémenter. Le </w:t>
      </w:r>
      <w:r w:rsidRPr="005F2D2F">
        <w:rPr>
          <w:rFonts w:asciiTheme="majorBidi" w:eastAsia="Times New Roman" w:hAnsiTheme="majorBidi" w:cstheme="majorBidi"/>
          <w:b/>
          <w:bCs/>
          <w:sz w:val="24"/>
          <w:szCs w:val="24"/>
          <w:lang w:eastAsia="fr-FR"/>
        </w:rPr>
        <w:t>modèle hiérarchique</w:t>
      </w:r>
      <w:r w:rsidRPr="005F2D2F">
        <w:rPr>
          <w:rFonts w:asciiTheme="majorBidi" w:eastAsia="Times New Roman" w:hAnsiTheme="majorBidi" w:cstheme="majorBidi"/>
          <w:sz w:val="24"/>
          <w:szCs w:val="24"/>
          <w:lang w:eastAsia="fr-FR"/>
        </w:rPr>
        <w:t xml:space="preserve"> est le plus simple mais limité, tandis que le </w:t>
      </w:r>
      <w:r w:rsidRPr="005F2D2F">
        <w:rPr>
          <w:rFonts w:asciiTheme="majorBidi" w:eastAsia="Times New Roman" w:hAnsiTheme="majorBidi" w:cstheme="majorBidi"/>
          <w:b/>
          <w:bCs/>
          <w:sz w:val="24"/>
          <w:szCs w:val="24"/>
          <w:lang w:eastAsia="fr-FR"/>
        </w:rPr>
        <w:t>modèle réseau</w:t>
      </w:r>
      <w:r w:rsidRPr="005F2D2F">
        <w:rPr>
          <w:rFonts w:asciiTheme="majorBidi" w:eastAsia="Times New Roman" w:hAnsiTheme="majorBidi" w:cstheme="majorBidi"/>
          <w:sz w:val="24"/>
          <w:szCs w:val="24"/>
          <w:lang w:eastAsia="fr-FR"/>
        </w:rPr>
        <w:t xml:space="preserve"> est un bon compromis entre structure et flexibilité.</w:t>
      </w:r>
    </w:p>
    <w:p w14:paraId="00B9D700" w14:textId="5BFB6F41" w:rsidR="00592B59" w:rsidRPr="005F2D2F" w:rsidRDefault="00B45B50" w:rsidP="00592B59">
      <w:pPr>
        <w:pStyle w:val="Heading3"/>
        <w:rPr>
          <w:rFonts w:asciiTheme="majorBidi" w:hAnsiTheme="majorBidi"/>
          <w:color w:val="000000" w:themeColor="text1"/>
          <w:sz w:val="27"/>
          <w:szCs w:val="27"/>
        </w:rPr>
      </w:pPr>
      <w:r w:rsidRPr="005F2D2F">
        <w:rPr>
          <w:rStyle w:val="Strong"/>
          <w:rFonts w:asciiTheme="majorBidi" w:hAnsiTheme="majorBidi"/>
          <w:color w:val="000000" w:themeColor="text1"/>
          <w:sz w:val="27"/>
          <w:szCs w:val="27"/>
        </w:rPr>
        <w:t>12.3.</w:t>
      </w:r>
      <w:r w:rsidR="00592B59" w:rsidRPr="005F2D2F">
        <w:rPr>
          <w:rStyle w:val="Strong"/>
          <w:rFonts w:asciiTheme="majorBidi" w:hAnsiTheme="majorBidi"/>
          <w:color w:val="000000" w:themeColor="text1"/>
          <w:sz w:val="27"/>
          <w:szCs w:val="27"/>
        </w:rPr>
        <w:t>Comparaison Résumée des Modèles</w:t>
      </w:r>
      <w:r w:rsidRPr="005F2D2F">
        <w:rPr>
          <w:rStyle w:val="Strong"/>
          <w:rFonts w:asciiTheme="majorBidi" w:hAnsiTheme="majorBidi"/>
          <w:color w:val="000000" w:themeColor="text1"/>
          <w:sz w:val="27"/>
          <w:szCs w:val="27"/>
        </w:rPr>
        <w:t> :</w:t>
      </w:r>
    </w:p>
    <w:p w14:paraId="7479D032" w14:textId="77777777" w:rsidR="00592B59" w:rsidRPr="005F2D2F" w:rsidRDefault="00592B59" w:rsidP="00592B59">
      <w:pPr>
        <w:numPr>
          <w:ilvl w:val="0"/>
          <w:numId w:val="53"/>
        </w:numPr>
        <w:spacing w:before="100" w:beforeAutospacing="1" w:after="100" w:afterAutospacing="1" w:line="240" w:lineRule="auto"/>
        <w:rPr>
          <w:rFonts w:asciiTheme="majorBidi" w:hAnsiTheme="majorBidi" w:cstheme="majorBidi"/>
        </w:rPr>
      </w:pPr>
      <w:r w:rsidRPr="005F2D2F">
        <w:rPr>
          <w:rStyle w:val="Strong"/>
          <w:rFonts w:asciiTheme="majorBidi" w:hAnsiTheme="majorBidi" w:cstheme="majorBidi"/>
        </w:rPr>
        <w:t>Modèle Hiérarchique</w:t>
      </w:r>
      <w:r w:rsidRPr="005F2D2F">
        <w:rPr>
          <w:rFonts w:asciiTheme="majorBidi" w:hAnsiTheme="majorBidi" w:cstheme="majorBidi"/>
        </w:rPr>
        <w:t xml:space="preserve"> : Structure en arbre avec relations parent-enfant. Simple et rapide, mais rigide et limité aux relations uniques.</w:t>
      </w:r>
    </w:p>
    <w:p w14:paraId="00350D06" w14:textId="77777777" w:rsidR="00592B59" w:rsidRPr="005F2D2F" w:rsidRDefault="00592B59" w:rsidP="00592B59">
      <w:pPr>
        <w:numPr>
          <w:ilvl w:val="0"/>
          <w:numId w:val="53"/>
        </w:numPr>
        <w:spacing w:before="100" w:beforeAutospacing="1" w:after="100" w:afterAutospacing="1" w:line="240" w:lineRule="auto"/>
        <w:rPr>
          <w:rFonts w:asciiTheme="majorBidi" w:hAnsiTheme="majorBidi" w:cstheme="majorBidi"/>
        </w:rPr>
      </w:pPr>
      <w:r w:rsidRPr="005F2D2F">
        <w:rPr>
          <w:rStyle w:val="Strong"/>
          <w:rFonts w:asciiTheme="majorBidi" w:hAnsiTheme="majorBidi" w:cstheme="majorBidi"/>
        </w:rPr>
        <w:t>Modèle Réseau</w:t>
      </w:r>
      <w:r w:rsidRPr="005F2D2F">
        <w:rPr>
          <w:rFonts w:asciiTheme="majorBidi" w:hAnsiTheme="majorBidi" w:cstheme="majorBidi"/>
        </w:rPr>
        <w:t xml:space="preserve"> : Utilise un graphe avec plusieurs relations entre les entités. Plus flexible, mais peut devenir complexe.</w:t>
      </w:r>
    </w:p>
    <w:p w14:paraId="0E414BC4" w14:textId="77777777" w:rsidR="00592B59" w:rsidRPr="005F2D2F" w:rsidRDefault="00592B59" w:rsidP="00592B59">
      <w:pPr>
        <w:numPr>
          <w:ilvl w:val="0"/>
          <w:numId w:val="53"/>
        </w:numPr>
        <w:spacing w:before="100" w:beforeAutospacing="1" w:after="100" w:afterAutospacing="1" w:line="240" w:lineRule="auto"/>
        <w:rPr>
          <w:rFonts w:asciiTheme="majorBidi" w:hAnsiTheme="majorBidi" w:cstheme="majorBidi"/>
        </w:rPr>
      </w:pPr>
      <w:r w:rsidRPr="005F2D2F">
        <w:rPr>
          <w:rStyle w:val="Strong"/>
          <w:rFonts w:asciiTheme="majorBidi" w:hAnsiTheme="majorBidi" w:cstheme="majorBidi"/>
        </w:rPr>
        <w:t>Modèle Sémantique</w:t>
      </w:r>
      <w:r w:rsidRPr="005F2D2F">
        <w:rPr>
          <w:rFonts w:asciiTheme="majorBidi" w:hAnsiTheme="majorBidi" w:cstheme="majorBidi"/>
        </w:rPr>
        <w:t xml:space="preserve"> : Basé sur des concepts et leurs relations logiques ("est un", "a pour attribut"). Représentation plus naturelle, mais lourde à implémenter.</w:t>
      </w:r>
    </w:p>
    <w:p w14:paraId="60A620CE" w14:textId="7D6FCD2E" w:rsidR="00484711" w:rsidRPr="005F2D2F" w:rsidRDefault="00592B59" w:rsidP="005F2D2F">
      <w:pPr>
        <w:spacing w:after="0" w:line="240" w:lineRule="auto"/>
        <w:outlineLvl w:val="2"/>
        <w:rPr>
          <w:rFonts w:asciiTheme="majorBidi" w:eastAsia="Times New Roman" w:hAnsiTheme="majorBidi" w:cstheme="majorBidi"/>
          <w:b/>
          <w:bCs/>
          <w:color w:val="000000"/>
          <w:sz w:val="28"/>
          <w:szCs w:val="28"/>
        </w:rPr>
      </w:pPr>
      <w:r w:rsidRPr="005F2D2F">
        <w:rPr>
          <w:rFonts w:ascii="Segoe UI Emoji" w:hAnsi="Segoe UI Emoji" w:cs="Segoe UI Emoji"/>
        </w:rPr>
        <w:t>✅</w:t>
      </w:r>
      <w:r w:rsidRPr="005F2D2F">
        <w:rPr>
          <w:rFonts w:asciiTheme="majorBidi" w:hAnsiTheme="majorBidi" w:cstheme="majorBidi"/>
        </w:rPr>
        <w:t xml:space="preserve"> </w:t>
      </w:r>
      <w:r w:rsidRPr="005F2D2F">
        <w:rPr>
          <w:rStyle w:val="Strong"/>
          <w:rFonts w:asciiTheme="majorBidi" w:hAnsiTheme="majorBidi" w:cstheme="majorBidi"/>
        </w:rPr>
        <w:t>Hiérarchique</w:t>
      </w:r>
      <w:r w:rsidRPr="005F2D2F">
        <w:rPr>
          <w:rFonts w:asciiTheme="majorBidi" w:hAnsiTheme="majorBidi" w:cstheme="majorBidi"/>
        </w:rPr>
        <w:t xml:space="preserve"> = Simple mais rigide.</w:t>
      </w:r>
      <w:r w:rsidRPr="005F2D2F">
        <w:rPr>
          <w:rFonts w:asciiTheme="majorBidi" w:hAnsiTheme="majorBidi" w:cstheme="majorBidi"/>
        </w:rPr>
        <w:br/>
      </w:r>
      <w:r w:rsidRPr="005F2D2F">
        <w:rPr>
          <w:rFonts w:ascii="Segoe UI Emoji" w:hAnsi="Segoe UI Emoji" w:cs="Segoe UI Emoji"/>
        </w:rPr>
        <w:t>✅</w:t>
      </w:r>
      <w:r w:rsidRPr="005F2D2F">
        <w:rPr>
          <w:rFonts w:asciiTheme="majorBidi" w:hAnsiTheme="majorBidi" w:cstheme="majorBidi"/>
        </w:rPr>
        <w:t xml:space="preserve"> </w:t>
      </w:r>
      <w:r w:rsidRPr="005F2D2F">
        <w:rPr>
          <w:rStyle w:val="Strong"/>
          <w:rFonts w:asciiTheme="majorBidi" w:hAnsiTheme="majorBidi" w:cstheme="majorBidi"/>
        </w:rPr>
        <w:t>Réseau</w:t>
      </w:r>
      <w:r w:rsidRPr="005F2D2F">
        <w:rPr>
          <w:rFonts w:asciiTheme="majorBidi" w:hAnsiTheme="majorBidi" w:cstheme="majorBidi"/>
        </w:rPr>
        <w:t xml:space="preserve"> = Flexible mais complexe.</w:t>
      </w:r>
      <w:r w:rsidRPr="005F2D2F">
        <w:rPr>
          <w:rFonts w:asciiTheme="majorBidi" w:hAnsiTheme="majorBidi" w:cstheme="majorBidi"/>
        </w:rPr>
        <w:br/>
      </w:r>
      <w:r w:rsidRPr="005F2D2F">
        <w:rPr>
          <w:rFonts w:ascii="Segoe UI Emoji" w:hAnsi="Segoe UI Emoji" w:cs="Segoe UI Emoji"/>
        </w:rPr>
        <w:t>✅</w:t>
      </w:r>
      <w:r w:rsidRPr="005F2D2F">
        <w:rPr>
          <w:rFonts w:asciiTheme="majorBidi" w:hAnsiTheme="majorBidi" w:cstheme="majorBidi"/>
        </w:rPr>
        <w:t xml:space="preserve"> </w:t>
      </w:r>
      <w:r w:rsidRPr="005F2D2F">
        <w:rPr>
          <w:rStyle w:val="Strong"/>
          <w:rFonts w:asciiTheme="majorBidi" w:hAnsiTheme="majorBidi" w:cstheme="majorBidi"/>
        </w:rPr>
        <w:t>Sémantique</w:t>
      </w:r>
      <w:r w:rsidRPr="005F2D2F">
        <w:rPr>
          <w:rFonts w:asciiTheme="majorBidi" w:hAnsiTheme="majorBidi" w:cstheme="majorBidi"/>
        </w:rPr>
        <w:t xml:space="preserve"> = Puissant mais coûteux en calcul</w:t>
      </w:r>
    </w:p>
    <w:p w14:paraId="7A48F93D" w14:textId="71D5FC9F" w:rsidR="00484711" w:rsidRPr="005F2D2F" w:rsidRDefault="00592B59" w:rsidP="00592B59">
      <w:pPr>
        <w:spacing w:before="100" w:beforeAutospacing="1" w:after="100" w:afterAutospacing="1" w:line="240" w:lineRule="auto"/>
        <w:rPr>
          <w:rFonts w:asciiTheme="majorBidi" w:eastAsia="Times New Roman" w:hAnsiTheme="majorBidi" w:cstheme="majorBidi"/>
          <w:b/>
          <w:bCs/>
          <w:color w:val="FF0000"/>
          <w:sz w:val="28"/>
          <w:szCs w:val="28"/>
          <w:u w:val="single"/>
        </w:rPr>
      </w:pPr>
      <w:r w:rsidRPr="005F2D2F">
        <w:rPr>
          <w:rFonts w:asciiTheme="majorBidi" w:eastAsia="Times New Roman" w:hAnsiTheme="majorBidi" w:cstheme="majorBidi"/>
          <w:b/>
          <w:bCs/>
          <w:color w:val="FF0000"/>
          <w:sz w:val="28"/>
          <w:szCs w:val="28"/>
          <w:u w:val="single"/>
        </w:rPr>
        <w:t>12.Resumé</w:t>
      </w:r>
    </w:p>
    <w:p w14:paraId="662D9275" w14:textId="77777777" w:rsidR="00B45B50" w:rsidRPr="005F2D2F" w:rsidRDefault="00B45B50" w:rsidP="00B45B50">
      <w:pPr>
        <w:pStyle w:val="NormalWeb"/>
        <w:rPr>
          <w:rFonts w:asciiTheme="majorBidi" w:hAnsiTheme="majorBidi" w:cstheme="majorBidi"/>
        </w:rPr>
      </w:pPr>
      <w:r w:rsidRPr="005F2D2F">
        <w:rPr>
          <w:rFonts w:asciiTheme="majorBidi" w:hAnsiTheme="majorBidi" w:cstheme="majorBidi"/>
        </w:rPr>
        <w:t xml:space="preserve">Le modèle sémantique est une approche avancée de la modélisation des bases de données, permettant une meilleure compréhension des relations entre les données. Il intègre des concepts comme les </w:t>
      </w:r>
      <w:r w:rsidRPr="005F2D2F">
        <w:rPr>
          <w:rStyle w:val="Strong"/>
          <w:rFonts w:asciiTheme="majorBidi" w:hAnsiTheme="majorBidi" w:cstheme="majorBidi"/>
        </w:rPr>
        <w:t>entités, attributs, relations annotées et contraintes</w:t>
      </w:r>
      <w:r w:rsidRPr="005F2D2F">
        <w:rPr>
          <w:rFonts w:asciiTheme="majorBidi" w:hAnsiTheme="majorBidi" w:cstheme="majorBidi"/>
        </w:rPr>
        <w:t>, offrant une représentation plus riche que les modèles traditionnels.</w:t>
      </w:r>
    </w:p>
    <w:p w14:paraId="5E4E1467" w14:textId="5EDE71B4" w:rsidR="00BA654D" w:rsidRPr="005F2D2F" w:rsidRDefault="00B45B50" w:rsidP="005F2D2F">
      <w:pPr>
        <w:pStyle w:val="NormalWeb"/>
        <w:rPr>
          <w:rFonts w:asciiTheme="majorBidi" w:hAnsiTheme="majorBidi" w:cstheme="majorBidi"/>
        </w:rPr>
      </w:pPr>
      <w:r w:rsidRPr="005F2D2F">
        <w:rPr>
          <w:rFonts w:asciiTheme="majorBidi" w:hAnsiTheme="majorBidi" w:cstheme="majorBidi"/>
        </w:rPr>
        <w:t xml:space="preserve">Sa conception repose sur la </w:t>
      </w:r>
      <w:r w:rsidRPr="005F2D2F">
        <w:rPr>
          <w:rStyle w:val="Strong"/>
          <w:rFonts w:asciiTheme="majorBidi" w:hAnsiTheme="majorBidi" w:cstheme="majorBidi"/>
        </w:rPr>
        <w:t>modélisation conceptuelle, la définition des règles métier et l’inférence sémantique</w:t>
      </w:r>
      <w:r w:rsidRPr="005F2D2F">
        <w:rPr>
          <w:rFonts w:asciiTheme="majorBidi" w:hAnsiTheme="majorBidi" w:cstheme="majorBidi"/>
        </w:rPr>
        <w:t>, facilitant l’exploitation intelligente des données. Malgré sa complexité, il est largement utilisé dans l’</w:t>
      </w:r>
      <w:r w:rsidRPr="005F2D2F">
        <w:rPr>
          <w:rStyle w:val="Strong"/>
          <w:rFonts w:asciiTheme="majorBidi" w:hAnsiTheme="majorBidi" w:cstheme="majorBidi"/>
        </w:rPr>
        <w:t>intelligence artificielle, le web sémantique et la gestion des connaissances</w:t>
      </w:r>
      <w:r w:rsidRPr="005F2D2F">
        <w:rPr>
          <w:rFonts w:asciiTheme="majorBidi" w:hAnsiTheme="majorBidi" w:cstheme="majorBidi"/>
        </w:rPr>
        <w:t>, apportant une structuration plus précise et contextuelle des informations.</w:t>
      </w:r>
    </w:p>
    <w:p w14:paraId="62E0CA75" w14:textId="77777777" w:rsidR="00BA654D" w:rsidRPr="005F2D2F" w:rsidRDefault="00BA654D">
      <w:pPr>
        <w:rPr>
          <w:rFonts w:asciiTheme="majorBidi" w:hAnsiTheme="majorBidi" w:cstheme="majorBidi"/>
          <w:sz w:val="24"/>
          <w:szCs w:val="24"/>
        </w:rPr>
      </w:pPr>
    </w:p>
    <w:p w14:paraId="64C3CDC8" w14:textId="7588D516" w:rsidR="00BA654D" w:rsidRPr="00F8762F" w:rsidRDefault="006373A4">
      <w:pPr>
        <w:rPr>
          <w:rFonts w:asciiTheme="majorBidi" w:hAnsiTheme="majorBidi" w:cstheme="majorBidi"/>
          <w:b/>
          <w:bCs/>
          <w:color w:val="FF0000"/>
          <w:sz w:val="24"/>
          <w:szCs w:val="24"/>
        </w:rPr>
      </w:pPr>
      <w:r w:rsidRPr="00F8762F">
        <w:rPr>
          <w:rFonts w:asciiTheme="majorBidi" w:hAnsiTheme="majorBidi" w:cstheme="majorBidi"/>
          <w:b/>
          <w:bCs/>
          <w:color w:val="FF0000"/>
          <w:sz w:val="24"/>
          <w:szCs w:val="24"/>
        </w:rPr>
        <w:t>13</w:t>
      </w:r>
      <w:r w:rsidR="003A4457" w:rsidRPr="00F8762F">
        <w:rPr>
          <w:rFonts w:asciiTheme="majorBidi" w:hAnsiTheme="majorBidi" w:cstheme="majorBidi"/>
          <w:b/>
          <w:bCs/>
          <w:color w:val="FF0000"/>
          <w:sz w:val="24"/>
          <w:szCs w:val="24"/>
        </w:rPr>
        <w:t>. Références</w:t>
      </w:r>
    </w:p>
    <w:p w14:paraId="46BA6558" w14:textId="77777777" w:rsidR="00BA654D" w:rsidRPr="005F2D2F" w:rsidRDefault="003A4457">
      <w:pPr>
        <w:numPr>
          <w:ilvl w:val="0"/>
          <w:numId w:val="46"/>
        </w:numPr>
        <w:rPr>
          <w:rFonts w:asciiTheme="majorBidi" w:hAnsiTheme="majorBidi" w:cstheme="majorBidi"/>
          <w:sz w:val="24"/>
          <w:szCs w:val="24"/>
        </w:rPr>
      </w:pPr>
      <w:r w:rsidRPr="005F2D2F">
        <w:rPr>
          <w:rFonts w:asciiTheme="majorBidi" w:hAnsiTheme="majorBidi" w:cstheme="majorBidi"/>
          <w:b/>
          <w:bCs/>
          <w:sz w:val="24"/>
          <w:szCs w:val="24"/>
        </w:rPr>
        <w:t>Wikipédia – Base de Données :</w:t>
      </w:r>
      <w:r w:rsidRPr="005F2D2F">
        <w:rPr>
          <w:rFonts w:asciiTheme="majorBidi" w:hAnsiTheme="majorBidi" w:cstheme="majorBidi"/>
          <w:sz w:val="24"/>
          <w:szCs w:val="24"/>
        </w:rPr>
        <w:t xml:space="preserve"> https://fr.wikipedia.org/wiki/Base_de_données</w:t>
      </w:r>
    </w:p>
    <w:p w14:paraId="77CECC30" w14:textId="77777777" w:rsidR="00BA654D" w:rsidRPr="005F2D2F" w:rsidRDefault="003A4457">
      <w:pPr>
        <w:numPr>
          <w:ilvl w:val="0"/>
          <w:numId w:val="46"/>
        </w:numPr>
        <w:rPr>
          <w:rFonts w:asciiTheme="majorBidi" w:hAnsiTheme="majorBidi" w:cstheme="majorBidi"/>
          <w:sz w:val="24"/>
          <w:szCs w:val="24"/>
        </w:rPr>
      </w:pPr>
      <w:r w:rsidRPr="005F2D2F">
        <w:rPr>
          <w:rFonts w:asciiTheme="majorBidi" w:hAnsiTheme="majorBidi" w:cstheme="majorBidi"/>
          <w:b/>
          <w:bCs/>
          <w:sz w:val="24"/>
          <w:szCs w:val="24"/>
        </w:rPr>
        <w:t>Journal du Net – SGBD : Définition et Fonctionnement :</w:t>
      </w:r>
      <w:r w:rsidRPr="005F2D2F">
        <w:rPr>
          <w:rFonts w:asciiTheme="majorBidi" w:hAnsiTheme="majorBidi" w:cstheme="majorBidi"/>
          <w:sz w:val="24"/>
          <w:szCs w:val="24"/>
        </w:rPr>
        <w:t xml:space="preserve"> https://www.journaldunet.fr/web-tech/dictionnaire-de-l-informatique/1205516-sgbd-systeme-de-gestion-de-base-de-donnees-definition-et-fonctionnement/</w:t>
      </w:r>
    </w:p>
    <w:p w14:paraId="537C4ADE" w14:textId="77777777" w:rsidR="00BA654D" w:rsidRPr="005F2D2F" w:rsidRDefault="003A4457">
      <w:pPr>
        <w:numPr>
          <w:ilvl w:val="0"/>
          <w:numId w:val="46"/>
        </w:numPr>
        <w:rPr>
          <w:rFonts w:asciiTheme="majorBidi" w:hAnsiTheme="majorBidi" w:cstheme="majorBidi"/>
          <w:sz w:val="24"/>
          <w:szCs w:val="24"/>
        </w:rPr>
      </w:pPr>
      <w:r w:rsidRPr="005F2D2F">
        <w:rPr>
          <w:rFonts w:asciiTheme="majorBidi" w:hAnsiTheme="majorBidi" w:cstheme="majorBidi"/>
          <w:b/>
          <w:bCs/>
          <w:sz w:val="24"/>
          <w:szCs w:val="24"/>
        </w:rPr>
        <w:t>HAL Archives Ouvertes – Modèle Sémantique :</w:t>
      </w:r>
      <w:r w:rsidRPr="005F2D2F">
        <w:rPr>
          <w:rFonts w:asciiTheme="majorBidi" w:hAnsiTheme="majorBidi" w:cstheme="majorBidi"/>
          <w:sz w:val="24"/>
          <w:szCs w:val="24"/>
        </w:rPr>
        <w:t xml:space="preserve"> https://hal.archives-ouvertes.fr/</w:t>
      </w:r>
    </w:p>
    <w:p w14:paraId="6251032F" w14:textId="77777777" w:rsidR="00BA654D" w:rsidRPr="005F2D2F" w:rsidRDefault="003A4457">
      <w:pPr>
        <w:numPr>
          <w:ilvl w:val="0"/>
          <w:numId w:val="46"/>
        </w:numPr>
        <w:rPr>
          <w:rFonts w:asciiTheme="majorBidi" w:hAnsiTheme="majorBidi" w:cstheme="majorBidi"/>
          <w:sz w:val="24"/>
          <w:szCs w:val="24"/>
        </w:rPr>
      </w:pPr>
      <w:r w:rsidRPr="005F2D2F">
        <w:rPr>
          <w:rFonts w:asciiTheme="majorBidi" w:hAnsiTheme="majorBidi" w:cstheme="majorBidi"/>
          <w:b/>
          <w:bCs/>
          <w:sz w:val="24"/>
          <w:szCs w:val="24"/>
        </w:rPr>
        <w:t>Delannoy, C. – "Les bases de données : Concepts et Modélisation" :</w:t>
      </w:r>
      <w:r w:rsidRPr="005F2D2F">
        <w:rPr>
          <w:rFonts w:asciiTheme="majorBidi" w:hAnsiTheme="majorBidi" w:cstheme="majorBidi"/>
          <w:sz w:val="24"/>
          <w:szCs w:val="24"/>
        </w:rPr>
        <w:t xml:space="preserve"> https://books.google.fr/</w:t>
      </w:r>
    </w:p>
    <w:p w14:paraId="58F4086D" w14:textId="77777777" w:rsidR="00BA654D" w:rsidRPr="005F2D2F" w:rsidRDefault="003A4457">
      <w:pPr>
        <w:numPr>
          <w:ilvl w:val="0"/>
          <w:numId w:val="46"/>
        </w:numPr>
        <w:rPr>
          <w:rFonts w:asciiTheme="majorBidi" w:hAnsiTheme="majorBidi" w:cstheme="majorBidi"/>
          <w:sz w:val="24"/>
          <w:szCs w:val="24"/>
        </w:rPr>
      </w:pPr>
      <w:r w:rsidRPr="005F2D2F">
        <w:rPr>
          <w:rFonts w:asciiTheme="majorBidi" w:hAnsiTheme="majorBidi" w:cstheme="majorBidi"/>
          <w:b/>
          <w:bCs/>
          <w:sz w:val="24"/>
          <w:szCs w:val="24"/>
        </w:rPr>
        <w:t>Université de Paris – Modélisation Sémantique :</w:t>
      </w:r>
      <w:r w:rsidRPr="005F2D2F">
        <w:rPr>
          <w:rFonts w:asciiTheme="majorBidi" w:hAnsiTheme="majorBidi" w:cstheme="majorBidi"/>
          <w:sz w:val="24"/>
          <w:szCs w:val="24"/>
        </w:rPr>
        <w:t xml:space="preserve"> http://webdsi.univ-paris13.fr/polys/Basededonnees/ModelisationSemantique.pdf</w:t>
      </w:r>
    </w:p>
    <w:p w14:paraId="24F41C16" w14:textId="77777777" w:rsidR="00BA654D" w:rsidRPr="005F2D2F" w:rsidRDefault="003A4457">
      <w:pPr>
        <w:numPr>
          <w:ilvl w:val="0"/>
          <w:numId w:val="46"/>
        </w:numPr>
        <w:rPr>
          <w:rFonts w:asciiTheme="majorBidi" w:hAnsiTheme="majorBidi" w:cstheme="majorBidi"/>
          <w:sz w:val="24"/>
          <w:szCs w:val="24"/>
        </w:rPr>
      </w:pPr>
      <w:r w:rsidRPr="005F2D2F">
        <w:rPr>
          <w:rFonts w:asciiTheme="majorBidi" w:hAnsiTheme="majorBidi" w:cstheme="majorBidi"/>
          <w:b/>
          <w:bCs/>
          <w:sz w:val="24"/>
          <w:szCs w:val="24"/>
        </w:rPr>
        <w:t>SlideShare – Modélisation Conceptuelle des Bases de Données :</w:t>
      </w:r>
      <w:r w:rsidRPr="005F2D2F">
        <w:rPr>
          <w:rFonts w:asciiTheme="majorBidi" w:hAnsiTheme="majorBidi" w:cstheme="majorBidi"/>
          <w:sz w:val="24"/>
          <w:szCs w:val="24"/>
        </w:rPr>
        <w:t xml:space="preserve"> </w:t>
      </w:r>
      <w:hyperlink r:id="rId14" w:history="1">
        <w:r w:rsidRPr="005F2D2F">
          <w:rPr>
            <w:rStyle w:val="Hyperlink"/>
            <w:rFonts w:asciiTheme="majorBidi" w:hAnsiTheme="majorBidi" w:cstheme="majorBidi"/>
            <w:sz w:val="24"/>
            <w:szCs w:val="24"/>
          </w:rPr>
          <w:t>https://fr.slideshare.net/</w:t>
        </w:r>
      </w:hyperlink>
    </w:p>
    <w:p w14:paraId="43E62D57" w14:textId="77777777" w:rsidR="00BA654D" w:rsidRPr="005F2D2F" w:rsidRDefault="003A4457">
      <w:pPr>
        <w:numPr>
          <w:ilvl w:val="0"/>
          <w:numId w:val="46"/>
        </w:numPr>
        <w:rPr>
          <w:rFonts w:asciiTheme="majorBidi" w:hAnsiTheme="majorBidi" w:cstheme="majorBidi"/>
          <w:sz w:val="24"/>
          <w:szCs w:val="24"/>
        </w:rPr>
      </w:pPr>
      <w:r w:rsidRPr="005F2D2F">
        <w:rPr>
          <w:rFonts w:asciiTheme="majorBidi" w:hAnsiTheme="majorBidi" w:cstheme="majorBidi"/>
          <w:sz w:val="24"/>
          <w:szCs w:val="24"/>
        </w:rPr>
        <w:t>https://rdflib.readthedocs.io/en/stable/</w:t>
      </w:r>
    </w:p>
    <w:p w14:paraId="70664908" w14:textId="4B78D403" w:rsidR="00BA654D" w:rsidRPr="005F2D2F" w:rsidRDefault="00DF15DF">
      <w:pPr>
        <w:numPr>
          <w:ilvl w:val="0"/>
          <w:numId w:val="46"/>
        </w:numPr>
        <w:rPr>
          <w:rStyle w:val="Hyperlink"/>
          <w:rFonts w:asciiTheme="majorBidi" w:hAnsiTheme="majorBidi" w:cstheme="majorBidi"/>
          <w:color w:val="auto"/>
          <w:sz w:val="24"/>
          <w:szCs w:val="24"/>
          <w:u w:val="none"/>
        </w:rPr>
      </w:pPr>
      <w:hyperlink r:id="rId15" w:tgtFrame="_blank" w:history="1">
        <w:r w:rsidR="003A4457" w:rsidRPr="005F2D2F">
          <w:rPr>
            <w:rStyle w:val="Hyperlink"/>
            <w:rFonts w:asciiTheme="majorBidi" w:hAnsiTheme="majorBidi" w:cstheme="majorBidi"/>
            <w:sz w:val="24"/>
            <w:szCs w:val="24"/>
          </w:rPr>
          <w:t>http://protege.stanford.edu/</w:t>
        </w:r>
      </w:hyperlink>
    </w:p>
    <w:p w14:paraId="40A18E44" w14:textId="68035620" w:rsidR="00FF3DAB" w:rsidRDefault="00E37ABF" w:rsidP="00FF3DAB">
      <w:pPr>
        <w:numPr>
          <w:ilvl w:val="0"/>
          <w:numId w:val="46"/>
        </w:numPr>
        <w:rPr>
          <w:rStyle w:val="Hyperlink"/>
          <w:rFonts w:asciiTheme="majorBidi" w:hAnsiTheme="majorBidi" w:cstheme="majorBidi"/>
          <w:color w:val="auto"/>
          <w:sz w:val="24"/>
          <w:szCs w:val="24"/>
          <w:u w:val="none"/>
          <w:lang w:val="en-US"/>
        </w:rPr>
      </w:pPr>
      <w:r w:rsidRPr="00FF3DAB">
        <w:rPr>
          <w:rFonts w:asciiTheme="majorBidi" w:hAnsiTheme="majorBidi" w:cstheme="majorBidi"/>
          <w:sz w:val="24"/>
          <w:szCs w:val="24"/>
        </w:rPr>
        <w:t xml:space="preserve">: </w:t>
      </w:r>
      <w:hyperlink r:id="rId16" w:history="1">
        <w:r w:rsidRPr="00FF3DAB">
          <w:rPr>
            <w:rStyle w:val="Hyperlink"/>
            <w:rFonts w:asciiTheme="majorBidi" w:hAnsiTheme="majorBidi" w:cstheme="majorBidi"/>
            <w:sz w:val="24"/>
            <w:szCs w:val="24"/>
          </w:rPr>
          <w:t>https://phoenixnap.fr</w:t>
        </w:r>
      </w:hyperlink>
      <w:r w:rsidR="00FF3DAB">
        <w:rPr>
          <w:rStyle w:val="Hyperlink"/>
          <w:rFonts w:asciiTheme="majorBidi" w:hAnsiTheme="majorBidi" w:cstheme="majorBidi"/>
          <w:color w:val="auto"/>
          <w:sz w:val="24"/>
          <w:szCs w:val="24"/>
          <w:u w:val="none"/>
          <w:lang w:val="en-US"/>
        </w:rPr>
        <w:t xml:space="preserve"> </w:t>
      </w:r>
    </w:p>
    <w:p w14:paraId="630BE81C" w14:textId="1D677067" w:rsidR="00FF3DAB" w:rsidRPr="00FF3DAB" w:rsidRDefault="00FF3DAB" w:rsidP="00FF3DAB">
      <w:pPr>
        <w:numPr>
          <w:ilvl w:val="0"/>
          <w:numId w:val="46"/>
        </w:numPr>
        <w:rPr>
          <w:rFonts w:asciiTheme="majorBidi" w:hAnsiTheme="majorBidi" w:cstheme="majorBidi"/>
          <w:sz w:val="24"/>
          <w:szCs w:val="24"/>
          <w:lang w:val="en-US"/>
        </w:rPr>
      </w:pPr>
      <w:r>
        <w:rPr>
          <w:rStyle w:val="Hyperlink"/>
          <w:rFonts w:asciiTheme="majorBidi" w:hAnsiTheme="majorBidi" w:cstheme="majorBidi"/>
          <w:color w:val="auto"/>
          <w:sz w:val="24"/>
          <w:szCs w:val="24"/>
          <w:u w:val="none"/>
          <w:lang w:val="en-US"/>
        </w:rPr>
        <w:t>Chatgpt</w:t>
      </w:r>
    </w:p>
    <w:sectPr w:rsidR="00FF3DAB" w:rsidRPr="00FF3DAB">
      <w:pgSz w:w="11906" w:h="16838"/>
      <w:pgMar w:top="1417" w:right="1417" w:bottom="1417" w:left="1417"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F00FB" w14:textId="77777777" w:rsidR="00DF15DF" w:rsidRDefault="00DF15DF">
      <w:pPr>
        <w:spacing w:line="240" w:lineRule="auto"/>
      </w:pPr>
      <w:r>
        <w:separator/>
      </w:r>
    </w:p>
  </w:endnote>
  <w:endnote w:type="continuationSeparator" w:id="0">
    <w:p w14:paraId="49DA2EF9" w14:textId="77777777" w:rsidR="00DF15DF" w:rsidRDefault="00DF15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E4F31" w14:textId="77777777" w:rsidR="00DF15DF" w:rsidRDefault="00DF15DF">
      <w:pPr>
        <w:spacing w:after="0"/>
      </w:pPr>
      <w:r>
        <w:separator/>
      </w:r>
    </w:p>
  </w:footnote>
  <w:footnote w:type="continuationSeparator" w:id="0">
    <w:p w14:paraId="02A65A6B" w14:textId="77777777" w:rsidR="00DF15DF" w:rsidRDefault="00DF15D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2200"/>
    <w:multiLevelType w:val="multilevel"/>
    <w:tmpl w:val="022622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45C6C83"/>
    <w:multiLevelType w:val="multilevel"/>
    <w:tmpl w:val="349A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62ECC"/>
    <w:multiLevelType w:val="multilevel"/>
    <w:tmpl w:val="07E62ECC"/>
    <w:lvl w:ilvl="0">
      <w:start w:val="1"/>
      <w:numFmt w:val="bullet"/>
      <w:lvlText w:val="o"/>
      <w:lvlJc w:val="left"/>
      <w:pPr>
        <w:tabs>
          <w:tab w:val="left" w:pos="1440"/>
        </w:tabs>
        <w:ind w:left="1440" w:hanging="360"/>
      </w:pPr>
      <w:rPr>
        <w:rFonts w:ascii="Courier New" w:hAnsi="Courier New" w:cs="Courier New" w:hint="default"/>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3" w15:restartNumberingAfterBreak="0">
    <w:nsid w:val="09581A02"/>
    <w:multiLevelType w:val="multilevel"/>
    <w:tmpl w:val="09581A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464465"/>
    <w:multiLevelType w:val="multilevel"/>
    <w:tmpl w:val="0A4644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2207826"/>
    <w:multiLevelType w:val="multilevel"/>
    <w:tmpl w:val="122078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3317656"/>
    <w:multiLevelType w:val="multilevel"/>
    <w:tmpl w:val="133176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3A37594"/>
    <w:multiLevelType w:val="multilevel"/>
    <w:tmpl w:val="13A375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446707A"/>
    <w:multiLevelType w:val="multilevel"/>
    <w:tmpl w:val="144670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4996350"/>
    <w:multiLevelType w:val="multilevel"/>
    <w:tmpl w:val="149963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50E7EB3"/>
    <w:multiLevelType w:val="multilevel"/>
    <w:tmpl w:val="150E7E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A08673C"/>
    <w:multiLevelType w:val="hybridMultilevel"/>
    <w:tmpl w:val="52341BD6"/>
    <w:lvl w:ilvl="0" w:tplc="BFEEBE6A">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6641A2"/>
    <w:multiLevelType w:val="multilevel"/>
    <w:tmpl w:val="236641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3FB1681"/>
    <w:multiLevelType w:val="multilevel"/>
    <w:tmpl w:val="23FB16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5DD3666"/>
    <w:multiLevelType w:val="multilevel"/>
    <w:tmpl w:val="25DD36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72D2EE9"/>
    <w:multiLevelType w:val="multilevel"/>
    <w:tmpl w:val="272D2E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75C2CE7"/>
    <w:multiLevelType w:val="multilevel"/>
    <w:tmpl w:val="275C2CE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8B27F4A"/>
    <w:multiLevelType w:val="multilevel"/>
    <w:tmpl w:val="1AC2C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EC7D8E"/>
    <w:multiLevelType w:val="multilevel"/>
    <w:tmpl w:val="29EC7D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2E7570EA"/>
    <w:multiLevelType w:val="multilevel"/>
    <w:tmpl w:val="2E7570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3696F35"/>
    <w:multiLevelType w:val="multilevel"/>
    <w:tmpl w:val="33696F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3E4687A"/>
    <w:multiLevelType w:val="multilevel"/>
    <w:tmpl w:val="33E468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35653275"/>
    <w:multiLevelType w:val="multilevel"/>
    <w:tmpl w:val="356532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36813A50"/>
    <w:multiLevelType w:val="hybridMultilevel"/>
    <w:tmpl w:val="4CD87F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6B56FF8"/>
    <w:multiLevelType w:val="multilevel"/>
    <w:tmpl w:val="36B56F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387A5F6C"/>
    <w:multiLevelType w:val="multilevel"/>
    <w:tmpl w:val="387A5F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396178BC"/>
    <w:multiLevelType w:val="hybridMultilevel"/>
    <w:tmpl w:val="25882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3473C5"/>
    <w:multiLevelType w:val="hybridMultilevel"/>
    <w:tmpl w:val="7F869E64"/>
    <w:lvl w:ilvl="0" w:tplc="040C0005">
      <w:start w:val="1"/>
      <w:numFmt w:val="bullet"/>
      <w:lvlText w:val=""/>
      <w:lvlJc w:val="left"/>
      <w:pPr>
        <w:ind w:left="3192" w:hanging="360"/>
      </w:pPr>
      <w:rPr>
        <w:rFonts w:ascii="Wingdings" w:hAnsi="Wingdings"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28" w15:restartNumberingAfterBreak="0">
    <w:nsid w:val="3C7B778E"/>
    <w:multiLevelType w:val="multilevel"/>
    <w:tmpl w:val="3C7B77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D867489"/>
    <w:multiLevelType w:val="multilevel"/>
    <w:tmpl w:val="3D8674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3F82318B"/>
    <w:multiLevelType w:val="multilevel"/>
    <w:tmpl w:val="3F8231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3F9165F1"/>
    <w:multiLevelType w:val="multilevel"/>
    <w:tmpl w:val="3F9165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406104F3"/>
    <w:multiLevelType w:val="multilevel"/>
    <w:tmpl w:val="406104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438B70A5"/>
    <w:multiLevelType w:val="multilevel"/>
    <w:tmpl w:val="438B70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442C0366"/>
    <w:multiLevelType w:val="multilevel"/>
    <w:tmpl w:val="442C03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478B7342"/>
    <w:multiLevelType w:val="hybridMultilevel"/>
    <w:tmpl w:val="F3BE42FC"/>
    <w:lvl w:ilvl="0" w:tplc="4E9AEADA">
      <w:start w:val="1"/>
      <w:numFmt w:val="decimal"/>
      <w:lvlText w:val="%1."/>
      <w:lvlJc w:val="left"/>
      <w:pPr>
        <w:ind w:left="780" w:hanging="360"/>
      </w:pPr>
      <w:rPr>
        <w:b/>
        <w:bCs/>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36" w15:restartNumberingAfterBreak="0">
    <w:nsid w:val="48C459A7"/>
    <w:multiLevelType w:val="multilevel"/>
    <w:tmpl w:val="48C459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4DEE6EDE"/>
    <w:multiLevelType w:val="multilevel"/>
    <w:tmpl w:val="4DEE6E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50C97534"/>
    <w:multiLevelType w:val="multilevel"/>
    <w:tmpl w:val="50C975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51A31C20"/>
    <w:multiLevelType w:val="multilevel"/>
    <w:tmpl w:val="51A31C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529A2D93"/>
    <w:multiLevelType w:val="multilevel"/>
    <w:tmpl w:val="529A2D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560D741F"/>
    <w:multiLevelType w:val="multilevel"/>
    <w:tmpl w:val="560D74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6A8204F"/>
    <w:multiLevelType w:val="multilevel"/>
    <w:tmpl w:val="56A820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5DAF3BD0"/>
    <w:multiLevelType w:val="multilevel"/>
    <w:tmpl w:val="5DAF3B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5FA876B0"/>
    <w:multiLevelType w:val="multilevel"/>
    <w:tmpl w:val="5FA876B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621169D8"/>
    <w:multiLevelType w:val="multilevel"/>
    <w:tmpl w:val="621169D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654128C9"/>
    <w:multiLevelType w:val="multilevel"/>
    <w:tmpl w:val="654128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67E055FB"/>
    <w:multiLevelType w:val="multilevel"/>
    <w:tmpl w:val="67E055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69FA7CEA"/>
    <w:multiLevelType w:val="multilevel"/>
    <w:tmpl w:val="69FA7C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C52658"/>
    <w:multiLevelType w:val="multilevel"/>
    <w:tmpl w:val="81FA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757E49"/>
    <w:multiLevelType w:val="multilevel"/>
    <w:tmpl w:val="6D757E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31C512F"/>
    <w:multiLevelType w:val="multilevel"/>
    <w:tmpl w:val="731C512F"/>
    <w:lvl w:ilvl="0">
      <w:start w:val="1"/>
      <w:numFmt w:val="bullet"/>
      <w:lvlText w:val="o"/>
      <w:lvlJc w:val="left"/>
      <w:pPr>
        <w:tabs>
          <w:tab w:val="left" w:pos="1440"/>
        </w:tabs>
        <w:ind w:left="1440" w:hanging="360"/>
      </w:pPr>
      <w:rPr>
        <w:rFonts w:ascii="Courier New" w:hAnsi="Courier New" w:cs="Courier New" w:hint="default"/>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52" w15:restartNumberingAfterBreak="0">
    <w:nsid w:val="7D422CAE"/>
    <w:multiLevelType w:val="multilevel"/>
    <w:tmpl w:val="7D422C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7E624A85"/>
    <w:multiLevelType w:val="hybridMultilevel"/>
    <w:tmpl w:val="7BD060C0"/>
    <w:lvl w:ilvl="0" w:tplc="1EC25922">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7E6D61E8"/>
    <w:multiLevelType w:val="multilevel"/>
    <w:tmpl w:val="7E6D61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48"/>
  </w:num>
  <w:num w:numId="2">
    <w:abstractNumId w:val="16"/>
  </w:num>
  <w:num w:numId="3">
    <w:abstractNumId w:val="51"/>
  </w:num>
  <w:num w:numId="4">
    <w:abstractNumId w:val="2"/>
  </w:num>
  <w:num w:numId="5">
    <w:abstractNumId w:val="39"/>
  </w:num>
  <w:num w:numId="6">
    <w:abstractNumId w:val="28"/>
  </w:num>
  <w:num w:numId="7">
    <w:abstractNumId w:val="7"/>
  </w:num>
  <w:num w:numId="8">
    <w:abstractNumId w:val="31"/>
  </w:num>
  <w:num w:numId="9">
    <w:abstractNumId w:val="46"/>
  </w:num>
  <w:num w:numId="10">
    <w:abstractNumId w:val="29"/>
  </w:num>
  <w:num w:numId="11">
    <w:abstractNumId w:val="25"/>
  </w:num>
  <w:num w:numId="12">
    <w:abstractNumId w:val="5"/>
  </w:num>
  <w:num w:numId="13">
    <w:abstractNumId w:val="43"/>
  </w:num>
  <w:num w:numId="14">
    <w:abstractNumId w:val="19"/>
  </w:num>
  <w:num w:numId="15">
    <w:abstractNumId w:val="50"/>
  </w:num>
  <w:num w:numId="16">
    <w:abstractNumId w:val="18"/>
  </w:num>
  <w:num w:numId="17">
    <w:abstractNumId w:val="45"/>
  </w:num>
  <w:num w:numId="18">
    <w:abstractNumId w:val="6"/>
  </w:num>
  <w:num w:numId="19">
    <w:abstractNumId w:val="14"/>
  </w:num>
  <w:num w:numId="20">
    <w:abstractNumId w:val="42"/>
  </w:num>
  <w:num w:numId="21">
    <w:abstractNumId w:val="30"/>
  </w:num>
  <w:num w:numId="22">
    <w:abstractNumId w:val="4"/>
  </w:num>
  <w:num w:numId="23">
    <w:abstractNumId w:val="15"/>
  </w:num>
  <w:num w:numId="24">
    <w:abstractNumId w:val="33"/>
  </w:num>
  <w:num w:numId="25">
    <w:abstractNumId w:val="34"/>
  </w:num>
  <w:num w:numId="26">
    <w:abstractNumId w:val="36"/>
  </w:num>
  <w:num w:numId="27">
    <w:abstractNumId w:val="24"/>
  </w:num>
  <w:num w:numId="28">
    <w:abstractNumId w:val="54"/>
  </w:num>
  <w:num w:numId="29">
    <w:abstractNumId w:val="22"/>
  </w:num>
  <w:num w:numId="30">
    <w:abstractNumId w:val="21"/>
  </w:num>
  <w:num w:numId="31">
    <w:abstractNumId w:val="38"/>
  </w:num>
  <w:num w:numId="32">
    <w:abstractNumId w:val="37"/>
  </w:num>
  <w:num w:numId="33">
    <w:abstractNumId w:val="0"/>
  </w:num>
  <w:num w:numId="34">
    <w:abstractNumId w:val="52"/>
  </w:num>
  <w:num w:numId="35">
    <w:abstractNumId w:val="10"/>
  </w:num>
  <w:num w:numId="36">
    <w:abstractNumId w:val="32"/>
  </w:num>
  <w:num w:numId="37">
    <w:abstractNumId w:val="47"/>
  </w:num>
  <w:num w:numId="38">
    <w:abstractNumId w:val="9"/>
  </w:num>
  <w:num w:numId="39">
    <w:abstractNumId w:val="3"/>
  </w:num>
  <w:num w:numId="40">
    <w:abstractNumId w:val="41"/>
  </w:num>
  <w:num w:numId="41">
    <w:abstractNumId w:val="40"/>
  </w:num>
  <w:num w:numId="42">
    <w:abstractNumId w:val="8"/>
  </w:num>
  <w:num w:numId="43">
    <w:abstractNumId w:val="20"/>
  </w:num>
  <w:num w:numId="44">
    <w:abstractNumId w:val="13"/>
  </w:num>
  <w:num w:numId="45">
    <w:abstractNumId w:val="12"/>
  </w:num>
  <w:num w:numId="46">
    <w:abstractNumId w:val="44"/>
  </w:num>
  <w:num w:numId="47">
    <w:abstractNumId w:val="26"/>
  </w:num>
  <w:num w:numId="48">
    <w:abstractNumId w:val="17"/>
  </w:num>
  <w:num w:numId="49">
    <w:abstractNumId w:val="35"/>
  </w:num>
  <w:num w:numId="50">
    <w:abstractNumId w:val="53"/>
  </w:num>
  <w:num w:numId="51">
    <w:abstractNumId w:val="11"/>
  </w:num>
  <w:num w:numId="52">
    <w:abstractNumId w:val="1"/>
  </w:num>
  <w:num w:numId="53">
    <w:abstractNumId w:val="49"/>
  </w:num>
  <w:num w:numId="54">
    <w:abstractNumId w:val="23"/>
  </w:num>
  <w:num w:numId="55">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06"/>
    <w:rsid w:val="00056857"/>
    <w:rsid w:val="00086BB8"/>
    <w:rsid w:val="000E2418"/>
    <w:rsid w:val="00110166"/>
    <w:rsid w:val="001D5165"/>
    <w:rsid w:val="001E5F24"/>
    <w:rsid w:val="00254A06"/>
    <w:rsid w:val="00274B81"/>
    <w:rsid w:val="002C25B9"/>
    <w:rsid w:val="002D741D"/>
    <w:rsid w:val="0032082B"/>
    <w:rsid w:val="003708A7"/>
    <w:rsid w:val="0037178B"/>
    <w:rsid w:val="003A4457"/>
    <w:rsid w:val="0042568A"/>
    <w:rsid w:val="00474F05"/>
    <w:rsid w:val="00484711"/>
    <w:rsid w:val="00484812"/>
    <w:rsid w:val="004C0BE4"/>
    <w:rsid w:val="004E6ABC"/>
    <w:rsid w:val="0058502B"/>
    <w:rsid w:val="00592B59"/>
    <w:rsid w:val="005C67A2"/>
    <w:rsid w:val="005F2D2F"/>
    <w:rsid w:val="00604A83"/>
    <w:rsid w:val="006078AA"/>
    <w:rsid w:val="006373A4"/>
    <w:rsid w:val="00677936"/>
    <w:rsid w:val="006A1C97"/>
    <w:rsid w:val="00743F60"/>
    <w:rsid w:val="00806E67"/>
    <w:rsid w:val="00836772"/>
    <w:rsid w:val="008765F9"/>
    <w:rsid w:val="008E4387"/>
    <w:rsid w:val="00924CF3"/>
    <w:rsid w:val="00A221B5"/>
    <w:rsid w:val="00A23D7F"/>
    <w:rsid w:val="00A864B9"/>
    <w:rsid w:val="00AA261B"/>
    <w:rsid w:val="00AE44DA"/>
    <w:rsid w:val="00B01C1E"/>
    <w:rsid w:val="00B45B50"/>
    <w:rsid w:val="00BA654D"/>
    <w:rsid w:val="00C741EA"/>
    <w:rsid w:val="00CC01F3"/>
    <w:rsid w:val="00D03358"/>
    <w:rsid w:val="00D11A83"/>
    <w:rsid w:val="00D27DCE"/>
    <w:rsid w:val="00DF15DF"/>
    <w:rsid w:val="00E37ABF"/>
    <w:rsid w:val="00F15A31"/>
    <w:rsid w:val="00F64DCE"/>
    <w:rsid w:val="00F8762F"/>
    <w:rsid w:val="00FB5A8D"/>
    <w:rsid w:val="00FF3DAB"/>
    <w:rsid w:val="53F46D02"/>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F87B75"/>
  <w15:docId w15:val="{FA8C4358-ED82-4EF8-A91E-A1671763E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F876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2B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E37ABF"/>
    <w:rPr>
      <w:color w:val="605E5C"/>
      <w:shd w:val="clear" w:color="auto" w:fill="E1DFDD"/>
    </w:rPr>
  </w:style>
  <w:style w:type="character" w:styleId="Strong">
    <w:name w:val="Strong"/>
    <w:basedOn w:val="DefaultParagraphFont"/>
    <w:uiPriority w:val="22"/>
    <w:qFormat/>
    <w:rsid w:val="006373A4"/>
    <w:rPr>
      <w:b/>
      <w:bCs/>
    </w:rPr>
  </w:style>
  <w:style w:type="character" w:customStyle="1" w:styleId="Heading3Char">
    <w:name w:val="Heading 3 Char"/>
    <w:basedOn w:val="DefaultParagraphFont"/>
    <w:link w:val="Heading3"/>
    <w:uiPriority w:val="9"/>
    <w:semiHidden/>
    <w:rsid w:val="00592B59"/>
    <w:rPr>
      <w:rFonts w:asciiTheme="majorHAnsi" w:eastAsiaTheme="majorEastAsia" w:hAnsiTheme="majorHAnsi" w:cstheme="majorBidi"/>
      <w:color w:val="1F3763" w:themeColor="accent1" w:themeShade="7F"/>
      <w:sz w:val="24"/>
      <w:szCs w:val="24"/>
      <w:lang w:eastAsia="en-US"/>
    </w:rPr>
  </w:style>
  <w:style w:type="paragraph" w:styleId="NormalWeb">
    <w:name w:val="Normal (Web)"/>
    <w:basedOn w:val="Normal"/>
    <w:uiPriority w:val="99"/>
    <w:unhideWhenUsed/>
    <w:rsid w:val="00B45B5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1Char">
    <w:name w:val="Heading 1 Char"/>
    <w:basedOn w:val="DefaultParagraphFont"/>
    <w:link w:val="Heading1"/>
    <w:uiPriority w:val="9"/>
    <w:rsid w:val="00F8762F"/>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2213">
      <w:bodyDiv w:val="1"/>
      <w:marLeft w:val="0"/>
      <w:marRight w:val="0"/>
      <w:marTop w:val="0"/>
      <w:marBottom w:val="0"/>
      <w:divBdr>
        <w:top w:val="none" w:sz="0" w:space="0" w:color="auto"/>
        <w:left w:val="none" w:sz="0" w:space="0" w:color="auto"/>
        <w:bottom w:val="none" w:sz="0" w:space="0" w:color="auto"/>
        <w:right w:val="none" w:sz="0" w:space="0" w:color="auto"/>
      </w:divBdr>
    </w:div>
    <w:div w:id="23487214">
      <w:bodyDiv w:val="1"/>
      <w:marLeft w:val="0"/>
      <w:marRight w:val="0"/>
      <w:marTop w:val="0"/>
      <w:marBottom w:val="0"/>
      <w:divBdr>
        <w:top w:val="none" w:sz="0" w:space="0" w:color="auto"/>
        <w:left w:val="none" w:sz="0" w:space="0" w:color="auto"/>
        <w:bottom w:val="none" w:sz="0" w:space="0" w:color="auto"/>
        <w:right w:val="none" w:sz="0" w:space="0" w:color="auto"/>
      </w:divBdr>
    </w:div>
    <w:div w:id="1099450912">
      <w:bodyDiv w:val="1"/>
      <w:marLeft w:val="0"/>
      <w:marRight w:val="0"/>
      <w:marTop w:val="0"/>
      <w:marBottom w:val="0"/>
      <w:divBdr>
        <w:top w:val="none" w:sz="0" w:space="0" w:color="auto"/>
        <w:left w:val="none" w:sz="0" w:space="0" w:color="auto"/>
        <w:bottom w:val="none" w:sz="0" w:space="0" w:color="auto"/>
        <w:right w:val="none" w:sz="0" w:space="0" w:color="auto"/>
      </w:divBdr>
    </w:div>
    <w:div w:id="1116484445">
      <w:bodyDiv w:val="1"/>
      <w:marLeft w:val="0"/>
      <w:marRight w:val="0"/>
      <w:marTop w:val="0"/>
      <w:marBottom w:val="0"/>
      <w:divBdr>
        <w:top w:val="none" w:sz="0" w:space="0" w:color="auto"/>
        <w:left w:val="none" w:sz="0" w:space="0" w:color="auto"/>
        <w:bottom w:val="none" w:sz="0" w:space="0" w:color="auto"/>
        <w:right w:val="none" w:sz="0" w:space="0" w:color="auto"/>
      </w:divBdr>
    </w:div>
    <w:div w:id="1194348209">
      <w:bodyDiv w:val="1"/>
      <w:marLeft w:val="0"/>
      <w:marRight w:val="0"/>
      <w:marTop w:val="0"/>
      <w:marBottom w:val="0"/>
      <w:divBdr>
        <w:top w:val="none" w:sz="0" w:space="0" w:color="auto"/>
        <w:left w:val="none" w:sz="0" w:space="0" w:color="auto"/>
        <w:bottom w:val="none" w:sz="0" w:space="0" w:color="auto"/>
        <w:right w:val="none" w:sz="0" w:space="0" w:color="auto"/>
      </w:divBdr>
    </w:div>
    <w:div w:id="1216968790">
      <w:bodyDiv w:val="1"/>
      <w:marLeft w:val="0"/>
      <w:marRight w:val="0"/>
      <w:marTop w:val="0"/>
      <w:marBottom w:val="0"/>
      <w:divBdr>
        <w:top w:val="none" w:sz="0" w:space="0" w:color="auto"/>
        <w:left w:val="none" w:sz="0" w:space="0" w:color="auto"/>
        <w:bottom w:val="none" w:sz="0" w:space="0" w:color="auto"/>
        <w:right w:val="none" w:sz="0" w:space="0" w:color="auto"/>
      </w:divBdr>
    </w:div>
    <w:div w:id="2018922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oenixnap.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oogle.com/url?sa=E&amp;source=gmail&amp;q=http://protege.stanford.edu/"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slideshare.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22</Pages>
  <Words>5370</Words>
  <Characters>29538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Abderrahmane Zakaria Nacer Bey</dc:creator>
  <cp:lastModifiedBy>Abderrahmane Zakaria Nacer Bey</cp:lastModifiedBy>
  <cp:revision>24</cp:revision>
  <dcterms:created xsi:type="dcterms:W3CDTF">2025-02-15T13:13:00Z</dcterms:created>
  <dcterms:modified xsi:type="dcterms:W3CDTF">2025-03-28T19:12:00Z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767F5953A1D542C29DE0094AB26CFBC8_12</vt:lpwstr>
  </property>
</Properties>
</file>