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27" w:rsidRDefault="002B30ED" w:rsidP="002B30ED">
      <w:pPr>
        <w:pStyle w:val="a3"/>
        <w:numPr>
          <w:ilvl w:val="0"/>
          <w:numId w:val="2"/>
        </w:numPr>
        <w:jc w:val="center"/>
      </w:pPr>
      <w:r>
        <w:t>Общие положения.</w:t>
      </w:r>
    </w:p>
    <w:p w:rsidR="002B30ED" w:rsidRDefault="002B30ED" w:rsidP="002B30ED">
      <w:pPr>
        <w:pStyle w:val="a3"/>
        <w:numPr>
          <w:ilvl w:val="1"/>
          <w:numId w:val="2"/>
        </w:numPr>
        <w:jc w:val="center"/>
      </w:pPr>
      <w:r>
        <w:t>Жанр и целевые платформы.</w:t>
      </w:r>
    </w:p>
    <w:p w:rsidR="002B30ED" w:rsidRDefault="002B30ED" w:rsidP="002B30ED">
      <w:pPr>
        <w:ind w:left="720"/>
      </w:pPr>
      <w:r>
        <w:t>-Жанр игры</w:t>
      </w:r>
      <w:r w:rsidRPr="002B30ED">
        <w:t>:</w:t>
      </w:r>
      <w:r>
        <w:t xml:space="preserve"> Пошаговая стратегия, ролевая игра.</w:t>
      </w:r>
    </w:p>
    <w:p w:rsidR="002B30ED" w:rsidRDefault="002B30ED" w:rsidP="002B30ED">
      <w:pPr>
        <w:ind w:left="720"/>
      </w:pPr>
      <w:r>
        <w:t>-Вид игры: 2</w:t>
      </w:r>
      <w:r>
        <w:rPr>
          <w:lang w:val="en-US"/>
        </w:rPr>
        <w:t>D</w:t>
      </w:r>
      <w:r>
        <w:t>, вид сверху.</w:t>
      </w:r>
    </w:p>
    <w:p w:rsidR="002B30ED" w:rsidRDefault="002B30ED" w:rsidP="002B30ED">
      <w:pPr>
        <w:ind w:left="720"/>
      </w:pPr>
      <w:r>
        <w:t>-Режим игры: однопользовательская игра.</w:t>
      </w:r>
    </w:p>
    <w:p w:rsidR="002B30ED" w:rsidRDefault="002B30ED" w:rsidP="002B30ED">
      <w:pPr>
        <w:ind w:left="720"/>
      </w:pPr>
      <w:r>
        <w:t xml:space="preserve">-Платформа: </w:t>
      </w:r>
      <w:r>
        <w:rPr>
          <w:lang w:val="en-US"/>
        </w:rPr>
        <w:t>Windows.</w:t>
      </w:r>
    </w:p>
    <w:p w:rsidR="002B30ED" w:rsidRDefault="002B30ED" w:rsidP="002B30ED">
      <w:pPr>
        <w:ind w:left="720"/>
        <w:jc w:val="center"/>
      </w:pPr>
      <w:r>
        <w:t>1.2. Формат экрана.</w:t>
      </w:r>
    </w:p>
    <w:p w:rsidR="002B30ED" w:rsidRPr="002B30ED" w:rsidRDefault="002B30ED" w:rsidP="002B30ED">
      <w:pPr>
        <w:ind w:left="720"/>
        <w:jc w:val="center"/>
      </w:pPr>
      <w:r>
        <w:t xml:space="preserve">Поддерживаемое соотношение сторон 16:9 </w:t>
      </w:r>
      <w:r>
        <w:rPr>
          <w:lang w:val="en-US"/>
        </w:rPr>
        <w:t>Full</w:t>
      </w:r>
      <w:r w:rsidRPr="002B30ED">
        <w:t xml:space="preserve"> </w:t>
      </w:r>
      <w:r>
        <w:rPr>
          <w:lang w:val="en-US"/>
        </w:rPr>
        <w:t>HD</w:t>
      </w:r>
      <w:r w:rsidRPr="002B30ED">
        <w:t>: 1920</w:t>
      </w:r>
      <w:r>
        <w:rPr>
          <w:lang w:val="en-US"/>
        </w:rPr>
        <w:t>x</w:t>
      </w:r>
      <w:r w:rsidRPr="002B30ED">
        <w:t>1080.</w:t>
      </w:r>
    </w:p>
    <w:p w:rsidR="002B30ED" w:rsidRPr="002B30ED" w:rsidRDefault="002B30ED" w:rsidP="002B30ED">
      <w:pPr>
        <w:pStyle w:val="a3"/>
        <w:numPr>
          <w:ilvl w:val="0"/>
          <w:numId w:val="2"/>
        </w:numPr>
        <w:jc w:val="center"/>
        <w:rPr>
          <w:lang w:val="en-US"/>
        </w:rPr>
      </w:pPr>
      <w:r>
        <w:t>Сцены игры.</w:t>
      </w:r>
    </w:p>
    <w:p w:rsidR="002B30ED" w:rsidRDefault="002B30ED" w:rsidP="002B30ED">
      <w:pPr>
        <w:pStyle w:val="a3"/>
      </w:pPr>
      <w:r>
        <w:t>-Глобальная карта.</w:t>
      </w:r>
    </w:p>
    <w:p w:rsidR="002B30ED" w:rsidRDefault="002B30ED" w:rsidP="002B30ED">
      <w:pPr>
        <w:pStyle w:val="a3"/>
      </w:pPr>
      <w:r>
        <w:t>-Поле боя.</w:t>
      </w:r>
    </w:p>
    <w:p w:rsidR="002B30ED" w:rsidRDefault="002B30ED" w:rsidP="002B30ED">
      <w:pPr>
        <w:pStyle w:val="a3"/>
      </w:pPr>
      <w:r>
        <w:t>-Замок игрока.</w:t>
      </w:r>
    </w:p>
    <w:p w:rsidR="002B30ED" w:rsidRDefault="002B30ED" w:rsidP="002B30ED">
      <w:pPr>
        <w:pStyle w:val="a3"/>
        <w:jc w:val="center"/>
      </w:pPr>
      <w:r>
        <w:t>2.1</w:t>
      </w:r>
      <w:r w:rsidR="00161FFE">
        <w:t>.</w:t>
      </w:r>
      <w:r>
        <w:t xml:space="preserve"> Глобальная карта</w:t>
      </w:r>
      <w:r w:rsidR="00E164E2">
        <w:t>.</w:t>
      </w:r>
    </w:p>
    <w:p w:rsidR="003C675F" w:rsidRDefault="003C675F" w:rsidP="002B30ED">
      <w:pPr>
        <w:pStyle w:val="a3"/>
        <w:jc w:val="center"/>
      </w:pPr>
      <w:r>
        <w:t>2.1.1</w:t>
      </w:r>
      <w:r w:rsidR="00E164E2">
        <w:t>.</w:t>
      </w:r>
      <w:r w:rsidR="00161FFE">
        <w:t xml:space="preserve"> Механика сцены</w:t>
      </w:r>
    </w:p>
    <w:p w:rsidR="00E164E2" w:rsidRDefault="00E164E2" w:rsidP="00E164E2">
      <w:pPr>
        <w:pStyle w:val="a3"/>
        <w:numPr>
          <w:ilvl w:val="0"/>
          <w:numId w:val="3"/>
        </w:numPr>
      </w:pPr>
      <w:r>
        <w:t>Нейтральные юниты – вступить в сражение.</w:t>
      </w:r>
    </w:p>
    <w:p w:rsidR="00E164E2" w:rsidRDefault="00E164E2" w:rsidP="00E164E2">
      <w:pPr>
        <w:pStyle w:val="a3"/>
        <w:numPr>
          <w:ilvl w:val="0"/>
          <w:numId w:val="3"/>
        </w:numPr>
      </w:pPr>
      <w:r>
        <w:t>Герои – персонажи, передвигающиеся по карте с нанятой армий и взаимодействующие с объектами на карте.</w:t>
      </w:r>
    </w:p>
    <w:p w:rsidR="00E164E2" w:rsidRDefault="00E164E2" w:rsidP="00E164E2">
      <w:pPr>
        <w:pStyle w:val="a3"/>
        <w:numPr>
          <w:ilvl w:val="0"/>
          <w:numId w:val="3"/>
        </w:numPr>
      </w:pPr>
      <w:r>
        <w:t>Объекты добычи ресурсов – захват объектов для увеличения ежедневного прироста ресурсов.</w:t>
      </w:r>
    </w:p>
    <w:p w:rsidR="00E164E2" w:rsidRDefault="00E164E2" w:rsidP="00E164E2">
      <w:pPr>
        <w:pStyle w:val="a3"/>
        <w:numPr>
          <w:ilvl w:val="0"/>
          <w:numId w:val="3"/>
        </w:numPr>
      </w:pPr>
      <w:r>
        <w:t>Объекты для усиления героя – в зависимости от объекта получение временного или постоянного усиления для героя.</w:t>
      </w:r>
    </w:p>
    <w:p w:rsidR="00E164E2" w:rsidRDefault="00E164E2" w:rsidP="00E164E2">
      <w:pPr>
        <w:pStyle w:val="a3"/>
        <w:numPr>
          <w:ilvl w:val="0"/>
          <w:numId w:val="3"/>
        </w:numPr>
      </w:pPr>
      <w:r>
        <w:t xml:space="preserve">Объекты нейтральных существ – в зависимости от объекта возможность найма существ или </w:t>
      </w:r>
      <w:r w:rsidR="00161FFE">
        <w:t>сражения с ними для получения ресурсов и опыта для героя.</w:t>
      </w:r>
    </w:p>
    <w:p w:rsidR="00161FFE" w:rsidRDefault="00161FFE" w:rsidP="00E164E2">
      <w:pPr>
        <w:pStyle w:val="a3"/>
        <w:numPr>
          <w:ilvl w:val="0"/>
          <w:numId w:val="3"/>
        </w:numPr>
      </w:pPr>
      <w:r>
        <w:t>Артефакты – подбираемые объекты для ношения, героем которые дают усиления.</w:t>
      </w:r>
    </w:p>
    <w:p w:rsidR="00161FFE" w:rsidRDefault="00161FFE" w:rsidP="00161FFE">
      <w:pPr>
        <w:pStyle w:val="a3"/>
        <w:numPr>
          <w:ilvl w:val="0"/>
          <w:numId w:val="3"/>
        </w:numPr>
      </w:pPr>
      <w:r>
        <w:t>Замки – возможность захвата вражеских замков для победы над противником. Если у оппонента нет захваченного замка в течение 7 игровых дней он терпит поражение.</w:t>
      </w:r>
    </w:p>
    <w:p w:rsidR="00161FFE" w:rsidRDefault="00161FFE" w:rsidP="00161FFE">
      <w:pPr>
        <w:pStyle w:val="a3"/>
        <w:ind w:left="1440"/>
        <w:jc w:val="center"/>
      </w:pPr>
      <w:r>
        <w:t>2.2. Поле боя</w:t>
      </w:r>
    </w:p>
    <w:p w:rsidR="00161FFE" w:rsidRDefault="00CF7ED7" w:rsidP="00161FFE">
      <w:pPr>
        <w:pStyle w:val="a3"/>
        <w:ind w:left="1440"/>
        <w:jc w:val="center"/>
      </w:pPr>
      <w:r>
        <w:t>2.2</w:t>
      </w:r>
      <w:r w:rsidR="00161FFE">
        <w:t>.1. Механика сцены</w:t>
      </w:r>
    </w:p>
    <w:p w:rsidR="00161FFE" w:rsidRDefault="00161FFE" w:rsidP="00161FFE">
      <w:pPr>
        <w:pStyle w:val="a3"/>
        <w:numPr>
          <w:ilvl w:val="0"/>
          <w:numId w:val="4"/>
        </w:numPr>
      </w:pPr>
      <w:r>
        <w:t>Расположение юнитов – перед началом боя союзные и вражеские юниты располагаются на поле боя в зависимости от порядка расположения в профиле героя.</w:t>
      </w:r>
    </w:p>
    <w:p w:rsidR="00161FFE" w:rsidRDefault="00161FFE" w:rsidP="00161FFE">
      <w:pPr>
        <w:pStyle w:val="a3"/>
        <w:numPr>
          <w:ilvl w:val="0"/>
          <w:numId w:val="4"/>
        </w:numPr>
      </w:pPr>
      <w:r>
        <w:t>Раунд – бой начинается с 1 раунда. Раунд длится до того момента пока все юниты на поле боя не сходят или не пропустят ход</w:t>
      </w:r>
      <w:r w:rsidR="00CB4280">
        <w:t>.</w:t>
      </w:r>
    </w:p>
    <w:p w:rsidR="00161FFE" w:rsidRDefault="00161FFE" w:rsidP="00161FFE">
      <w:pPr>
        <w:pStyle w:val="a3"/>
        <w:numPr>
          <w:ilvl w:val="0"/>
          <w:numId w:val="4"/>
        </w:numPr>
      </w:pPr>
      <w:r>
        <w:t>П</w:t>
      </w:r>
      <w:r w:rsidR="00CB4280">
        <w:t>ропуск хода – во время своего хода юнит может пропустить ход.</w:t>
      </w:r>
    </w:p>
    <w:p w:rsidR="00CB4280" w:rsidRDefault="00CB4280" w:rsidP="00161FFE">
      <w:pPr>
        <w:pStyle w:val="a3"/>
        <w:numPr>
          <w:ilvl w:val="0"/>
          <w:numId w:val="4"/>
        </w:numPr>
      </w:pPr>
      <w:r>
        <w:t>Защитная стойка – во время своего хода юнит может пропустить свою очередь хода, повысить защиту и сходить в конце раунда.</w:t>
      </w:r>
    </w:p>
    <w:p w:rsidR="00CB4280" w:rsidRDefault="00161FFE" w:rsidP="00CB4280">
      <w:pPr>
        <w:pStyle w:val="a3"/>
        <w:numPr>
          <w:ilvl w:val="0"/>
          <w:numId w:val="4"/>
        </w:numPr>
      </w:pPr>
      <w:r>
        <w:t xml:space="preserve">Заклинания </w:t>
      </w:r>
      <w:r w:rsidR="00CB4280">
        <w:t>–</w:t>
      </w:r>
      <w:r>
        <w:t xml:space="preserve"> </w:t>
      </w:r>
      <w:r w:rsidR="00CB4280">
        <w:t>герой может использовать 1 заклинание за 1 раунд.</w:t>
      </w:r>
    </w:p>
    <w:p w:rsidR="00CB4280" w:rsidRDefault="00CB4280" w:rsidP="00CB4280">
      <w:pPr>
        <w:pStyle w:val="a3"/>
        <w:numPr>
          <w:ilvl w:val="0"/>
          <w:numId w:val="4"/>
        </w:numPr>
      </w:pPr>
      <w:r>
        <w:t>Атака – юнит во время своего хода может атаковать вражеского юнита.</w:t>
      </w:r>
    </w:p>
    <w:p w:rsidR="00CB4280" w:rsidRDefault="00CB4280" w:rsidP="00CB4280">
      <w:pPr>
        <w:pStyle w:val="a3"/>
        <w:numPr>
          <w:ilvl w:val="0"/>
          <w:numId w:val="4"/>
        </w:numPr>
      </w:pPr>
      <w:r>
        <w:t>Контратака – когда вражеский юнит атакует юнит может контратаковать врага, но только 1 раз.</w:t>
      </w:r>
    </w:p>
    <w:p w:rsidR="00CB4280" w:rsidRDefault="00CB4280" w:rsidP="00CB4280">
      <w:pPr>
        <w:pStyle w:val="a3"/>
        <w:numPr>
          <w:ilvl w:val="0"/>
          <w:numId w:val="4"/>
        </w:numPr>
      </w:pPr>
      <w:r>
        <w:t>Победа – побеждает тот оппонент, который уничтожит всех юнитов врага или заставит его сдаться или сбежать.</w:t>
      </w:r>
    </w:p>
    <w:p w:rsidR="00CB4280" w:rsidRDefault="00CB4280" w:rsidP="00CB4280">
      <w:r>
        <w:br w:type="page"/>
      </w:r>
      <w:bookmarkStart w:id="0" w:name="_GoBack"/>
      <w:bookmarkEnd w:id="0"/>
    </w:p>
    <w:p w:rsidR="00CB4280" w:rsidRDefault="00CB4280" w:rsidP="00CB4280">
      <w:pPr>
        <w:pStyle w:val="a3"/>
        <w:ind w:left="1440"/>
        <w:jc w:val="center"/>
      </w:pPr>
      <w:r>
        <w:lastRenderedPageBreak/>
        <w:t>2.3. Замок игрока</w:t>
      </w:r>
    </w:p>
    <w:p w:rsidR="00CF7ED7" w:rsidRDefault="00CF7ED7" w:rsidP="00CF7ED7">
      <w:pPr>
        <w:pStyle w:val="a3"/>
        <w:ind w:left="1440"/>
        <w:jc w:val="center"/>
      </w:pPr>
      <w:r>
        <w:t>2.3</w:t>
      </w:r>
      <w:r>
        <w:t>.1. Механика сцены</w:t>
      </w:r>
    </w:p>
    <w:p w:rsidR="00CB4280" w:rsidRDefault="00CB4280" w:rsidP="00CB4280">
      <w:pPr>
        <w:pStyle w:val="a3"/>
        <w:numPr>
          <w:ilvl w:val="0"/>
          <w:numId w:val="5"/>
        </w:numPr>
      </w:pPr>
      <w:r>
        <w:t>Постройка – игрок может строить в замке различные постройки и их улучшения, но только 1 раз в день.</w:t>
      </w:r>
    </w:p>
    <w:p w:rsidR="00CB4280" w:rsidRDefault="00CB4280" w:rsidP="00CB4280">
      <w:pPr>
        <w:pStyle w:val="a3"/>
        <w:numPr>
          <w:ilvl w:val="0"/>
          <w:numId w:val="5"/>
        </w:numPr>
      </w:pPr>
      <w:proofErr w:type="spellStart"/>
      <w:r>
        <w:t>Найм</w:t>
      </w:r>
      <w:proofErr w:type="spellEnd"/>
      <w:r>
        <w:t xml:space="preserve"> юнитов – игрок может нанимать юнитов за золото и другие ценные ресурсы.</w:t>
      </w:r>
    </w:p>
    <w:p w:rsidR="00CB4280" w:rsidRPr="002B30ED" w:rsidRDefault="00CB4280" w:rsidP="00CB4280">
      <w:pPr>
        <w:pStyle w:val="a3"/>
        <w:numPr>
          <w:ilvl w:val="0"/>
          <w:numId w:val="5"/>
        </w:numPr>
      </w:pPr>
      <w:r>
        <w:t>Прирост юнитов – каждую неделю в замке появляются новые юниты для найма.</w:t>
      </w:r>
    </w:p>
    <w:sectPr w:rsidR="00CB4280" w:rsidRPr="002B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4C18"/>
    <w:multiLevelType w:val="hybridMultilevel"/>
    <w:tmpl w:val="452C37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6D12B5"/>
    <w:multiLevelType w:val="hybridMultilevel"/>
    <w:tmpl w:val="F298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21461"/>
    <w:multiLevelType w:val="hybridMultilevel"/>
    <w:tmpl w:val="764E1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BE6BA3"/>
    <w:multiLevelType w:val="hybridMultilevel"/>
    <w:tmpl w:val="452C37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8D670C"/>
    <w:multiLevelType w:val="multilevel"/>
    <w:tmpl w:val="8FF8A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AD"/>
    <w:rsid w:val="00161FFE"/>
    <w:rsid w:val="00163227"/>
    <w:rsid w:val="002B30ED"/>
    <w:rsid w:val="003C675F"/>
    <w:rsid w:val="00CB4280"/>
    <w:rsid w:val="00CF7ED7"/>
    <w:rsid w:val="00DF1AAD"/>
    <w:rsid w:val="00E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1ABC"/>
  <w15:chartTrackingRefBased/>
  <w15:docId w15:val="{7AA13653-3DB6-4052-A9AE-CFC70132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Балов Егор Валерьевич</dc:creator>
  <cp:keywords/>
  <dc:description/>
  <cp:lastModifiedBy>Балов Егор Валерьевич</cp:lastModifiedBy>
  <cp:revision>2</cp:revision>
  <dcterms:created xsi:type="dcterms:W3CDTF">2023-03-06T07:58:00Z</dcterms:created>
  <dcterms:modified xsi:type="dcterms:W3CDTF">2023-03-06T08:51:00Z</dcterms:modified>
</cp:coreProperties>
</file>