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8"/>
        </w:rPr>
        <w:t>BLF Mathe — Thüringen</w:t>
      </w:r>
    </w:p>
    <w:p>
      <w:pPr>
        <w:jc w:val="center"/>
      </w:pPr>
      <w:r>
        <w:rPr>
          <w:i/>
          <w:color w:val="4B5B6B"/>
          <w:sz w:val="26"/>
        </w:rPr>
        <w:t>Vorbereitung auf die Besondere Leistungsfeststellung — Klasse 10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40AF"/>
          <w:sz w:val="22"/>
        </w:rPr>
        <w:t>https://nachbar-blip.github.io/BLF/</w:t>
      </w:r>
    </w:p>
    <w:p/>
    <w:p>
      <w:pPr>
        <w:jc w:val="left"/>
      </w:pPr>
      <w:r>
        <w:rPr>
          <w:b/>
          <w:sz w:val="28"/>
        </w:rPr>
        <w:t>So nutzt du die App</w:t>
      </w:r>
    </w:p>
    <w:p>
      <w:pPr>
        <w:spacing w:after="40"/>
      </w:pPr>
      <w:r>
        <w:t>Du wählst zwischen 8 BLF-Themen (Arithmetik, Funktionen, Geometrie, Stochastik).</w:t>
      </w:r>
    </w:p>
    <w:p>
      <w:pPr>
        <w:spacing w:after="40"/>
      </w:pPr>
      <w:r>
        <w:t>Pro Thema gibt es zwei Modi:</w:t>
      </w:r>
    </w:p>
    <w:p>
      <w:pPr>
        <w:pStyle w:val="ListBullet"/>
      </w:pPr>
      <w:r>
        <w:rPr>
          <w:b/>
        </w:rPr>
        <w:t xml:space="preserve">📚 Lernen (Karteikarten): </w:t>
      </w:r>
      <w:r>
        <w:t>Begriffe, Formeln und Sätze einprägen — Leitner-Box mit 5 Stufen.</w:t>
      </w:r>
    </w:p>
    <w:p>
      <w:pPr>
        <w:pStyle w:val="ListBullet"/>
      </w:pPr>
      <w:r>
        <w:rPr>
          <w:b/>
        </w:rPr>
        <w:t xml:space="preserve">🧠 Üben (Aufgaben): </w:t>
      </w:r>
      <w:r>
        <w:t>adaptive Aufgaben (Level 1–6), die sich automatisch deinem Niveau anpassen.</w:t>
      </w:r>
    </w:p>
    <w:p>
      <w:pPr>
        <w:spacing w:before="160"/>
      </w:pPr>
      <w:r>
        <w:t xml:space="preserve">Aufgaben mit dem orangefarbenen Badge </w:t>
      </w:r>
      <w:r>
        <w:rPr>
          <w:b/>
        </w:rPr>
        <w:t>hilfsmittelfrei</w:t>
      </w:r>
      <w:r>
        <w:t xml:space="preserve"> sind für Teil A der BLF (ohne Taschenrechner).</w:t>
      </w:r>
    </w:p>
    <w:p>
      <w:r>
        <w:rPr>
          <w:i/>
        </w:rPr>
        <w:t>Dein Fortschritt wird automatisch im Browser gespeichert — kein Login nötig.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