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TXT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JDBC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SPRING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HYBERNATE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Mapea solo los objetos con las tablas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Configuracion: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JPAUTIL que llame al persistence.xml en resources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persistence.xml con la unit creada con el driver de jdbc y llamando a los modelos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 hay queries, es mejor, se llama HQL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Hay 3 maneras de pedir datos a base de datos, con sql, con hql a pelo, o con hql en una constante con la anotación nativa de hibernate en el model, que es como lo tenemos que hacer.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 no metes @column en un atributo de un objeto del model no te lo devuelve el hibernate, si ese atributo es un objeto deberas poner @Transient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 get de un id como PK se hace con un entity.find(ObjetoQueDevuelve,id)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Siempre que modificas la base de datos tienes que hacer una transacción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Las excepciones se throwean de normal, luego haces un e.getcause instanceof “tuexcepciondehybernate” y la sacas, porque se hace asi ahora, también puedes hacer un catch de PersistenceException en vez de Exception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??que es cascade persist (solo para add) es que te guarde los datos en cascada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Cuando tienes un onetomany en la otra clase debes tener un manytoone, onetomany usa muchos recursos para que encuentre la fk a la que se refiere, por lo que no lo uses de mas o suspenso en el examen. Si en la lista de un objeto que hay relación 1 n ese objeto de la lista (n) tiene un id de referencia a su relación (1) y luego aparte esa relación tiene una lista declarada (lista de n), hybernate entra como en una especie de bucle al mostrar los datos, por que tienes que usar la notación @ToString.Exclude, también en la lista debes cambiar la manera de la que pide la lista de N con fetch= FetchType.EAGER o pedir un .size para que el vago por defecto detecte que se necesite la lista y lo cargue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No usa sql, sus datos son mas rapidos, mas consultas simultaneas, para almacenar datos masivamente.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Instituto: </w:t>
      </w:r>
      <w:r w:rsidDel="00000000" w:rsidR="00000000" w:rsidRPr="00000000">
        <w:rPr>
          <w:color w:val="767171"/>
          <w:rtl w:val="0"/>
        </w:rPr>
        <w:t xml:space="preserve">mongodb://informatica.iesquevedo.es:2323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Creando Container: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run --name mongodb -d -p 27017:27017 -e MONGO_INITDB_ROOT_USERNAME=root - e MONGO_INITDB_ROOT_PASSWORD=root mongo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Acceso shell: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mongosh admin -u root -p root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Creando “tablas”, ahora se llaman Collections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/>
        <w:drawing>
          <wp:inline distB="0" distT="0" distL="0" distR="0">
            <wp:extent cx="2264698" cy="12167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4698" cy="121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Las proyecciones son para especificar lo que quieres que te devuelva, especificas que quieres recibir desde el “select” en vez se hacer un “select *”: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En Java: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Añadir dependencia del driver de mongo y el gson para el json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&lt;dependency&gt;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&lt;groupId&gt;org.mongodb&lt;/groupId&gt;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&lt;artifactId&gt;mongo-java-driver&lt;/artifactId&gt;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&lt;version&gt;3.12.12&lt;/version&gt;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&lt;/dependency&gt;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&lt;dependency&gt;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&lt;groupId&gt;com.google.code.gson&lt;/groupId&gt;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&lt;artifactId&gt;gson&lt;/artifactId&gt;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&lt;version&gt;2.10.1&lt;/version&gt;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&lt;/dependency&gt;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Declaras en un trywithresources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Customers, orders, menu items, order items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2D75CF"/>
    <w:pPr>
      <w:ind w:left="720"/>
      <w:contextualSpacing w:val="1"/>
    </w:pPr>
  </w:style>
  <w:style w:type="paragraph" w:styleId="Sinespaciado">
    <w:name w:val="No Spacing"/>
    <w:uiPriority w:val="1"/>
    <w:qFormat w:val="1"/>
    <w:rsid w:val="000E0C41"/>
    <w:pPr>
      <w:spacing w:after="0" w:line="240" w:lineRule="auto"/>
    </w:pPr>
    <w:rPr>
      <w:rFonts w:ascii="Bookman Old Style" w:hAnsi="Bookman Old Style"/>
      <w:i w:val="1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pyzZCeM2RK3ljGUhXhFs3Vq2eA==">CgMxLjA4AHIhMXhGSnp5YWdrSXhPNndDT29ma3RiUUNYQUpRd0ZMNDNq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2023-12-13T08:30:00Z</dcterms:created>
  <dc:creator>nachetto twitch</dc:creator>
</cp:coreProperties>
</file>