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0B0909" w14:textId="77777777" w:rsidR="00030575" w:rsidRPr="002314BF" w:rsidRDefault="00030575" w:rsidP="00030575">
      <w:pPr>
        <w:rPr>
          <w:noProof/>
          <w:vanish/>
          <w:lang w:eastAsia="es-AR"/>
          <w:specVanish/>
        </w:rPr>
      </w:pPr>
    </w:p>
    <w:p w14:paraId="2966617B" w14:textId="77777777" w:rsidR="00030575" w:rsidRPr="002314BF" w:rsidRDefault="00030575" w:rsidP="00030575">
      <w:pPr>
        <w:rPr>
          <w:rFonts w:ascii="Arial Black" w:hAnsi="Arial Black"/>
          <w:noProof/>
          <w:sz w:val="52"/>
          <w:highlight w:val="yellow"/>
        </w:rPr>
      </w:pPr>
      <w:r w:rsidRPr="002314BF">
        <w:rPr>
          <w:rFonts w:ascii="Arial Black" w:hAnsi="Arial Black"/>
          <w:noProof/>
          <w:sz w:val="52"/>
          <w:highlight w:val="yellow"/>
        </w:rPr>
        <w:t xml:space="preserve"> </w:t>
      </w:r>
    </w:p>
    <w:p w14:paraId="57B682E6" w14:textId="77777777" w:rsidR="00030575" w:rsidRPr="002314BF" w:rsidRDefault="00030575" w:rsidP="00030575">
      <w:pPr>
        <w:rPr>
          <w:rFonts w:ascii="Arial Black" w:hAnsi="Arial Black"/>
          <w:noProof/>
          <w:sz w:val="52"/>
          <w:highlight w:val="yellow"/>
        </w:rPr>
      </w:pPr>
    </w:p>
    <w:p w14:paraId="0FC89BE2" w14:textId="77777777" w:rsidR="00030575" w:rsidRPr="002314BF" w:rsidRDefault="00030575" w:rsidP="00030575">
      <w:pPr>
        <w:pStyle w:val="HOLTitle1"/>
        <w:rPr>
          <w:noProof/>
        </w:rPr>
      </w:pPr>
      <w:r w:rsidRPr="002314BF">
        <w:rPr>
          <w:noProof/>
        </w:rPr>
        <w:t>Hands-On Lab</w:t>
      </w:r>
    </w:p>
    <w:p w14:paraId="1E10D6EA" w14:textId="77777777" w:rsidR="00030575" w:rsidRPr="002314BF" w:rsidRDefault="00030575" w:rsidP="00030575">
      <w:pPr>
        <w:pStyle w:val="HOLDescription"/>
        <w:rPr>
          <w:rFonts w:ascii="Arial Narrow" w:hAnsi="Arial Narrow"/>
          <w:noProof/>
          <w:sz w:val="56"/>
          <w:szCs w:val="56"/>
          <w:lang w:val="en-US"/>
        </w:rPr>
      </w:pPr>
      <w:r>
        <w:rPr>
          <w:rFonts w:ascii="Arial Narrow" w:hAnsi="Arial Narrow"/>
          <w:noProof/>
          <w:sz w:val="56"/>
          <w:szCs w:val="56"/>
        </w:rPr>
        <w:t>Introduction to Test Case Management with Microsoft Test Manager 2012</w:t>
      </w:r>
    </w:p>
    <w:p w14:paraId="07119020" w14:textId="77777777" w:rsidR="00030575" w:rsidRPr="002314BF" w:rsidRDefault="00030575" w:rsidP="00030575">
      <w:pPr>
        <w:spacing w:after="0" w:line="240" w:lineRule="auto"/>
        <w:rPr>
          <w:rFonts w:ascii="Arial" w:eastAsia="Batang" w:hAnsi="Arial" w:cs="Times New Roman"/>
          <w:noProof/>
          <w:sz w:val="20"/>
          <w:szCs w:val="24"/>
          <w:lang w:eastAsia="ko-KR"/>
        </w:rPr>
      </w:pPr>
    </w:p>
    <w:p w14:paraId="47D2C92E" w14:textId="77777777" w:rsidR="00030575" w:rsidRPr="002314BF" w:rsidRDefault="00030575" w:rsidP="00030575">
      <w:pPr>
        <w:spacing w:after="0" w:line="240" w:lineRule="auto"/>
        <w:rPr>
          <w:rFonts w:ascii="Arial" w:eastAsia="Batang" w:hAnsi="Arial" w:cs="Times New Roman"/>
          <w:noProof/>
          <w:sz w:val="20"/>
          <w:szCs w:val="24"/>
          <w:lang w:eastAsia="ko-KR"/>
        </w:rPr>
      </w:pPr>
    </w:p>
    <w:p w14:paraId="7C7CD455" w14:textId="1933824F" w:rsidR="00030575" w:rsidRDefault="00015EA1" w:rsidP="00030575">
      <w:pPr>
        <w:rPr>
          <w:rFonts w:eastAsia="Batang"/>
          <w:noProof/>
          <w:lang w:eastAsia="ko-KR"/>
        </w:rPr>
      </w:pPr>
      <w:r>
        <w:rPr>
          <w:rFonts w:eastAsia="Batang"/>
          <w:noProof/>
          <w:lang w:eastAsia="ko-KR"/>
        </w:rPr>
        <w:t>Lab version:</w:t>
      </w:r>
      <w:r>
        <w:rPr>
          <w:rFonts w:eastAsia="Batang"/>
          <w:noProof/>
          <w:lang w:eastAsia="ko-KR"/>
        </w:rPr>
        <w:tab/>
      </w:r>
      <w:r w:rsidR="00372F4C">
        <w:rPr>
          <w:rFonts w:eastAsia="Batang"/>
          <w:noProof/>
          <w:lang w:eastAsia="ko-KR"/>
        </w:rPr>
        <w:t>11.0.</w:t>
      </w:r>
      <w:r w:rsidR="00DF14A8">
        <w:rPr>
          <w:rFonts w:eastAsia="Batang"/>
          <w:noProof/>
          <w:lang w:eastAsia="ko-KR"/>
        </w:rPr>
        <w:t>60315.01 Update 2</w:t>
      </w:r>
    </w:p>
    <w:p w14:paraId="5BEAACED" w14:textId="0A024851" w:rsidR="00030575" w:rsidRPr="00FA0F58" w:rsidRDefault="00030575" w:rsidP="00030575">
      <w:pPr>
        <w:rPr>
          <w:rFonts w:eastAsia="Batang"/>
          <w:noProof/>
          <w:lang w:eastAsia="ko-KR"/>
        </w:rPr>
      </w:pPr>
      <w:r>
        <w:rPr>
          <w:rFonts w:eastAsia="Batang"/>
          <w:noProof/>
          <w:lang w:eastAsia="ko-KR"/>
        </w:rPr>
        <w:t>Last updated:</w:t>
      </w:r>
      <w:r>
        <w:rPr>
          <w:rFonts w:eastAsia="Batang"/>
          <w:noProof/>
          <w:lang w:eastAsia="ko-KR"/>
        </w:rPr>
        <w:tab/>
      </w:r>
      <w:r w:rsidR="0084779E">
        <w:rPr>
          <w:rFonts w:eastAsia="Batang"/>
          <w:noProof/>
          <w:lang w:eastAsia="ko-KR"/>
        </w:rPr>
        <w:t>4/9/2013</w:t>
      </w:r>
    </w:p>
    <w:p w14:paraId="54F8D717" w14:textId="77777777" w:rsidR="00030575" w:rsidRPr="002314BF" w:rsidRDefault="00030575" w:rsidP="00030575">
      <w:pPr>
        <w:spacing w:after="0" w:line="240" w:lineRule="auto"/>
        <w:rPr>
          <w:rFonts w:ascii="Arial" w:eastAsia="Batang" w:hAnsi="Arial" w:cs="Times New Roman"/>
          <w:noProof/>
          <w:sz w:val="20"/>
          <w:szCs w:val="24"/>
          <w:lang w:eastAsia="ko-KR"/>
        </w:rPr>
      </w:pPr>
    </w:p>
    <w:p w14:paraId="696062C6" w14:textId="77777777" w:rsidR="00030575" w:rsidRPr="002314BF" w:rsidRDefault="00030575" w:rsidP="00030575">
      <w:pPr>
        <w:spacing w:after="0" w:line="240" w:lineRule="auto"/>
        <w:rPr>
          <w:rFonts w:ascii="Arial" w:eastAsia="Batang" w:hAnsi="Arial" w:cs="Times New Roman"/>
          <w:noProof/>
          <w:sz w:val="20"/>
          <w:szCs w:val="24"/>
          <w:lang w:eastAsia="ko-KR"/>
        </w:rPr>
      </w:pPr>
    </w:p>
    <w:p w14:paraId="31BA2278" w14:textId="77777777" w:rsidR="00030575" w:rsidRPr="002314BF" w:rsidRDefault="00030575" w:rsidP="00030575">
      <w:pPr>
        <w:spacing w:after="0" w:line="240" w:lineRule="auto"/>
        <w:rPr>
          <w:rFonts w:ascii="Arial" w:eastAsia="Batang" w:hAnsi="Arial" w:cs="Times New Roman"/>
          <w:noProof/>
          <w:sz w:val="20"/>
          <w:szCs w:val="24"/>
          <w:lang w:eastAsia="ko-KR"/>
        </w:rPr>
      </w:pPr>
    </w:p>
    <w:p w14:paraId="4CC91595" w14:textId="77777777" w:rsidR="00030575" w:rsidRPr="002314BF" w:rsidRDefault="00030575" w:rsidP="00030575">
      <w:pPr>
        <w:spacing w:after="0" w:line="240" w:lineRule="auto"/>
        <w:rPr>
          <w:rFonts w:ascii="Arial" w:eastAsia="Batang" w:hAnsi="Arial" w:cs="Times New Roman"/>
          <w:noProof/>
          <w:sz w:val="20"/>
          <w:szCs w:val="24"/>
          <w:lang w:eastAsia="ko-KR"/>
        </w:rPr>
      </w:pPr>
    </w:p>
    <w:p w14:paraId="594DD39D" w14:textId="77777777" w:rsidR="00030575" w:rsidRPr="002314BF" w:rsidRDefault="00030575" w:rsidP="00030575">
      <w:pPr>
        <w:spacing w:after="0" w:line="240" w:lineRule="auto"/>
        <w:rPr>
          <w:rFonts w:ascii="Arial" w:eastAsia="Batang" w:hAnsi="Arial" w:cs="Times New Roman"/>
          <w:noProof/>
          <w:sz w:val="20"/>
          <w:szCs w:val="24"/>
          <w:lang w:eastAsia="ko-KR"/>
        </w:rPr>
      </w:pPr>
    </w:p>
    <w:p w14:paraId="19BC09C0" w14:textId="77777777" w:rsidR="00030575" w:rsidRPr="002314BF" w:rsidRDefault="00030575" w:rsidP="00030575">
      <w:pPr>
        <w:spacing w:after="0" w:line="240" w:lineRule="auto"/>
        <w:rPr>
          <w:rFonts w:ascii="Arial" w:eastAsia="Batang" w:hAnsi="Arial" w:cs="Times New Roman"/>
          <w:noProof/>
          <w:sz w:val="20"/>
          <w:szCs w:val="24"/>
          <w:lang w:eastAsia="ko-KR"/>
        </w:rPr>
      </w:pPr>
    </w:p>
    <w:p w14:paraId="5DCECAD0" w14:textId="77777777" w:rsidR="00030575" w:rsidRPr="002314BF" w:rsidRDefault="00030575" w:rsidP="00030575">
      <w:pPr>
        <w:pStyle w:val="ppFigureIndent"/>
        <w:rPr>
          <w:rFonts w:ascii="Arial" w:eastAsia="Batang" w:hAnsi="Arial" w:cs="Times New Roman"/>
          <w:noProof/>
          <w:sz w:val="20"/>
          <w:szCs w:val="24"/>
          <w:lang w:eastAsia="ko-KR"/>
        </w:rPr>
      </w:pPr>
      <w:r>
        <w:rPr>
          <w:noProof/>
          <w:lang w:bidi="ar-SA"/>
        </w:rPr>
        <w:drawing>
          <wp:inline distT="0" distB="0" distL="0" distR="0" wp14:anchorId="6DC3EB4F" wp14:editId="10271DB4">
            <wp:extent cx="2352675" cy="821928"/>
            <wp:effectExtent l="19050" t="0" r="9525" b="0"/>
            <wp:docPr id="4" name="Picture 2" descr="C:\Users\jcisneros.SW\Desktop\New DPE Logo\full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cisneros.SW\Desktop\New DPE Logo\full_blue.png"/>
                    <pic:cNvPicPr>
                      <a:picLocks noChangeAspect="1" noChangeArrowheads="1"/>
                    </pic:cNvPicPr>
                  </pic:nvPicPr>
                  <pic:blipFill>
                    <a:blip r:embed="rId13" cstate="print"/>
                    <a:srcRect/>
                    <a:stretch>
                      <a:fillRect/>
                    </a:stretch>
                  </pic:blipFill>
                  <pic:spPr bwMode="auto">
                    <a:xfrm>
                      <a:off x="0" y="0"/>
                      <a:ext cx="2352675" cy="821928"/>
                    </a:xfrm>
                    <a:prstGeom prst="rect">
                      <a:avLst/>
                    </a:prstGeom>
                    <a:noFill/>
                    <a:ln w="9525">
                      <a:noFill/>
                      <a:miter lim="800000"/>
                      <a:headEnd/>
                      <a:tailEnd/>
                    </a:ln>
                  </pic:spPr>
                </pic:pic>
              </a:graphicData>
            </a:graphic>
          </wp:inline>
        </w:drawing>
      </w:r>
    </w:p>
    <w:p w14:paraId="61477304" w14:textId="77777777" w:rsidR="00030575" w:rsidRPr="002314BF" w:rsidRDefault="00030575" w:rsidP="00030575">
      <w:pPr>
        <w:pStyle w:val="ppFigureNumber"/>
        <w:rPr>
          <w:rFonts w:eastAsia="Batang"/>
          <w:noProof/>
          <w:lang w:eastAsia="ko-KR"/>
        </w:rPr>
      </w:pPr>
    </w:p>
    <w:p w14:paraId="0D14380C" w14:textId="77777777" w:rsidR="00030575" w:rsidRPr="002314BF" w:rsidRDefault="00030575" w:rsidP="00030575">
      <w:pPr>
        <w:spacing w:after="0" w:line="240" w:lineRule="auto"/>
        <w:rPr>
          <w:rFonts w:ascii="Arial" w:eastAsia="Batang" w:hAnsi="Arial" w:cs="Times New Roman"/>
          <w:noProof/>
          <w:sz w:val="20"/>
          <w:szCs w:val="24"/>
          <w:lang w:eastAsia="ko-KR"/>
        </w:rPr>
      </w:pPr>
    </w:p>
    <w:p w14:paraId="5BB6E4CC" w14:textId="77777777" w:rsidR="00030575" w:rsidRDefault="00030575" w:rsidP="00030575">
      <w:pPr>
        <w:pStyle w:val="ppBodyText"/>
        <w:rPr>
          <w:rFonts w:eastAsia="Batang"/>
          <w:noProof/>
          <w:lang w:eastAsia="ko-KR"/>
        </w:rPr>
      </w:pPr>
    </w:p>
    <w:p w14:paraId="1274480B" w14:textId="77777777" w:rsidR="00030575" w:rsidRDefault="00030575" w:rsidP="00030575">
      <w:pPr>
        <w:pStyle w:val="ppBodyText"/>
        <w:rPr>
          <w:rFonts w:eastAsia="Batang"/>
          <w:noProof/>
          <w:lang w:eastAsia="ko-KR"/>
        </w:rPr>
      </w:pPr>
    </w:p>
    <w:p w14:paraId="11FC90FC" w14:textId="77777777" w:rsidR="00030575" w:rsidRPr="002314BF" w:rsidRDefault="00030575" w:rsidP="00030575">
      <w:pPr>
        <w:spacing w:after="0" w:line="240" w:lineRule="auto"/>
        <w:rPr>
          <w:rFonts w:ascii="Arial" w:eastAsia="Batang" w:hAnsi="Arial" w:cs="Times New Roman"/>
          <w:noProof/>
          <w:sz w:val="20"/>
          <w:szCs w:val="24"/>
          <w:lang w:eastAsia="ko-KR"/>
        </w:rPr>
      </w:pPr>
    </w:p>
    <w:p w14:paraId="2152D5DC" w14:textId="77777777" w:rsidR="00030575" w:rsidRPr="002314BF" w:rsidRDefault="00030575" w:rsidP="00030575">
      <w:pPr>
        <w:spacing w:after="0" w:line="240" w:lineRule="auto"/>
        <w:rPr>
          <w:rFonts w:ascii="Arial" w:eastAsia="Batang" w:hAnsi="Arial" w:cs="Times New Roman"/>
          <w:noProof/>
          <w:sz w:val="20"/>
          <w:szCs w:val="24"/>
          <w:lang w:eastAsia="ko-KR"/>
        </w:rPr>
      </w:pPr>
    </w:p>
    <w:p w14:paraId="01E32940" w14:textId="77777777" w:rsidR="00030575" w:rsidRPr="002314BF" w:rsidRDefault="00030575" w:rsidP="00030575">
      <w:pPr>
        <w:rPr>
          <w:noProof/>
        </w:rPr>
      </w:pPr>
    </w:p>
    <w:p w14:paraId="02B224F1" w14:textId="77777777" w:rsidR="00030575" w:rsidRPr="002314BF" w:rsidRDefault="00030575" w:rsidP="00030575">
      <w:pPr>
        <w:rPr>
          <w:noProof/>
        </w:rPr>
      </w:pPr>
      <w:r w:rsidRPr="002314BF">
        <w:rPr>
          <w:noProof/>
        </w:rPr>
        <w:br w:type="page"/>
      </w:r>
    </w:p>
    <w:p w14:paraId="10E76735" w14:textId="77777777" w:rsidR="008D34C5" w:rsidRDefault="00030575" w:rsidP="00030575">
      <w:pPr>
        <w:pStyle w:val="TOC1"/>
      </w:pPr>
      <w:bookmarkStart w:id="0" w:name="_Toc168302996"/>
      <w:bookmarkStart w:id="1" w:name="_Toc168399728"/>
      <w:r w:rsidRPr="002314BF">
        <w:lastRenderedPageBreak/>
        <w:t>Contents</w:t>
      </w:r>
      <w:bookmarkEnd w:id="0"/>
      <w:bookmarkEnd w:id="1"/>
      <w:r w:rsidRPr="002314BF">
        <w:fldChar w:fldCharType="begin"/>
      </w:r>
      <w:r w:rsidRPr="002314BF">
        <w:instrText xml:space="preserve">  </w:instrText>
      </w:r>
      <w:r w:rsidRPr="002314BF">
        <w:fldChar w:fldCharType="end"/>
      </w:r>
      <w:r w:rsidRPr="002314BF">
        <w:rPr>
          <w:caps w:val="0"/>
        </w:rPr>
        <w:fldChar w:fldCharType="begin"/>
      </w:r>
      <w:r w:rsidRPr="002314BF">
        <w:instrText xml:space="preserve"> TOC \h \z \t "Heading 3,2,pp Topic,1,PP Procedure start,3" </w:instrText>
      </w:r>
      <w:r w:rsidRPr="002314BF">
        <w:rPr>
          <w:caps w:val="0"/>
        </w:rPr>
        <w:fldChar w:fldCharType="separate"/>
      </w:r>
    </w:p>
    <w:p w14:paraId="186F1F3E" w14:textId="77777777" w:rsidR="008D34C5" w:rsidRDefault="008D34C5">
      <w:pPr>
        <w:pStyle w:val="TOC1"/>
        <w:rPr>
          <w:rFonts w:asciiTheme="minorHAnsi" w:eastAsiaTheme="minorEastAsia" w:hAnsiTheme="minorHAnsi" w:cstheme="minorBidi"/>
          <w:b w:val="0"/>
          <w:bCs w:val="0"/>
          <w:caps w:val="0"/>
          <w:sz w:val="22"/>
          <w:szCs w:val="22"/>
          <w:lang w:eastAsia="en-US" w:bidi="ar-SA"/>
        </w:rPr>
      </w:pPr>
      <w:hyperlink w:anchor="_Toc353284078" w:history="1">
        <w:r w:rsidRPr="00411635">
          <w:rPr>
            <w:rStyle w:val="Hyperlink"/>
          </w:rPr>
          <w:t>Overview</w:t>
        </w:r>
        <w:r>
          <w:rPr>
            <w:webHidden/>
          </w:rPr>
          <w:tab/>
        </w:r>
        <w:r>
          <w:rPr>
            <w:webHidden/>
          </w:rPr>
          <w:fldChar w:fldCharType="begin"/>
        </w:r>
        <w:r>
          <w:rPr>
            <w:webHidden/>
          </w:rPr>
          <w:instrText xml:space="preserve"> PAGEREF _Toc353284078 \h </w:instrText>
        </w:r>
        <w:r>
          <w:rPr>
            <w:webHidden/>
          </w:rPr>
        </w:r>
        <w:r>
          <w:rPr>
            <w:webHidden/>
          </w:rPr>
          <w:fldChar w:fldCharType="separate"/>
        </w:r>
        <w:r>
          <w:rPr>
            <w:webHidden/>
          </w:rPr>
          <w:t>3</w:t>
        </w:r>
        <w:r>
          <w:rPr>
            <w:webHidden/>
          </w:rPr>
          <w:fldChar w:fldCharType="end"/>
        </w:r>
      </w:hyperlink>
    </w:p>
    <w:p w14:paraId="7A0E4FD5" w14:textId="77777777" w:rsidR="008D34C5" w:rsidRDefault="008D34C5">
      <w:pPr>
        <w:pStyle w:val="TOC1"/>
        <w:rPr>
          <w:rFonts w:asciiTheme="minorHAnsi" w:eastAsiaTheme="minorEastAsia" w:hAnsiTheme="minorHAnsi" w:cstheme="minorBidi"/>
          <w:b w:val="0"/>
          <w:bCs w:val="0"/>
          <w:caps w:val="0"/>
          <w:sz w:val="22"/>
          <w:szCs w:val="22"/>
          <w:lang w:eastAsia="en-US" w:bidi="ar-SA"/>
        </w:rPr>
      </w:pPr>
      <w:hyperlink w:anchor="_Toc353284079" w:history="1">
        <w:r w:rsidRPr="00411635">
          <w:rPr>
            <w:rStyle w:val="Hyperlink"/>
          </w:rPr>
          <w:t>Exercise 1: Managing Test Suites and Test Cases</w:t>
        </w:r>
        <w:r>
          <w:rPr>
            <w:webHidden/>
          </w:rPr>
          <w:tab/>
        </w:r>
        <w:r>
          <w:rPr>
            <w:webHidden/>
          </w:rPr>
          <w:fldChar w:fldCharType="begin"/>
        </w:r>
        <w:r>
          <w:rPr>
            <w:webHidden/>
          </w:rPr>
          <w:instrText xml:space="preserve"> PAGEREF _Toc353284079 \h </w:instrText>
        </w:r>
        <w:r>
          <w:rPr>
            <w:webHidden/>
          </w:rPr>
        </w:r>
        <w:r>
          <w:rPr>
            <w:webHidden/>
          </w:rPr>
          <w:fldChar w:fldCharType="separate"/>
        </w:r>
        <w:r>
          <w:rPr>
            <w:webHidden/>
          </w:rPr>
          <w:t>4</w:t>
        </w:r>
        <w:r>
          <w:rPr>
            <w:webHidden/>
          </w:rPr>
          <w:fldChar w:fldCharType="end"/>
        </w:r>
      </w:hyperlink>
    </w:p>
    <w:p w14:paraId="12199512" w14:textId="77777777" w:rsidR="008D34C5" w:rsidRDefault="008D34C5">
      <w:pPr>
        <w:pStyle w:val="TOC1"/>
        <w:rPr>
          <w:rFonts w:asciiTheme="minorHAnsi" w:eastAsiaTheme="minorEastAsia" w:hAnsiTheme="minorHAnsi" w:cstheme="minorBidi"/>
          <w:b w:val="0"/>
          <w:bCs w:val="0"/>
          <w:caps w:val="0"/>
          <w:sz w:val="22"/>
          <w:szCs w:val="22"/>
          <w:lang w:eastAsia="en-US" w:bidi="ar-SA"/>
        </w:rPr>
      </w:pPr>
      <w:hyperlink w:anchor="_Toc353284080" w:history="1">
        <w:r w:rsidRPr="00411635">
          <w:rPr>
            <w:rStyle w:val="Hyperlink"/>
          </w:rPr>
          <w:t>Exercise 2: Analyzing Test Runs</w:t>
        </w:r>
        <w:r>
          <w:rPr>
            <w:webHidden/>
          </w:rPr>
          <w:tab/>
        </w:r>
        <w:r>
          <w:rPr>
            <w:webHidden/>
          </w:rPr>
          <w:fldChar w:fldCharType="begin"/>
        </w:r>
        <w:r>
          <w:rPr>
            <w:webHidden/>
          </w:rPr>
          <w:instrText xml:space="preserve"> PAGEREF _Toc353284080 \h </w:instrText>
        </w:r>
        <w:r>
          <w:rPr>
            <w:webHidden/>
          </w:rPr>
        </w:r>
        <w:r>
          <w:rPr>
            <w:webHidden/>
          </w:rPr>
          <w:fldChar w:fldCharType="separate"/>
        </w:r>
        <w:r>
          <w:rPr>
            <w:webHidden/>
          </w:rPr>
          <w:t>14</w:t>
        </w:r>
        <w:r>
          <w:rPr>
            <w:webHidden/>
          </w:rPr>
          <w:fldChar w:fldCharType="end"/>
        </w:r>
      </w:hyperlink>
    </w:p>
    <w:p w14:paraId="7A787C39" w14:textId="77777777" w:rsidR="008D34C5" w:rsidRDefault="008D34C5">
      <w:pPr>
        <w:pStyle w:val="TOC1"/>
        <w:rPr>
          <w:rFonts w:asciiTheme="minorHAnsi" w:eastAsiaTheme="minorEastAsia" w:hAnsiTheme="minorHAnsi" w:cstheme="minorBidi"/>
          <w:b w:val="0"/>
          <w:bCs w:val="0"/>
          <w:caps w:val="0"/>
          <w:sz w:val="22"/>
          <w:szCs w:val="22"/>
          <w:lang w:eastAsia="en-US" w:bidi="ar-SA"/>
        </w:rPr>
      </w:pPr>
      <w:hyperlink w:anchor="_Toc353284081" w:history="1">
        <w:r w:rsidRPr="00411635">
          <w:rPr>
            <w:rStyle w:val="Hyperlink"/>
          </w:rPr>
          <w:t>Exercise 3: Selecting Builds to Test Against</w:t>
        </w:r>
        <w:r>
          <w:rPr>
            <w:webHidden/>
          </w:rPr>
          <w:tab/>
        </w:r>
        <w:r>
          <w:rPr>
            <w:webHidden/>
          </w:rPr>
          <w:fldChar w:fldCharType="begin"/>
        </w:r>
        <w:r>
          <w:rPr>
            <w:webHidden/>
          </w:rPr>
          <w:instrText xml:space="preserve"> PAGEREF _Toc353284081 \h </w:instrText>
        </w:r>
        <w:r>
          <w:rPr>
            <w:webHidden/>
          </w:rPr>
        </w:r>
        <w:r>
          <w:rPr>
            <w:webHidden/>
          </w:rPr>
          <w:fldChar w:fldCharType="separate"/>
        </w:r>
        <w:r>
          <w:rPr>
            <w:webHidden/>
          </w:rPr>
          <w:t>18</w:t>
        </w:r>
        <w:r>
          <w:rPr>
            <w:webHidden/>
          </w:rPr>
          <w:fldChar w:fldCharType="end"/>
        </w:r>
      </w:hyperlink>
    </w:p>
    <w:p w14:paraId="0D121E88" w14:textId="77777777" w:rsidR="00030575" w:rsidRPr="002314BF" w:rsidRDefault="00030575" w:rsidP="00030575">
      <w:pPr>
        <w:pStyle w:val="ppBodyText"/>
      </w:pPr>
      <w:r w:rsidRPr="002314BF">
        <w:rPr>
          <w:rFonts w:eastAsia="Batang"/>
          <w:noProof/>
          <w:szCs w:val="20"/>
          <w:lang w:eastAsia="ko-KR"/>
        </w:rPr>
        <w:fldChar w:fldCharType="end"/>
      </w:r>
      <w:r w:rsidRPr="002314BF">
        <w:br w:type="page"/>
      </w:r>
    </w:p>
    <w:bookmarkStart w:id="2" w:name="_Toc353284078" w:displacedByCustomXml="next"/>
    <w:sdt>
      <w:sdtPr>
        <w:alias w:val="Topic"/>
        <w:tag w:val="99fe416e-5127-49a9-a62e-8f0ae1315da9"/>
        <w:id w:val="40541509"/>
        <w:placeholder>
          <w:docPart w:val="86436FA16E5647119AE81C66F9A83893"/>
        </w:placeholder>
        <w:text/>
      </w:sdtPr>
      <w:sdtEndPr/>
      <w:sdtContent>
        <w:p w14:paraId="0B2A0A3F" w14:textId="77777777" w:rsidR="00030575" w:rsidRDefault="00030575" w:rsidP="00030575">
          <w:pPr>
            <w:pStyle w:val="ppTopic"/>
          </w:pPr>
          <w:r>
            <w:t>Overview</w:t>
          </w:r>
        </w:p>
      </w:sdtContent>
    </w:sdt>
    <w:bookmarkEnd w:id="2" w:displacedByCustomXml="prev"/>
    <w:p w14:paraId="66D7C742" w14:textId="77777777" w:rsidR="00030575" w:rsidRPr="00E25CFD" w:rsidRDefault="00030575" w:rsidP="00030575">
      <w:pPr>
        <w:pStyle w:val="ppBodyText"/>
      </w:pPr>
      <w:bookmarkStart w:id="3" w:name="_Toc157870738"/>
      <w:r w:rsidRPr="00E25CFD">
        <w:rPr>
          <w:rFonts w:ascii="Calibri" w:hAnsi="Calibri" w:cs="Calibri"/>
        </w:rPr>
        <w:t xml:space="preserve">Microsoft Test Manager 2012 can be used to organize your test plans, author and manage your test cases, and run manual tests. </w:t>
      </w:r>
      <w:r>
        <w:rPr>
          <w:rFonts w:ascii="Calibri" w:hAnsi="Calibri" w:cs="Calibri"/>
        </w:rPr>
        <w:t>This lab will provide you with a basic understanding of how Microsoft Test Manager can be used to perform these activities. Also see “</w:t>
      </w:r>
      <w:r w:rsidRPr="004529CC">
        <w:rPr>
          <w:rFonts w:ascii="Calibri" w:hAnsi="Calibri" w:cs="Calibri"/>
          <w:i/>
        </w:rPr>
        <w:t>Authoring and Running Manual Tests with Microsoft Test Manager</w:t>
      </w:r>
      <w:r>
        <w:rPr>
          <w:rFonts w:ascii="Calibri" w:hAnsi="Calibri" w:cs="Calibri"/>
        </w:rPr>
        <w:t>” if you are interested in these aspects of Microsoft Test Manager.</w:t>
      </w:r>
    </w:p>
    <w:p w14:paraId="7F042DE7" w14:textId="77777777" w:rsidR="00030575" w:rsidRDefault="00030575" w:rsidP="00030575">
      <w:pPr>
        <w:pStyle w:val="ppBodyText"/>
      </w:pPr>
    </w:p>
    <w:p w14:paraId="5E61EB94" w14:textId="77777777" w:rsidR="00030575" w:rsidRDefault="00030575" w:rsidP="00030575">
      <w:pPr>
        <w:pStyle w:val="ppBodyText"/>
        <w:numPr>
          <w:ilvl w:val="1"/>
          <w:numId w:val="24"/>
        </w:numPr>
      </w:pPr>
      <w:r>
        <w:t>This hands-on-lab is one out of a number of labs that deal with Microsoft Test Manager 2012. The recommended order to complete the labs in is as follows:</w:t>
      </w:r>
    </w:p>
    <w:p w14:paraId="6D9785EC" w14:textId="77777777" w:rsidR="00030575" w:rsidRDefault="00030575" w:rsidP="00030575">
      <w:pPr>
        <w:pStyle w:val="ppBulletList"/>
        <w:numPr>
          <w:ilvl w:val="1"/>
          <w:numId w:val="43"/>
        </w:numPr>
        <w:ind w:left="754" w:hanging="357"/>
      </w:pPr>
      <w:r>
        <w:t>Introduction to Test Planning with Microsoft Test Manager 2012</w:t>
      </w:r>
    </w:p>
    <w:p w14:paraId="68F9A3EC" w14:textId="77777777" w:rsidR="00030575" w:rsidRDefault="00030575" w:rsidP="00030575">
      <w:pPr>
        <w:pStyle w:val="ppBulletList"/>
        <w:numPr>
          <w:ilvl w:val="1"/>
          <w:numId w:val="43"/>
        </w:numPr>
        <w:ind w:left="754" w:hanging="357"/>
      </w:pPr>
      <w:r>
        <w:t>Introduction to Test Case Management with Microsoft Test Manager 2012</w:t>
      </w:r>
    </w:p>
    <w:p w14:paraId="4C1271DF" w14:textId="77777777" w:rsidR="00030575" w:rsidRDefault="00030575" w:rsidP="00030575">
      <w:pPr>
        <w:pStyle w:val="ppBulletList"/>
        <w:numPr>
          <w:ilvl w:val="1"/>
          <w:numId w:val="43"/>
        </w:numPr>
        <w:ind w:left="754" w:hanging="357"/>
      </w:pPr>
      <w:r>
        <w:t>Authoring and Running Manual Tests using Microsoft Test Manager 2012</w:t>
      </w:r>
    </w:p>
    <w:p w14:paraId="7AA74961" w14:textId="77777777" w:rsidR="00030575" w:rsidRDefault="00030575" w:rsidP="00030575">
      <w:pPr>
        <w:pStyle w:val="ppBulletList"/>
        <w:numPr>
          <w:ilvl w:val="1"/>
          <w:numId w:val="43"/>
        </w:numPr>
        <w:ind w:left="754" w:hanging="357"/>
      </w:pPr>
      <w:r>
        <w:t>Introduction to Platform Testing with Microsoft Test Manager 2012</w:t>
      </w:r>
    </w:p>
    <w:p w14:paraId="7EB7187A" w14:textId="77777777" w:rsidR="00030575" w:rsidRPr="002314BF" w:rsidRDefault="00030575" w:rsidP="00030575">
      <w:pPr>
        <w:pStyle w:val="Heading1"/>
        <w:rPr>
          <w:noProof/>
        </w:rPr>
      </w:pPr>
      <w:r w:rsidRPr="002314BF">
        <w:rPr>
          <w:noProof/>
        </w:rPr>
        <w:t>Prerequisites</w:t>
      </w:r>
    </w:p>
    <w:p w14:paraId="51330578" w14:textId="77777777" w:rsidR="00030575" w:rsidRDefault="00030575" w:rsidP="00030575">
      <w:pPr>
        <w:pStyle w:val="ppBulletList"/>
        <w:numPr>
          <w:ilvl w:val="0"/>
          <w:numId w:val="0"/>
        </w:numPr>
      </w:pPr>
      <w:r>
        <w:t xml:space="preserve">In order to complete this lab you will need the Visual Studio 2012 virtual machine provided by Microsoft. For more information on acquiring and using this virtual machine, please see </w:t>
      </w:r>
      <w:hyperlink r:id="rId14" w:history="1">
        <w:r>
          <w:rPr>
            <w:rStyle w:val="Hyperlink"/>
          </w:rPr>
          <w:t>this blog post</w:t>
        </w:r>
      </w:hyperlink>
      <w:r>
        <w:t>.</w:t>
      </w:r>
    </w:p>
    <w:p w14:paraId="32118E38" w14:textId="77777777" w:rsidR="00CF5E1D" w:rsidRDefault="00CF5E1D" w:rsidP="00CF5E1D">
      <w:pPr>
        <w:pStyle w:val="Heading1"/>
        <w:rPr>
          <w:noProof/>
        </w:rPr>
      </w:pPr>
      <w:r>
        <w:rPr>
          <w:noProof/>
        </w:rPr>
        <w:t>Lab Updates</w:t>
      </w:r>
    </w:p>
    <w:p w14:paraId="6689BD67" w14:textId="30C0DAE1" w:rsidR="00CF5E1D" w:rsidRDefault="00CF5E1D" w:rsidP="00CF5E1D">
      <w:pPr>
        <w:pStyle w:val="ppBodyText"/>
      </w:pPr>
      <w:r>
        <w:t xml:space="preserve">For Update </w:t>
      </w:r>
      <w:r>
        <w:t>2</w:t>
      </w:r>
      <w:r>
        <w:t>, the following changes were made to this lab:</w:t>
      </w:r>
    </w:p>
    <w:p w14:paraId="4D340810" w14:textId="39416BF3" w:rsidR="00CF5E1D" w:rsidRDefault="00CF5E1D" w:rsidP="00CF5E1D">
      <w:pPr>
        <w:pStyle w:val="ppBulletList"/>
      </w:pPr>
      <w:r>
        <w:t xml:space="preserve">Added </w:t>
      </w:r>
      <w:r>
        <w:t>step</w:t>
      </w:r>
      <w:r w:rsidR="008D34C5">
        <w:t>s</w:t>
      </w:r>
      <w:r>
        <w:t xml:space="preserve"> introducing test </w:t>
      </w:r>
      <w:r w:rsidR="008D34C5">
        <w:t>plan</w:t>
      </w:r>
      <w:bookmarkStart w:id="4" w:name="_GoBack"/>
      <w:bookmarkEnd w:id="4"/>
      <w:r>
        <w:t xml:space="preserve"> cloning to exercise 1</w:t>
      </w:r>
    </w:p>
    <w:p w14:paraId="2D659DE4" w14:textId="77777777" w:rsidR="00030575" w:rsidRPr="002314BF" w:rsidRDefault="00030575" w:rsidP="00030575">
      <w:pPr>
        <w:pStyle w:val="Heading1"/>
        <w:rPr>
          <w:noProof/>
        </w:rPr>
      </w:pPr>
      <w:r>
        <w:rPr>
          <w:noProof/>
        </w:rPr>
        <w:t>Exercises</w:t>
      </w:r>
    </w:p>
    <w:p w14:paraId="2E6710BE" w14:textId="77777777" w:rsidR="00030575" w:rsidRPr="002314BF" w:rsidRDefault="00030575" w:rsidP="00030575">
      <w:pPr>
        <w:pStyle w:val="ppBodyText"/>
        <w:rPr>
          <w:noProof/>
        </w:rPr>
      </w:pPr>
      <w:r w:rsidRPr="002314BF">
        <w:rPr>
          <w:noProof/>
        </w:rPr>
        <w:t xml:space="preserve">This hands-on lab </w:t>
      </w:r>
      <w:r>
        <w:rPr>
          <w:noProof/>
        </w:rPr>
        <w:t xml:space="preserve">includes </w:t>
      </w:r>
      <w:r w:rsidRPr="002314BF">
        <w:rPr>
          <w:noProof/>
        </w:rPr>
        <w:t>the following exercises:</w:t>
      </w:r>
    </w:p>
    <w:p w14:paraId="42FA057E" w14:textId="77777777" w:rsidR="00030575" w:rsidRDefault="00030575" w:rsidP="00030575">
      <w:pPr>
        <w:pStyle w:val="ppNumberList"/>
        <w:rPr>
          <w:noProof/>
        </w:rPr>
      </w:pPr>
      <w:r>
        <w:rPr>
          <w:rFonts w:ascii="Calibri" w:eastAsia="Times New Roman" w:hAnsi="Calibri" w:cs="Calibri"/>
          <w:lang w:bidi="ar-SA"/>
        </w:rPr>
        <w:t>Managing Test Suites and Test Cases</w:t>
      </w:r>
    </w:p>
    <w:p w14:paraId="0CB17CA8" w14:textId="77777777" w:rsidR="00030575" w:rsidRDefault="00030575" w:rsidP="00030575">
      <w:pPr>
        <w:pStyle w:val="ppNumberList"/>
        <w:rPr>
          <w:noProof/>
        </w:rPr>
      </w:pPr>
      <w:r>
        <w:rPr>
          <w:rFonts w:ascii="Calibri" w:eastAsia="Times New Roman" w:hAnsi="Calibri" w:cs="Calibri"/>
          <w:lang w:bidi="ar-SA"/>
        </w:rPr>
        <w:t>Analyzing Test Runs</w:t>
      </w:r>
    </w:p>
    <w:p w14:paraId="1007F042" w14:textId="77777777" w:rsidR="00030575" w:rsidRDefault="00030575" w:rsidP="00030575">
      <w:pPr>
        <w:pStyle w:val="ppNumberList"/>
        <w:rPr>
          <w:noProof/>
        </w:rPr>
      </w:pPr>
      <w:r>
        <w:rPr>
          <w:rFonts w:ascii="Calibri" w:eastAsia="Times New Roman" w:hAnsi="Calibri" w:cs="Calibri"/>
          <w:lang w:bidi="ar-SA"/>
        </w:rPr>
        <w:t>Selecting Builds to Test Against</w:t>
      </w:r>
    </w:p>
    <w:p w14:paraId="1B98C26F" w14:textId="77777777" w:rsidR="00030575" w:rsidRPr="002314BF" w:rsidRDefault="00030575" w:rsidP="00030575">
      <w:pPr>
        <w:pStyle w:val="ppListEnd"/>
        <w:rPr>
          <w:noProof/>
        </w:rPr>
      </w:pPr>
    </w:p>
    <w:p w14:paraId="4E67E77A" w14:textId="77777777" w:rsidR="00030575" w:rsidRDefault="00030575" w:rsidP="00030575">
      <w:pPr>
        <w:pStyle w:val="ppBodyText"/>
        <w:rPr>
          <w:noProof/>
        </w:rPr>
      </w:pPr>
      <w:r w:rsidRPr="002314BF">
        <w:rPr>
          <w:noProof/>
        </w:rPr>
        <w:t xml:space="preserve">Estimated time to complete this lab: </w:t>
      </w:r>
      <w:r w:rsidRPr="002314BF">
        <w:rPr>
          <w:b/>
          <w:noProof/>
        </w:rPr>
        <w:t>60 minutes</w:t>
      </w:r>
      <w:r w:rsidRPr="002314BF">
        <w:rPr>
          <w:noProof/>
        </w:rPr>
        <w:t>.</w:t>
      </w:r>
    </w:p>
    <w:bookmarkEnd w:id="3"/>
    <w:p w14:paraId="03281448" w14:textId="77777777" w:rsidR="00030575" w:rsidRDefault="00030575" w:rsidP="00030575">
      <w:pPr>
        <w:pStyle w:val="ppListEnd"/>
      </w:pPr>
    </w:p>
    <w:p w14:paraId="339EC348" w14:textId="77777777" w:rsidR="00030575" w:rsidRDefault="00030575" w:rsidP="00030575">
      <w:pPr>
        <w:pStyle w:val="ppListEnd"/>
      </w:pPr>
    </w:p>
    <w:p w14:paraId="6CB672AE" w14:textId="77777777" w:rsidR="00030575" w:rsidRDefault="00030575" w:rsidP="00030575">
      <w:pPr>
        <w:spacing w:after="200"/>
      </w:pPr>
      <w:r>
        <w:br w:type="page"/>
      </w:r>
    </w:p>
    <w:p w14:paraId="2E5A5FAB" w14:textId="77777777" w:rsidR="00030575" w:rsidRPr="00697A4C" w:rsidRDefault="00030575" w:rsidP="00030575">
      <w:pPr>
        <w:pStyle w:val="ppBodyText"/>
      </w:pPr>
    </w:p>
    <w:bookmarkStart w:id="5" w:name="_Toc353284079" w:displacedByCustomXml="next"/>
    <w:sdt>
      <w:sdtPr>
        <w:alias w:val="Topic"/>
        <w:tag w:val="e0359946-57be-425c-a19a-c2e30461b9ac"/>
        <w:id w:val="-1213497486"/>
        <w:placeholder>
          <w:docPart w:val="029E5C0A500D4F769925FFBD0C8E7329"/>
        </w:placeholder>
        <w:text/>
      </w:sdtPr>
      <w:sdtEndPr/>
      <w:sdtContent>
        <w:p w14:paraId="5C14F085" w14:textId="77777777" w:rsidR="00030575" w:rsidRDefault="00030575" w:rsidP="00030575">
          <w:pPr>
            <w:pStyle w:val="ppTopic"/>
          </w:pPr>
          <w:r>
            <w:t>Exercise 1: Managing Test Suites and Test Cases</w:t>
          </w:r>
        </w:p>
      </w:sdtContent>
    </w:sdt>
    <w:bookmarkEnd w:id="5" w:displacedByCustomXml="prev"/>
    <w:p w14:paraId="2A5C1082" w14:textId="48350665" w:rsidR="00030575" w:rsidRDefault="00030575" w:rsidP="00030575">
      <w:pPr>
        <w:pStyle w:val="ppBodyText"/>
      </w:pPr>
      <w:r>
        <w:t>In this exercise, you will learn how to create and configure a new test plan in Microsoft Test Manager. This test plan can be used, for instance, to test the new release of your software.</w:t>
      </w:r>
    </w:p>
    <w:p w14:paraId="28F21E2D" w14:textId="77777777" w:rsidR="00030575" w:rsidRDefault="00030575" w:rsidP="00030575">
      <w:pPr>
        <w:pStyle w:val="ppNumberList"/>
      </w:pPr>
      <w:r>
        <w:t xml:space="preserve">Log in as </w:t>
      </w:r>
      <w:r>
        <w:rPr>
          <w:b/>
        </w:rPr>
        <w:t>Julia</w:t>
      </w:r>
      <w:r>
        <w:t xml:space="preserve">. All user passwords are </w:t>
      </w:r>
      <w:r w:rsidRPr="0052431F">
        <w:rPr>
          <w:b/>
        </w:rPr>
        <w:t>P2ssw0rd</w:t>
      </w:r>
      <w:r>
        <w:rPr>
          <w:b/>
        </w:rPr>
        <w:t>.</w:t>
      </w:r>
    </w:p>
    <w:p w14:paraId="6B7C5ABE" w14:textId="48B5BF35" w:rsidR="00030575" w:rsidRDefault="00030575" w:rsidP="00030575">
      <w:pPr>
        <w:pStyle w:val="ppNumberList"/>
      </w:pPr>
      <w:r>
        <w:t xml:space="preserve">Open Microsoft Test Manager from </w:t>
      </w:r>
      <w:r w:rsidRPr="00DA4605">
        <w:rPr>
          <w:b/>
        </w:rPr>
        <w:t>Start</w:t>
      </w:r>
      <w:r w:rsidRPr="005F7FCA">
        <w:t xml:space="preserve"> | </w:t>
      </w:r>
      <w:r w:rsidRPr="00DA4605">
        <w:rPr>
          <w:b/>
        </w:rPr>
        <w:t>All Programs</w:t>
      </w:r>
      <w:r w:rsidRPr="005F7FCA">
        <w:t xml:space="preserve"> | </w:t>
      </w:r>
      <w:r>
        <w:rPr>
          <w:b/>
        </w:rPr>
        <w:t>Microsoft Visual Studio 2012</w:t>
      </w:r>
      <w:r w:rsidRPr="005F7FCA">
        <w:t xml:space="preserve"> | </w:t>
      </w:r>
      <w:r w:rsidRPr="00DA4605">
        <w:rPr>
          <w:b/>
        </w:rPr>
        <w:t xml:space="preserve">Microsoft </w:t>
      </w:r>
      <w:r>
        <w:rPr>
          <w:b/>
        </w:rPr>
        <w:t>Test Manager</w:t>
      </w:r>
      <w:r>
        <w:t>.</w:t>
      </w:r>
      <w:r w:rsidR="00DF14A8">
        <w:t xml:space="preserve"> Microsoft Test Manager allows testers to work with test plans, author and organize manual test cases, execute test cases, file bugs, and post results back to Team Foundation Server.</w:t>
      </w:r>
    </w:p>
    <w:p w14:paraId="5BC3E280" w14:textId="77777777" w:rsidR="00030575" w:rsidRDefault="00030575" w:rsidP="00030575">
      <w:pPr>
        <w:pStyle w:val="ppNumberList"/>
      </w:pPr>
      <w:r>
        <w:t xml:space="preserve">Select the activity center drop down from the top menu that currently shows Testing Center. The </w:t>
      </w:r>
      <w:r w:rsidRPr="001834CA">
        <w:rPr>
          <w:b/>
        </w:rPr>
        <w:t>Testing Center</w:t>
      </w:r>
      <w:r>
        <w:t xml:space="preserve"> is used to work with manual test cases and other general test case management. </w:t>
      </w:r>
      <w:r w:rsidRPr="001834CA">
        <w:rPr>
          <w:b/>
        </w:rPr>
        <w:t>Lab Center</w:t>
      </w:r>
      <w:r>
        <w:t xml:space="preserve"> is used to work with physical or virtual testing labs. For this lab, we will focus on the Testing Center.</w:t>
      </w:r>
    </w:p>
    <w:p w14:paraId="04D5203F" w14:textId="77777777" w:rsidR="00030575" w:rsidRDefault="00030575" w:rsidP="00030575">
      <w:pPr>
        <w:pStyle w:val="ppFigureIndent"/>
      </w:pPr>
      <w:r>
        <w:rPr>
          <w:noProof/>
          <w:lang w:bidi="ar-SA"/>
        </w:rPr>
        <w:drawing>
          <wp:inline distT="0" distB="0" distL="0" distR="0" wp14:anchorId="47AB3A5D" wp14:editId="0EEACF90">
            <wp:extent cx="5943600" cy="1782445"/>
            <wp:effectExtent l="0" t="0" r="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782445"/>
                    </a:xfrm>
                    <a:prstGeom prst="rect">
                      <a:avLst/>
                    </a:prstGeom>
                  </pic:spPr>
                </pic:pic>
              </a:graphicData>
            </a:graphic>
          </wp:inline>
        </w:drawing>
      </w:r>
    </w:p>
    <w:p w14:paraId="7F42B8E5" w14:textId="77777777" w:rsidR="00030575" w:rsidRDefault="00030575" w:rsidP="00030575">
      <w:pPr>
        <w:pStyle w:val="ppFigureNumberIndent"/>
      </w:pPr>
      <w:r>
        <w:t xml:space="preserve">Figure </w:t>
      </w:r>
      <w:fldSimple w:instr=" SEQ Figure \* ARABIC ">
        <w:r w:rsidR="006B30EB">
          <w:rPr>
            <w:noProof/>
          </w:rPr>
          <w:t>1</w:t>
        </w:r>
      </w:fldSimple>
    </w:p>
    <w:p w14:paraId="3DBC293F" w14:textId="77777777" w:rsidR="00030575" w:rsidRDefault="00030575" w:rsidP="00030575">
      <w:pPr>
        <w:pStyle w:val="ppFigureCaptionIndent"/>
      </w:pPr>
      <w:r>
        <w:t>Testing Center showing the Plan activity</w:t>
      </w:r>
    </w:p>
    <w:p w14:paraId="768719B2" w14:textId="77777777" w:rsidR="00030575" w:rsidRPr="006E54F3" w:rsidRDefault="00030575" w:rsidP="00030575">
      <w:pPr>
        <w:pStyle w:val="ppBodyTextIndent"/>
      </w:pPr>
    </w:p>
    <w:p w14:paraId="37F1AA44" w14:textId="77777777" w:rsidR="00030575" w:rsidRDefault="00030575" w:rsidP="00030575">
      <w:pPr>
        <w:pStyle w:val="ppNumberList"/>
      </w:pPr>
      <w:r>
        <w:t xml:space="preserve">If you are not in the Test plan view already, click on </w:t>
      </w:r>
      <w:r w:rsidRPr="003553EC">
        <w:rPr>
          <w:b/>
        </w:rPr>
        <w:t>Plan</w:t>
      </w:r>
      <w:r>
        <w:t xml:space="preserve"> from the main menu. The </w:t>
      </w:r>
      <w:r>
        <w:rPr>
          <w:b/>
        </w:rPr>
        <w:t xml:space="preserve">Microsoft Test Manager </w:t>
      </w:r>
      <w:r>
        <w:t xml:space="preserve">will connect to the most recently loaded test plan, which in the case of this virtual machine is the test plan named </w:t>
      </w:r>
      <w:r w:rsidRPr="003C2260">
        <w:rPr>
          <w:i/>
        </w:rPr>
        <w:t>Iteration 2</w:t>
      </w:r>
      <w:r>
        <w:t xml:space="preserve">. </w:t>
      </w:r>
    </w:p>
    <w:p w14:paraId="4D1DBC0F" w14:textId="12AD8880" w:rsidR="00030575" w:rsidRDefault="00DF14A8" w:rsidP="00030575">
      <w:pPr>
        <w:pStyle w:val="ppFigureIndent"/>
      </w:pPr>
      <w:r>
        <w:rPr>
          <w:noProof/>
          <w:lang w:bidi="ar-SA"/>
        </w:rPr>
        <w:lastRenderedPageBreak/>
        <w:drawing>
          <wp:inline distT="0" distB="0" distL="0" distR="0" wp14:anchorId="265A5451" wp14:editId="02C54298">
            <wp:extent cx="5943600" cy="2077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77720"/>
                    </a:xfrm>
                    <a:prstGeom prst="rect">
                      <a:avLst/>
                    </a:prstGeom>
                  </pic:spPr>
                </pic:pic>
              </a:graphicData>
            </a:graphic>
          </wp:inline>
        </w:drawing>
      </w:r>
    </w:p>
    <w:p w14:paraId="08C45EA0" w14:textId="77777777" w:rsidR="00030575" w:rsidRDefault="00030575" w:rsidP="00030575">
      <w:pPr>
        <w:pStyle w:val="ppFigureNumberIndent"/>
      </w:pPr>
      <w:r>
        <w:t xml:space="preserve">Figure </w:t>
      </w:r>
      <w:fldSimple w:instr=" SEQ Figure \* ARABIC ">
        <w:r w:rsidR="006B30EB">
          <w:rPr>
            <w:noProof/>
          </w:rPr>
          <w:t>2</w:t>
        </w:r>
      </w:fldSimple>
    </w:p>
    <w:p w14:paraId="706EC510" w14:textId="77777777" w:rsidR="00030575" w:rsidRDefault="00030575" w:rsidP="00030575">
      <w:pPr>
        <w:pStyle w:val="ppFigureCaptionIndent"/>
      </w:pPr>
      <w:r>
        <w:t>Test plan contents window for Iteration 2</w:t>
      </w:r>
    </w:p>
    <w:p w14:paraId="648AE5B4" w14:textId="77777777" w:rsidR="00030575" w:rsidRPr="00640FAF" w:rsidRDefault="00030575" w:rsidP="00030575">
      <w:pPr>
        <w:pStyle w:val="ppBodyTextIndent"/>
      </w:pPr>
    </w:p>
    <w:p w14:paraId="3F9B2400" w14:textId="77777777" w:rsidR="00030575" w:rsidRDefault="00030575" w:rsidP="00030575">
      <w:pPr>
        <w:pStyle w:val="ppNumberList"/>
      </w:pPr>
      <w:r>
        <w:t xml:space="preserve">In the </w:t>
      </w:r>
      <w:r w:rsidRPr="001834CA">
        <w:rPr>
          <w:b/>
        </w:rPr>
        <w:t>Contents</w:t>
      </w:r>
      <w:r>
        <w:t xml:space="preserve"> panel under the Iteration 2 test suite node, locate the nodes labeled 7, 8, and 9. These nodes are requirements-based </w:t>
      </w:r>
      <w:r w:rsidRPr="001834CA">
        <w:rPr>
          <w:b/>
        </w:rPr>
        <w:t>test suites</w:t>
      </w:r>
      <w:r>
        <w:t xml:space="preserve"> which contain test cases linked to requirements. Select </w:t>
      </w:r>
      <w:r w:rsidRPr="001834CA">
        <w:rPr>
          <w:b/>
        </w:rPr>
        <w:t>test suit</w:t>
      </w:r>
      <w:r>
        <w:rPr>
          <w:b/>
        </w:rPr>
        <w:t>e</w:t>
      </w:r>
      <w:r w:rsidRPr="001834CA">
        <w:rPr>
          <w:b/>
        </w:rPr>
        <w:t xml:space="preserve"> 7</w:t>
      </w:r>
      <w:r>
        <w:t xml:space="preserve"> to see the list of linked test cases.</w:t>
      </w:r>
    </w:p>
    <w:p w14:paraId="3DC0E646" w14:textId="77777777" w:rsidR="00030575" w:rsidRDefault="00030575" w:rsidP="00030575">
      <w:pPr>
        <w:pStyle w:val="ppFigureIndent"/>
      </w:pPr>
      <w:r>
        <w:rPr>
          <w:noProof/>
          <w:lang w:bidi="ar-SA"/>
        </w:rPr>
        <w:drawing>
          <wp:inline distT="0" distB="0" distL="0" distR="0" wp14:anchorId="0E3A1515" wp14:editId="654789EA">
            <wp:extent cx="5943600" cy="1196340"/>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196340"/>
                    </a:xfrm>
                    <a:prstGeom prst="rect">
                      <a:avLst/>
                    </a:prstGeom>
                  </pic:spPr>
                </pic:pic>
              </a:graphicData>
            </a:graphic>
          </wp:inline>
        </w:drawing>
      </w:r>
    </w:p>
    <w:p w14:paraId="2C4ECFD7" w14:textId="77777777" w:rsidR="00030575" w:rsidRDefault="00030575" w:rsidP="00030575">
      <w:pPr>
        <w:pStyle w:val="ppFigureNumberIndent"/>
      </w:pPr>
      <w:r>
        <w:t xml:space="preserve">Figure </w:t>
      </w:r>
      <w:fldSimple w:instr=" SEQ Figure \* ARABIC ">
        <w:r w:rsidR="006B30EB">
          <w:rPr>
            <w:noProof/>
          </w:rPr>
          <w:t>3</w:t>
        </w:r>
      </w:fldSimple>
    </w:p>
    <w:p w14:paraId="66883EB9" w14:textId="77777777" w:rsidR="00030575" w:rsidRDefault="00030575" w:rsidP="00030575">
      <w:pPr>
        <w:pStyle w:val="ppFigureCaptionIndent"/>
      </w:pPr>
      <w:r>
        <w:t>Test cases assigned as requirements for a test suite</w:t>
      </w:r>
    </w:p>
    <w:p w14:paraId="13DB3453" w14:textId="77777777" w:rsidR="00030575" w:rsidRPr="00BE677D" w:rsidRDefault="00030575" w:rsidP="00030575">
      <w:pPr>
        <w:pStyle w:val="ppBodyTextIndent"/>
      </w:pPr>
    </w:p>
    <w:p w14:paraId="5B7303F5" w14:textId="77777777" w:rsidR="00030575" w:rsidRDefault="00030575" w:rsidP="00030575">
      <w:pPr>
        <w:pStyle w:val="ppNumberList"/>
      </w:pPr>
      <w:r>
        <w:t>Open the test case with</w:t>
      </w:r>
      <w:r w:rsidRPr="001834CA">
        <w:rPr>
          <w:b/>
        </w:rPr>
        <w:t xml:space="preserve"> ID = </w:t>
      </w:r>
      <w:r>
        <w:rPr>
          <w:b/>
        </w:rPr>
        <w:t>41</w:t>
      </w:r>
      <w:r>
        <w:t xml:space="preserve"> by right-clicking on it and selecting </w:t>
      </w:r>
      <w:r w:rsidRPr="001834CA">
        <w:rPr>
          <w:b/>
        </w:rPr>
        <w:t>Open Test Case</w:t>
      </w:r>
      <w:r>
        <w:t xml:space="preserve"> from the context menu.</w:t>
      </w:r>
    </w:p>
    <w:p w14:paraId="666BA37F" w14:textId="77777777" w:rsidR="00030575" w:rsidRDefault="00030575" w:rsidP="00030575">
      <w:pPr>
        <w:pStyle w:val="ppFigureIndent"/>
      </w:pPr>
      <w:r>
        <w:rPr>
          <w:noProof/>
          <w:lang w:bidi="ar-SA"/>
        </w:rPr>
        <w:drawing>
          <wp:inline distT="0" distB="0" distL="0" distR="0" wp14:anchorId="0482B432" wp14:editId="2547A201">
            <wp:extent cx="3381375" cy="1200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81375" cy="1200150"/>
                    </a:xfrm>
                    <a:prstGeom prst="rect">
                      <a:avLst/>
                    </a:prstGeom>
                  </pic:spPr>
                </pic:pic>
              </a:graphicData>
            </a:graphic>
          </wp:inline>
        </w:drawing>
      </w:r>
    </w:p>
    <w:p w14:paraId="4A6C22A4" w14:textId="77777777" w:rsidR="00030575" w:rsidRDefault="00030575" w:rsidP="00030575">
      <w:pPr>
        <w:pStyle w:val="ppFigureNumberIndent"/>
      </w:pPr>
      <w:r>
        <w:t xml:space="preserve">Figure </w:t>
      </w:r>
      <w:fldSimple w:instr=" SEQ Figure \* ARABIC ">
        <w:r w:rsidR="006B30EB">
          <w:rPr>
            <w:noProof/>
          </w:rPr>
          <w:t>4</w:t>
        </w:r>
      </w:fldSimple>
    </w:p>
    <w:p w14:paraId="3179CFCF" w14:textId="77777777" w:rsidR="00030575" w:rsidRDefault="00030575" w:rsidP="00030575">
      <w:pPr>
        <w:pStyle w:val="ppFigureCaptionIndent"/>
      </w:pPr>
      <w:r>
        <w:t>Opening a test case</w:t>
      </w:r>
    </w:p>
    <w:p w14:paraId="2926170F" w14:textId="77777777" w:rsidR="00030575" w:rsidRPr="00956D6F" w:rsidRDefault="00030575" w:rsidP="00030575">
      <w:pPr>
        <w:pStyle w:val="ppBodyTextIndent"/>
      </w:pPr>
    </w:p>
    <w:p w14:paraId="354F72A4" w14:textId="77777777" w:rsidR="00030575" w:rsidRDefault="00030575" w:rsidP="00030575">
      <w:pPr>
        <w:pStyle w:val="ppNumberList"/>
      </w:pPr>
      <w:r>
        <w:t xml:space="preserve">Select the </w:t>
      </w:r>
      <w:r w:rsidRPr="001834CA">
        <w:rPr>
          <w:b/>
        </w:rPr>
        <w:t>Tested User Stories</w:t>
      </w:r>
      <w:r>
        <w:t xml:space="preserve"> tab and note that this test case links back to a user story.</w:t>
      </w:r>
    </w:p>
    <w:p w14:paraId="43EDCF66" w14:textId="77777777" w:rsidR="00030575" w:rsidRDefault="00030575" w:rsidP="00030575">
      <w:pPr>
        <w:pStyle w:val="ppFigureIndent"/>
      </w:pPr>
      <w:r>
        <w:rPr>
          <w:noProof/>
          <w:lang w:bidi="ar-SA"/>
        </w:rPr>
        <w:lastRenderedPageBreak/>
        <w:drawing>
          <wp:inline distT="0" distB="0" distL="0" distR="0" wp14:anchorId="481ED0E9" wp14:editId="61415E99">
            <wp:extent cx="5943600" cy="1216025"/>
            <wp:effectExtent l="0" t="0" r="0" b="31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216025"/>
                    </a:xfrm>
                    <a:prstGeom prst="rect">
                      <a:avLst/>
                    </a:prstGeom>
                  </pic:spPr>
                </pic:pic>
              </a:graphicData>
            </a:graphic>
          </wp:inline>
        </w:drawing>
      </w:r>
    </w:p>
    <w:p w14:paraId="153A6362" w14:textId="77777777" w:rsidR="00030575" w:rsidRDefault="00030575" w:rsidP="00030575">
      <w:pPr>
        <w:pStyle w:val="ppFigureNumberIndent"/>
      </w:pPr>
      <w:r>
        <w:t xml:space="preserve">Figure </w:t>
      </w:r>
      <w:fldSimple w:instr=" SEQ Figure \* ARABIC ">
        <w:r w:rsidR="006B30EB">
          <w:rPr>
            <w:noProof/>
          </w:rPr>
          <w:t>5</w:t>
        </w:r>
      </w:fldSimple>
    </w:p>
    <w:p w14:paraId="7C036C95" w14:textId="77777777" w:rsidR="00030575" w:rsidRDefault="00030575" w:rsidP="00030575">
      <w:pPr>
        <w:pStyle w:val="ppFigureCaptionIndent"/>
      </w:pPr>
      <w:r>
        <w:t>Tested User Stories tab</w:t>
      </w:r>
    </w:p>
    <w:p w14:paraId="2A6982FF" w14:textId="77777777" w:rsidR="00030575" w:rsidRPr="003D1B8F" w:rsidRDefault="00030575" w:rsidP="00030575">
      <w:pPr>
        <w:pStyle w:val="ppBodyTextIndent"/>
      </w:pPr>
    </w:p>
    <w:p w14:paraId="2CD335A6" w14:textId="77777777" w:rsidR="00030575" w:rsidRDefault="00030575" w:rsidP="00030575">
      <w:pPr>
        <w:pStyle w:val="ppNumberList"/>
      </w:pPr>
      <w:r>
        <w:t xml:space="preserve">Close the test case by selecting the </w:t>
      </w:r>
      <w:r w:rsidRPr="001834CA">
        <w:rPr>
          <w:b/>
        </w:rPr>
        <w:t>X</w:t>
      </w:r>
      <w:r>
        <w:t xml:space="preserve"> in the top-right corner of the test case window. Be careful not to close the Test Manager application.</w:t>
      </w:r>
    </w:p>
    <w:p w14:paraId="3DBDDFF2" w14:textId="77777777" w:rsidR="00030575" w:rsidRDefault="00030575" w:rsidP="00030575">
      <w:pPr>
        <w:pStyle w:val="ppFigureIndent"/>
      </w:pPr>
      <w:r>
        <w:rPr>
          <w:noProof/>
          <w:lang w:bidi="ar-SA"/>
        </w:rPr>
        <w:drawing>
          <wp:inline distT="0" distB="0" distL="0" distR="0" wp14:anchorId="23D6F943" wp14:editId="0925457A">
            <wp:extent cx="2571750" cy="7810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571750" cy="781050"/>
                    </a:xfrm>
                    <a:prstGeom prst="rect">
                      <a:avLst/>
                    </a:prstGeom>
                  </pic:spPr>
                </pic:pic>
              </a:graphicData>
            </a:graphic>
          </wp:inline>
        </w:drawing>
      </w:r>
    </w:p>
    <w:p w14:paraId="38451B0F" w14:textId="77777777" w:rsidR="00030575" w:rsidRDefault="00030575" w:rsidP="00030575">
      <w:pPr>
        <w:pStyle w:val="ppFigureNumberIndent"/>
      </w:pPr>
      <w:r>
        <w:t xml:space="preserve">Figure </w:t>
      </w:r>
      <w:fldSimple w:instr=" SEQ Figure \* ARABIC ">
        <w:r w:rsidR="006B30EB">
          <w:rPr>
            <w:noProof/>
          </w:rPr>
          <w:t>6</w:t>
        </w:r>
      </w:fldSimple>
    </w:p>
    <w:p w14:paraId="4E2BE79D" w14:textId="77777777" w:rsidR="00030575" w:rsidRDefault="00030575" w:rsidP="00030575">
      <w:pPr>
        <w:pStyle w:val="ppFigureCaptionIndent"/>
      </w:pPr>
      <w:r>
        <w:t>Location of Close button (X)</w:t>
      </w:r>
    </w:p>
    <w:p w14:paraId="056151B9" w14:textId="77777777" w:rsidR="00030575" w:rsidRPr="006E2463" w:rsidRDefault="00030575" w:rsidP="00030575">
      <w:pPr>
        <w:pStyle w:val="ppBodyTextIndent"/>
      </w:pPr>
    </w:p>
    <w:p w14:paraId="0188D7F7" w14:textId="3C8FE1A9" w:rsidR="00030575" w:rsidRDefault="00030575" w:rsidP="00030575">
      <w:pPr>
        <w:pStyle w:val="ppNumberList"/>
      </w:pPr>
      <w:r>
        <w:t xml:space="preserve">Locate and select the test suite labeled </w:t>
      </w:r>
      <w:r w:rsidRPr="00F7205B">
        <w:rPr>
          <w:b/>
        </w:rPr>
        <w:t>End-to-End Tests</w:t>
      </w:r>
      <w:r>
        <w:t xml:space="preserve">. This </w:t>
      </w:r>
      <w:r w:rsidRPr="009E5925">
        <w:rPr>
          <w:b/>
        </w:rPr>
        <w:t>static test suite</w:t>
      </w:r>
      <w:r>
        <w:t xml:space="preserve"> was created to hold arbitrary test cases and other test suites, although it </w:t>
      </w:r>
      <w:r w:rsidR="009D34FE">
        <w:t xml:space="preserve">is </w:t>
      </w:r>
      <w:r>
        <w:t>currently empty.</w:t>
      </w:r>
    </w:p>
    <w:p w14:paraId="79D1C338" w14:textId="77777777" w:rsidR="00030575" w:rsidRDefault="00030575" w:rsidP="00030575">
      <w:pPr>
        <w:pStyle w:val="ppFigureIndent"/>
      </w:pPr>
      <w:r>
        <w:rPr>
          <w:noProof/>
          <w:lang w:bidi="ar-SA"/>
        </w:rPr>
        <w:drawing>
          <wp:inline distT="0" distB="0" distL="0" distR="0" wp14:anchorId="75E70D64" wp14:editId="3BF9BEBF">
            <wp:extent cx="5943600" cy="1477010"/>
            <wp:effectExtent l="0" t="0" r="0" b="889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477010"/>
                    </a:xfrm>
                    <a:prstGeom prst="rect">
                      <a:avLst/>
                    </a:prstGeom>
                  </pic:spPr>
                </pic:pic>
              </a:graphicData>
            </a:graphic>
          </wp:inline>
        </w:drawing>
      </w:r>
    </w:p>
    <w:p w14:paraId="7F3B26CA" w14:textId="77777777" w:rsidR="00030575" w:rsidRDefault="00030575" w:rsidP="00030575">
      <w:pPr>
        <w:pStyle w:val="ppFigureNumberIndent"/>
      </w:pPr>
      <w:r>
        <w:t xml:space="preserve">Figure </w:t>
      </w:r>
      <w:fldSimple w:instr=" SEQ Figure \* ARABIC ">
        <w:r w:rsidR="006B30EB">
          <w:rPr>
            <w:noProof/>
          </w:rPr>
          <w:t>7</w:t>
        </w:r>
      </w:fldSimple>
    </w:p>
    <w:p w14:paraId="1B4C0AE5" w14:textId="77777777" w:rsidR="00030575" w:rsidRPr="009E5925" w:rsidRDefault="00030575" w:rsidP="00030575">
      <w:pPr>
        <w:pStyle w:val="ppFigureCaptionIndent"/>
      </w:pPr>
      <w:r>
        <w:t>This static test suite is currently empty</w:t>
      </w:r>
    </w:p>
    <w:p w14:paraId="4F4AC23D" w14:textId="77777777" w:rsidR="00030575" w:rsidRDefault="00030575" w:rsidP="00030575">
      <w:pPr>
        <w:pStyle w:val="ppBodyTextIndent"/>
      </w:pPr>
    </w:p>
    <w:p w14:paraId="020A9035" w14:textId="77777777" w:rsidR="00030575" w:rsidRDefault="00030575" w:rsidP="00030575">
      <w:pPr>
        <w:pStyle w:val="ppNumberList"/>
      </w:pPr>
      <w:r>
        <w:t xml:space="preserve">The third and final test suite type is the </w:t>
      </w:r>
      <w:r w:rsidRPr="00F7205B">
        <w:rPr>
          <w:b/>
        </w:rPr>
        <w:t>query-based suite</w:t>
      </w:r>
      <w:r>
        <w:t>. Although not represented in this lab, query-based test suites allow work item queries to be constructed in order to gather test cases. For example, imagine a scenario where you want to create a test suite that includes all priority 1 test cases from iteration 1’s test plan.</w:t>
      </w:r>
    </w:p>
    <w:p w14:paraId="6A4ADFE6" w14:textId="77777777" w:rsidR="00030575" w:rsidRDefault="00030575" w:rsidP="00030575">
      <w:pPr>
        <w:pStyle w:val="ppFigureIndent"/>
      </w:pPr>
      <w:r>
        <w:rPr>
          <w:noProof/>
          <w:lang w:bidi="ar-SA"/>
        </w:rPr>
        <w:lastRenderedPageBreak/>
        <w:drawing>
          <wp:inline distT="0" distB="0" distL="0" distR="0" wp14:anchorId="7717842B" wp14:editId="5C365D35">
            <wp:extent cx="3114675" cy="1409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14675" cy="1409700"/>
                    </a:xfrm>
                    <a:prstGeom prst="rect">
                      <a:avLst/>
                    </a:prstGeom>
                    <a:noFill/>
                    <a:ln>
                      <a:noFill/>
                    </a:ln>
                  </pic:spPr>
                </pic:pic>
              </a:graphicData>
            </a:graphic>
          </wp:inline>
        </w:drawing>
      </w:r>
    </w:p>
    <w:p w14:paraId="557C5F8F" w14:textId="77777777" w:rsidR="00030575" w:rsidRDefault="00030575" w:rsidP="00030575">
      <w:pPr>
        <w:pStyle w:val="ppFigureNumberIndent"/>
      </w:pPr>
      <w:r>
        <w:t xml:space="preserve">Figure </w:t>
      </w:r>
      <w:fldSimple w:instr=" SEQ Figure \* ARABIC ">
        <w:r w:rsidR="006B30EB">
          <w:rPr>
            <w:noProof/>
          </w:rPr>
          <w:t>8</w:t>
        </w:r>
      </w:fldSimple>
    </w:p>
    <w:p w14:paraId="1F6ADC19" w14:textId="77777777" w:rsidR="00030575" w:rsidRDefault="00030575" w:rsidP="00030575">
      <w:pPr>
        <w:pStyle w:val="ppFigureCaptionIndent"/>
      </w:pPr>
      <w:r>
        <w:t>Query-based suite</w:t>
      </w:r>
    </w:p>
    <w:p w14:paraId="618A7B2E" w14:textId="77777777" w:rsidR="00030575" w:rsidRPr="00D84B34" w:rsidRDefault="00030575" w:rsidP="00030575">
      <w:pPr>
        <w:pStyle w:val="ppBodyTextIndent"/>
      </w:pPr>
    </w:p>
    <w:p w14:paraId="18A47439" w14:textId="77777777" w:rsidR="00030575" w:rsidRDefault="00030575" w:rsidP="00030575">
      <w:pPr>
        <w:pStyle w:val="ppNumberList"/>
      </w:pPr>
      <w:r>
        <w:t xml:space="preserve">Locate and select </w:t>
      </w:r>
      <w:r w:rsidRPr="00F7205B">
        <w:rPr>
          <w:b/>
        </w:rPr>
        <w:t>test suite 9</w:t>
      </w:r>
      <w:r>
        <w:t xml:space="preserve"> and note that its state is set to </w:t>
      </w:r>
      <w:r w:rsidRPr="00F7205B">
        <w:rPr>
          <w:b/>
        </w:rPr>
        <w:t>In Planning</w:t>
      </w:r>
      <w:r>
        <w:t xml:space="preserve">. The remaining two states are </w:t>
      </w:r>
      <w:r w:rsidRPr="00F7205B">
        <w:rPr>
          <w:b/>
        </w:rPr>
        <w:t>In Progress</w:t>
      </w:r>
      <w:r>
        <w:t xml:space="preserve"> and </w:t>
      </w:r>
      <w:r w:rsidRPr="00F7205B">
        <w:rPr>
          <w:b/>
        </w:rPr>
        <w:t>Completed</w:t>
      </w:r>
      <w:r>
        <w:t>. Only test suites that are set to the In Progress state are shown on the Test activity tab.</w:t>
      </w:r>
    </w:p>
    <w:p w14:paraId="780B6062" w14:textId="77777777" w:rsidR="00030575" w:rsidRDefault="00030575" w:rsidP="00030575">
      <w:pPr>
        <w:pStyle w:val="ppFigureIndent"/>
      </w:pPr>
      <w:r>
        <w:rPr>
          <w:noProof/>
          <w:lang w:bidi="ar-SA"/>
        </w:rPr>
        <w:drawing>
          <wp:inline distT="0" distB="0" distL="0" distR="0" wp14:anchorId="2CA29033" wp14:editId="7382B51D">
            <wp:extent cx="5848350" cy="1352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48350" cy="1352550"/>
                    </a:xfrm>
                    <a:prstGeom prst="rect">
                      <a:avLst/>
                    </a:prstGeom>
                    <a:noFill/>
                    <a:ln>
                      <a:noFill/>
                    </a:ln>
                  </pic:spPr>
                </pic:pic>
              </a:graphicData>
            </a:graphic>
          </wp:inline>
        </w:drawing>
      </w:r>
    </w:p>
    <w:p w14:paraId="677D79D9" w14:textId="77777777" w:rsidR="00030575" w:rsidRDefault="00030575" w:rsidP="00030575">
      <w:pPr>
        <w:pStyle w:val="ppFigureNumberIndent"/>
      </w:pPr>
      <w:r>
        <w:t xml:space="preserve">Figure </w:t>
      </w:r>
      <w:fldSimple w:instr=" SEQ Figure \* ARABIC ">
        <w:r w:rsidR="006B30EB">
          <w:rPr>
            <w:noProof/>
          </w:rPr>
          <w:t>9</w:t>
        </w:r>
      </w:fldSimple>
    </w:p>
    <w:p w14:paraId="53B86966" w14:textId="77777777" w:rsidR="00030575" w:rsidRDefault="00030575" w:rsidP="00030575">
      <w:pPr>
        <w:pStyle w:val="ppFigureCaptionIndent"/>
      </w:pPr>
      <w:r>
        <w:t>Test suite state selection</w:t>
      </w:r>
    </w:p>
    <w:p w14:paraId="64B059A6" w14:textId="77777777" w:rsidR="00030575" w:rsidRPr="00464767" w:rsidRDefault="00030575" w:rsidP="00030575">
      <w:pPr>
        <w:pStyle w:val="ppBodyTextIndent"/>
      </w:pPr>
    </w:p>
    <w:p w14:paraId="5C6C2F36" w14:textId="77777777" w:rsidR="00030575" w:rsidRDefault="00030575" w:rsidP="00030575">
      <w:pPr>
        <w:pStyle w:val="ppNumberList"/>
      </w:pPr>
      <w:r>
        <w:t xml:space="preserve">Locate and select </w:t>
      </w:r>
      <w:r w:rsidRPr="00F7205B">
        <w:rPr>
          <w:b/>
        </w:rPr>
        <w:t>test suite 7</w:t>
      </w:r>
      <w:r>
        <w:t>. Note that you can open, add, create, and remove test cases from the right-hand side of the window.</w:t>
      </w:r>
    </w:p>
    <w:p w14:paraId="3D5C18C3" w14:textId="77777777" w:rsidR="00030575" w:rsidRDefault="00030575" w:rsidP="00030575">
      <w:pPr>
        <w:pStyle w:val="ppFigureIndent"/>
      </w:pPr>
      <w:r>
        <w:rPr>
          <w:noProof/>
          <w:lang w:bidi="ar-SA"/>
        </w:rPr>
        <w:drawing>
          <wp:inline distT="0" distB="0" distL="0" distR="0" wp14:anchorId="786B0966" wp14:editId="3D54959A">
            <wp:extent cx="5943600" cy="1197610"/>
            <wp:effectExtent l="0" t="0" r="0" b="254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1197610"/>
                    </a:xfrm>
                    <a:prstGeom prst="rect">
                      <a:avLst/>
                    </a:prstGeom>
                  </pic:spPr>
                </pic:pic>
              </a:graphicData>
            </a:graphic>
          </wp:inline>
        </w:drawing>
      </w:r>
    </w:p>
    <w:p w14:paraId="112ECB22" w14:textId="77777777" w:rsidR="00030575" w:rsidRDefault="00030575" w:rsidP="00030575">
      <w:pPr>
        <w:pStyle w:val="ppFigureNumberIndent"/>
      </w:pPr>
      <w:r>
        <w:t xml:space="preserve">Figure </w:t>
      </w:r>
      <w:fldSimple w:instr=" SEQ Figure \* ARABIC ">
        <w:r w:rsidR="006B30EB">
          <w:rPr>
            <w:noProof/>
          </w:rPr>
          <w:t>10</w:t>
        </w:r>
      </w:fldSimple>
    </w:p>
    <w:p w14:paraId="4B33861B" w14:textId="77777777" w:rsidR="00030575" w:rsidRDefault="00030575" w:rsidP="00030575">
      <w:pPr>
        <w:pStyle w:val="ppFigureCaptionIndent"/>
        <w:numPr>
          <w:ilvl w:val="0"/>
          <w:numId w:val="0"/>
        </w:numPr>
        <w:ind w:left="754"/>
      </w:pPr>
      <w:r>
        <w:t>Working with test cases</w:t>
      </w:r>
    </w:p>
    <w:p w14:paraId="12ACA0D7" w14:textId="77777777" w:rsidR="00030575" w:rsidRPr="00037334" w:rsidRDefault="00030575" w:rsidP="00030575">
      <w:pPr>
        <w:pStyle w:val="ppBodyTextIndent"/>
      </w:pPr>
    </w:p>
    <w:p w14:paraId="03A30238" w14:textId="77777777" w:rsidR="00030575" w:rsidRPr="00E677E1" w:rsidRDefault="00030575" w:rsidP="00030575">
      <w:pPr>
        <w:pStyle w:val="ppNoteIndent"/>
        <w:rPr>
          <w:b/>
        </w:rPr>
      </w:pPr>
      <w:r w:rsidRPr="00E677E1">
        <w:rPr>
          <w:b/>
        </w:rPr>
        <w:t xml:space="preserve">Note: </w:t>
      </w:r>
      <w:r>
        <w:t>To learn more about working with manual test cases, see the lab titled “</w:t>
      </w:r>
      <w:r w:rsidRPr="00037334">
        <w:rPr>
          <w:i/>
        </w:rPr>
        <w:t>Authoring and Running Manual Tests using Microsoft Test Manager 2012</w:t>
      </w:r>
      <w:r>
        <w:t>”.</w:t>
      </w:r>
    </w:p>
    <w:p w14:paraId="1F98D4F8" w14:textId="77777777" w:rsidR="00030575" w:rsidRDefault="00030575" w:rsidP="00030575">
      <w:pPr>
        <w:pStyle w:val="ppBodyTextIndent"/>
      </w:pPr>
    </w:p>
    <w:p w14:paraId="48234931" w14:textId="4D955A6B" w:rsidR="00CF5E1D" w:rsidRDefault="00362148" w:rsidP="00030575">
      <w:pPr>
        <w:pStyle w:val="ppNumberList"/>
      </w:pPr>
      <w:r>
        <w:lastRenderedPageBreak/>
        <w:t xml:space="preserve">Starting with Update 2, you can easily clone a test plan and associated test cases. </w:t>
      </w:r>
      <w:r w:rsidRPr="00362148">
        <w:rPr>
          <w:b/>
        </w:rPr>
        <w:t>Right-click</w:t>
      </w:r>
      <w:r>
        <w:t xml:space="preserve"> on the </w:t>
      </w:r>
      <w:r w:rsidRPr="00362148">
        <w:rPr>
          <w:b/>
        </w:rPr>
        <w:t>Iteration 2</w:t>
      </w:r>
      <w:r>
        <w:t xml:space="preserve"> test plan node and then select the </w:t>
      </w:r>
      <w:r w:rsidRPr="00362148">
        <w:rPr>
          <w:b/>
        </w:rPr>
        <w:t>Clone Plan</w:t>
      </w:r>
      <w:r>
        <w:t xml:space="preserve"> option.</w:t>
      </w:r>
    </w:p>
    <w:p w14:paraId="76DE5557" w14:textId="26F34DD2" w:rsidR="00362148" w:rsidRDefault="00362148" w:rsidP="00362148">
      <w:pPr>
        <w:pStyle w:val="ppFigureIndent"/>
      </w:pPr>
      <w:r>
        <w:rPr>
          <w:noProof/>
          <w:lang w:bidi="ar-SA"/>
        </w:rPr>
        <w:drawing>
          <wp:inline distT="0" distB="0" distL="0" distR="0" wp14:anchorId="5EFD4402" wp14:editId="3526EEF2">
            <wp:extent cx="4095750" cy="4038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95750" cy="4038600"/>
                    </a:xfrm>
                    <a:prstGeom prst="rect">
                      <a:avLst/>
                    </a:prstGeom>
                  </pic:spPr>
                </pic:pic>
              </a:graphicData>
            </a:graphic>
          </wp:inline>
        </w:drawing>
      </w:r>
    </w:p>
    <w:p w14:paraId="5124FD6B" w14:textId="0EFF4DF3" w:rsidR="00362148" w:rsidRDefault="00362148" w:rsidP="00362148">
      <w:pPr>
        <w:pStyle w:val="ppFigureNumberIndent"/>
      </w:pPr>
      <w:r>
        <w:t xml:space="preserve">Figure </w:t>
      </w:r>
      <w:fldSimple w:instr=" SEQ Figure \* ARABIC ">
        <w:r w:rsidR="006B30EB">
          <w:rPr>
            <w:noProof/>
          </w:rPr>
          <w:t>11</w:t>
        </w:r>
      </w:fldSimple>
    </w:p>
    <w:p w14:paraId="735E1ADF" w14:textId="670BDFCB" w:rsidR="00362148" w:rsidRDefault="00362148" w:rsidP="00362148">
      <w:pPr>
        <w:pStyle w:val="ppFigureCaptionIndent"/>
      </w:pPr>
      <w:r>
        <w:t>Cloning a test plan</w:t>
      </w:r>
    </w:p>
    <w:p w14:paraId="6481EA71" w14:textId="77777777" w:rsidR="00362148" w:rsidRPr="00362148" w:rsidRDefault="00362148" w:rsidP="00362148">
      <w:pPr>
        <w:pStyle w:val="ppBodyTextIndent"/>
      </w:pPr>
    </w:p>
    <w:p w14:paraId="1CB3FDCA" w14:textId="4983D384" w:rsidR="006B30EB" w:rsidRDefault="00362148" w:rsidP="00030575">
      <w:pPr>
        <w:pStyle w:val="ppNumberList"/>
      </w:pPr>
      <w:r>
        <w:t xml:space="preserve">Although we will not do so in this lab, the </w:t>
      </w:r>
      <w:r w:rsidRPr="006B30EB">
        <w:rPr>
          <w:b/>
        </w:rPr>
        <w:t>Clone a Test Plan</w:t>
      </w:r>
      <w:r>
        <w:t xml:space="preserve"> window allows you to choose test </w:t>
      </w:r>
      <w:r w:rsidR="006B30EB">
        <w:t xml:space="preserve">suites to clone and then name the new test plan and assign area and iteration paths. One example of where this would be particularly useful would be when reusing test cases from sprint to sprint for agile teams. Press the </w:t>
      </w:r>
      <w:r w:rsidR="006B30EB" w:rsidRPr="006B30EB">
        <w:rPr>
          <w:b/>
        </w:rPr>
        <w:t>Cancel</w:t>
      </w:r>
      <w:r w:rsidR="006B30EB">
        <w:t xml:space="preserve"> button to continue.</w:t>
      </w:r>
    </w:p>
    <w:p w14:paraId="61564006" w14:textId="12FCC40D" w:rsidR="006B30EB" w:rsidRDefault="006B30EB" w:rsidP="006B30EB">
      <w:pPr>
        <w:pStyle w:val="ppFigureIndent"/>
      </w:pPr>
      <w:r>
        <w:rPr>
          <w:noProof/>
          <w:lang w:bidi="ar-SA"/>
        </w:rPr>
        <w:drawing>
          <wp:inline distT="0" distB="0" distL="0" distR="0" wp14:anchorId="05F9D94E" wp14:editId="606FDEE8">
            <wp:extent cx="5943600" cy="18465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846580"/>
                    </a:xfrm>
                    <a:prstGeom prst="rect">
                      <a:avLst/>
                    </a:prstGeom>
                  </pic:spPr>
                </pic:pic>
              </a:graphicData>
            </a:graphic>
          </wp:inline>
        </w:drawing>
      </w:r>
    </w:p>
    <w:p w14:paraId="10D0C30F" w14:textId="59399844" w:rsidR="006B30EB" w:rsidRDefault="006B30EB" w:rsidP="006B30EB">
      <w:pPr>
        <w:pStyle w:val="ppFigureNumberIndent"/>
      </w:pPr>
      <w:r>
        <w:t xml:space="preserve">Figure </w:t>
      </w:r>
      <w:fldSimple w:instr=" SEQ Figure \* ARABIC ">
        <w:r>
          <w:rPr>
            <w:noProof/>
          </w:rPr>
          <w:t>12</w:t>
        </w:r>
      </w:fldSimple>
    </w:p>
    <w:p w14:paraId="119353EE" w14:textId="793925E9" w:rsidR="006B30EB" w:rsidRDefault="006B30EB" w:rsidP="006B30EB">
      <w:pPr>
        <w:pStyle w:val="ppFigureCaptionIndent"/>
      </w:pPr>
      <w:r>
        <w:lastRenderedPageBreak/>
        <w:t>Cloning a test plan options</w:t>
      </w:r>
    </w:p>
    <w:p w14:paraId="64A840EC" w14:textId="77777777" w:rsidR="006B30EB" w:rsidRPr="006B30EB" w:rsidRDefault="006B30EB" w:rsidP="006B30EB">
      <w:pPr>
        <w:pStyle w:val="ppBodyTextIndent"/>
      </w:pPr>
    </w:p>
    <w:p w14:paraId="452EF187" w14:textId="77777777" w:rsidR="00030575" w:rsidRDefault="00030575" w:rsidP="00030575">
      <w:pPr>
        <w:pStyle w:val="ppNumberList"/>
      </w:pPr>
      <w:r>
        <w:t xml:space="preserve">Select the test case with </w:t>
      </w:r>
      <w:r w:rsidRPr="00DB6B4E">
        <w:rPr>
          <w:b/>
        </w:rPr>
        <w:t>ID = 41</w:t>
      </w:r>
      <w:r>
        <w:t>.</w:t>
      </w:r>
    </w:p>
    <w:p w14:paraId="34F4B42A" w14:textId="77777777" w:rsidR="00030575" w:rsidRDefault="00030575" w:rsidP="00030575">
      <w:pPr>
        <w:pStyle w:val="ppNumberList"/>
      </w:pPr>
      <w:r>
        <w:t xml:space="preserve">Select the </w:t>
      </w:r>
      <w:r w:rsidRPr="00F7205B">
        <w:rPr>
          <w:b/>
        </w:rPr>
        <w:t>Configurations</w:t>
      </w:r>
      <w:r>
        <w:t xml:space="preserve"> button to load the </w:t>
      </w:r>
      <w:r w:rsidRPr="00F7205B">
        <w:rPr>
          <w:b/>
        </w:rPr>
        <w:t>Select Test Configurations</w:t>
      </w:r>
      <w:r>
        <w:t xml:space="preserve"> window. </w:t>
      </w:r>
    </w:p>
    <w:p w14:paraId="2AB08D38" w14:textId="77777777" w:rsidR="00030575" w:rsidRDefault="00030575" w:rsidP="00030575">
      <w:pPr>
        <w:pStyle w:val="ppFigureIndent"/>
      </w:pPr>
      <w:r>
        <w:rPr>
          <w:noProof/>
          <w:lang w:bidi="ar-SA"/>
        </w:rPr>
        <w:drawing>
          <wp:inline distT="0" distB="0" distL="0" distR="0" wp14:anchorId="70FBFF0C" wp14:editId="0E7461DA">
            <wp:extent cx="5943600" cy="1750060"/>
            <wp:effectExtent l="0" t="0" r="0" b="254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1750060"/>
                    </a:xfrm>
                    <a:prstGeom prst="rect">
                      <a:avLst/>
                    </a:prstGeom>
                  </pic:spPr>
                </pic:pic>
              </a:graphicData>
            </a:graphic>
          </wp:inline>
        </w:drawing>
      </w:r>
    </w:p>
    <w:p w14:paraId="52266EA4" w14:textId="77777777" w:rsidR="00030575" w:rsidRDefault="00030575" w:rsidP="00030575">
      <w:pPr>
        <w:pStyle w:val="ppFigureNumberIndent"/>
      </w:pPr>
      <w:r>
        <w:t xml:space="preserve">Figure </w:t>
      </w:r>
      <w:fldSimple w:instr=" SEQ Figure \* ARABIC ">
        <w:r w:rsidR="006B30EB">
          <w:rPr>
            <w:noProof/>
          </w:rPr>
          <w:t>13</w:t>
        </w:r>
      </w:fldSimple>
    </w:p>
    <w:p w14:paraId="276F667E" w14:textId="77777777" w:rsidR="00030575" w:rsidRDefault="00030575" w:rsidP="00030575">
      <w:pPr>
        <w:pStyle w:val="ppFigureCaptionIndent"/>
      </w:pPr>
      <w:r>
        <w:t>Location of Configurations button</w:t>
      </w:r>
    </w:p>
    <w:p w14:paraId="77BBAC3D" w14:textId="77777777" w:rsidR="00030575" w:rsidRPr="005944AF" w:rsidRDefault="00030575" w:rsidP="00030575">
      <w:pPr>
        <w:pStyle w:val="ppBodyTextIndent"/>
      </w:pPr>
    </w:p>
    <w:p w14:paraId="75CB9066" w14:textId="77777777" w:rsidR="00030575" w:rsidRDefault="00030575" w:rsidP="00030575">
      <w:pPr>
        <w:pStyle w:val="ppNumberList"/>
      </w:pPr>
      <w:r>
        <w:t xml:space="preserve">Click on the </w:t>
      </w:r>
      <w:r w:rsidRPr="00291FCB">
        <w:rPr>
          <w:b/>
        </w:rPr>
        <w:t>All Configurations</w:t>
      </w:r>
      <w:r>
        <w:t xml:space="preserve"> button.</w:t>
      </w:r>
    </w:p>
    <w:p w14:paraId="1D6F9D01" w14:textId="77777777" w:rsidR="00030575" w:rsidRDefault="00030575" w:rsidP="00030575">
      <w:pPr>
        <w:pStyle w:val="ppFigureIndent"/>
      </w:pPr>
      <w:r>
        <w:rPr>
          <w:noProof/>
          <w:lang w:bidi="ar-SA"/>
        </w:rPr>
        <w:drawing>
          <wp:inline distT="0" distB="0" distL="0" distR="0" wp14:anchorId="21DAB0A7" wp14:editId="5DB7C2F2">
            <wp:extent cx="4819650" cy="12192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819650" cy="1219200"/>
                    </a:xfrm>
                    <a:prstGeom prst="rect">
                      <a:avLst/>
                    </a:prstGeom>
                  </pic:spPr>
                </pic:pic>
              </a:graphicData>
            </a:graphic>
          </wp:inline>
        </w:drawing>
      </w:r>
    </w:p>
    <w:p w14:paraId="5DE70441" w14:textId="77777777" w:rsidR="00030575" w:rsidRDefault="00030575" w:rsidP="00030575">
      <w:pPr>
        <w:pStyle w:val="ppFigureNumberIndent"/>
      </w:pPr>
      <w:r>
        <w:t xml:space="preserve">Figure </w:t>
      </w:r>
      <w:fldSimple w:instr=" SEQ Figure \* ARABIC ">
        <w:r w:rsidR="006B30EB">
          <w:rPr>
            <w:noProof/>
          </w:rPr>
          <w:t>14</w:t>
        </w:r>
      </w:fldSimple>
    </w:p>
    <w:p w14:paraId="029B2A1A" w14:textId="77777777" w:rsidR="00030575" w:rsidRPr="00291FCB" w:rsidRDefault="00030575" w:rsidP="00030575">
      <w:pPr>
        <w:pStyle w:val="ppFigureCaptionIndent"/>
      </w:pPr>
      <w:r>
        <w:t>Location of All Configurations button</w:t>
      </w:r>
    </w:p>
    <w:p w14:paraId="15AADDEC" w14:textId="77777777" w:rsidR="00030575" w:rsidRDefault="00030575" w:rsidP="00030575">
      <w:pPr>
        <w:pStyle w:val="ppBodyTextIndent"/>
      </w:pPr>
    </w:p>
    <w:p w14:paraId="57105C3C" w14:textId="77777777" w:rsidR="00030575" w:rsidRDefault="00030575" w:rsidP="00030575">
      <w:pPr>
        <w:pStyle w:val="ppNumberList"/>
      </w:pPr>
      <w:r>
        <w:t xml:space="preserve">Click on </w:t>
      </w:r>
      <w:r w:rsidRPr="00E677E1">
        <w:rPr>
          <w:b/>
        </w:rPr>
        <w:t>Multiple</w:t>
      </w:r>
      <w:r>
        <w:t xml:space="preserve"> under </w:t>
      </w:r>
      <w:r>
        <w:rPr>
          <w:b/>
        </w:rPr>
        <w:t xml:space="preserve">Configurations </w:t>
      </w:r>
      <w:r w:rsidRPr="00E677E1">
        <w:t>to see all the configuration options available.</w:t>
      </w:r>
      <w:r>
        <w:t xml:space="preserve"> Select the </w:t>
      </w:r>
      <w:r w:rsidRPr="00E677E1">
        <w:rPr>
          <w:b/>
        </w:rPr>
        <w:t>Vista and IE7</w:t>
      </w:r>
      <w:r>
        <w:t xml:space="preserve"> checkbox and finally select the </w:t>
      </w:r>
      <w:r w:rsidRPr="00074304">
        <w:rPr>
          <w:b/>
        </w:rPr>
        <w:t>Apply</w:t>
      </w:r>
      <w:r>
        <w:t xml:space="preserve"> button to continue.</w:t>
      </w:r>
    </w:p>
    <w:p w14:paraId="29AF4ECD" w14:textId="77777777" w:rsidR="00030575" w:rsidRDefault="00030575" w:rsidP="00030575">
      <w:pPr>
        <w:pStyle w:val="ppFigureIndent"/>
      </w:pPr>
      <w:r>
        <w:rPr>
          <w:noProof/>
          <w:lang w:bidi="ar-SA"/>
        </w:rPr>
        <w:lastRenderedPageBreak/>
        <w:drawing>
          <wp:inline distT="0" distB="0" distL="0" distR="0" wp14:anchorId="6DBE944E" wp14:editId="434C5EBC">
            <wp:extent cx="5038725" cy="191452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038725" cy="1914525"/>
                    </a:xfrm>
                    <a:prstGeom prst="rect">
                      <a:avLst/>
                    </a:prstGeom>
                  </pic:spPr>
                </pic:pic>
              </a:graphicData>
            </a:graphic>
          </wp:inline>
        </w:drawing>
      </w:r>
    </w:p>
    <w:p w14:paraId="456EE29E" w14:textId="77777777" w:rsidR="00030575" w:rsidRDefault="00030575" w:rsidP="00030575">
      <w:pPr>
        <w:pStyle w:val="ppFigureNumberIndent"/>
      </w:pPr>
      <w:r>
        <w:t xml:space="preserve">Figure </w:t>
      </w:r>
      <w:fldSimple w:instr=" SEQ Figure \* ARABIC ">
        <w:r w:rsidR="006B30EB">
          <w:rPr>
            <w:noProof/>
          </w:rPr>
          <w:t>15</w:t>
        </w:r>
      </w:fldSimple>
    </w:p>
    <w:p w14:paraId="49F8A090" w14:textId="77777777" w:rsidR="00030575" w:rsidRDefault="00030575" w:rsidP="00030575">
      <w:pPr>
        <w:pStyle w:val="ppFigureCaptionIndent"/>
      </w:pPr>
      <w:r>
        <w:t>Working with test configurations</w:t>
      </w:r>
    </w:p>
    <w:p w14:paraId="623493FF" w14:textId="77777777" w:rsidR="00030575" w:rsidRPr="00074304" w:rsidRDefault="00030575" w:rsidP="00030575">
      <w:pPr>
        <w:pStyle w:val="ppBodyTextIndent"/>
      </w:pPr>
    </w:p>
    <w:p w14:paraId="161E75C1" w14:textId="77777777" w:rsidR="00030575" w:rsidRDefault="00030575" w:rsidP="00030575">
      <w:pPr>
        <w:pStyle w:val="ppNumberList"/>
      </w:pPr>
      <w:r>
        <w:t xml:space="preserve">Select </w:t>
      </w:r>
      <w:r>
        <w:rPr>
          <w:b/>
        </w:rPr>
        <w:t xml:space="preserve">Close </w:t>
      </w:r>
      <w:r>
        <w:t xml:space="preserve">button to close the </w:t>
      </w:r>
      <w:r>
        <w:rPr>
          <w:b/>
        </w:rPr>
        <w:t xml:space="preserve">Select Test Configurations </w:t>
      </w:r>
      <w:r>
        <w:t>window.</w:t>
      </w:r>
    </w:p>
    <w:p w14:paraId="299837F8" w14:textId="77777777" w:rsidR="00030575" w:rsidRDefault="00030575" w:rsidP="00030575">
      <w:pPr>
        <w:pStyle w:val="ppNumberList"/>
      </w:pPr>
      <w:r>
        <w:t xml:space="preserve">Select the </w:t>
      </w:r>
      <w:r w:rsidRPr="00F7205B">
        <w:rPr>
          <w:b/>
        </w:rPr>
        <w:t>Properties</w:t>
      </w:r>
      <w:r>
        <w:t xml:space="preserve"> link to load the test plan properties window. The first section of the test plan properties window allows you to edit the basic properties like name, description, area path, iteration, state, and so on. The </w:t>
      </w:r>
      <w:r w:rsidRPr="00F7205B">
        <w:rPr>
          <w:b/>
        </w:rPr>
        <w:t>Run Settings</w:t>
      </w:r>
      <w:r>
        <w:t xml:space="preserve"> section allows you to specify how manual and automated test runs should be setup, what test environment to use, and even the specific build to test against.</w:t>
      </w:r>
    </w:p>
    <w:p w14:paraId="4FA7EA2D" w14:textId="77777777" w:rsidR="00030575" w:rsidRDefault="00030575" w:rsidP="00030575">
      <w:pPr>
        <w:pStyle w:val="ppFigureIndent"/>
      </w:pPr>
      <w:r>
        <w:rPr>
          <w:noProof/>
          <w:lang w:bidi="ar-SA"/>
        </w:rPr>
        <w:drawing>
          <wp:inline distT="0" distB="0" distL="0" distR="0" wp14:anchorId="63DB2970" wp14:editId="69D1910A">
            <wp:extent cx="5943600" cy="295656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2956560"/>
                    </a:xfrm>
                    <a:prstGeom prst="rect">
                      <a:avLst/>
                    </a:prstGeom>
                  </pic:spPr>
                </pic:pic>
              </a:graphicData>
            </a:graphic>
          </wp:inline>
        </w:drawing>
      </w:r>
    </w:p>
    <w:p w14:paraId="77CFAC51" w14:textId="77777777" w:rsidR="00030575" w:rsidRDefault="00030575" w:rsidP="00030575">
      <w:pPr>
        <w:pStyle w:val="ppFigureNumberIndent"/>
      </w:pPr>
      <w:r>
        <w:t xml:space="preserve">Figure </w:t>
      </w:r>
      <w:fldSimple w:instr=" SEQ Figure \* ARABIC ">
        <w:r w:rsidR="006B30EB">
          <w:rPr>
            <w:noProof/>
          </w:rPr>
          <w:t>16</w:t>
        </w:r>
      </w:fldSimple>
    </w:p>
    <w:p w14:paraId="751295CF" w14:textId="77777777" w:rsidR="00030575" w:rsidRPr="00936409" w:rsidRDefault="00030575" w:rsidP="00030575">
      <w:pPr>
        <w:pStyle w:val="ppFigureCaptionIndent"/>
      </w:pPr>
      <w:r>
        <w:t>Test plan properties window</w:t>
      </w:r>
    </w:p>
    <w:p w14:paraId="650A261A" w14:textId="77777777" w:rsidR="00030575" w:rsidRDefault="00030575" w:rsidP="00030575">
      <w:pPr>
        <w:pStyle w:val="ppBodyTextIndent"/>
      </w:pPr>
    </w:p>
    <w:p w14:paraId="51648FAE" w14:textId="77777777" w:rsidR="00030575" w:rsidRPr="00E10905" w:rsidRDefault="00030575" w:rsidP="00030575">
      <w:pPr>
        <w:pStyle w:val="ppNoteIndent"/>
        <w:rPr>
          <w:b/>
        </w:rPr>
      </w:pPr>
      <w:r w:rsidRPr="00E10905">
        <w:rPr>
          <w:b/>
        </w:rPr>
        <w:lastRenderedPageBreak/>
        <w:t xml:space="preserve">Note: </w:t>
      </w:r>
      <w:r>
        <w:t>Test settings are particularly important as they specify how and what data will be collected during test runs. If bugs are found during a test run, this data will be used by developers to reproduce and better understand the problem.</w:t>
      </w:r>
    </w:p>
    <w:p w14:paraId="19E8F70E" w14:textId="77777777" w:rsidR="00030575" w:rsidRDefault="00030575" w:rsidP="00030575">
      <w:pPr>
        <w:pStyle w:val="ppBodyTextIndent"/>
      </w:pPr>
    </w:p>
    <w:p w14:paraId="195A9CB2" w14:textId="77777777" w:rsidR="00030575" w:rsidRDefault="00030575" w:rsidP="00030575">
      <w:pPr>
        <w:pStyle w:val="ppNumberList"/>
      </w:pPr>
      <w:r>
        <w:t xml:space="preserve">Open the test settings for </w:t>
      </w:r>
      <w:r w:rsidRPr="00F7205B">
        <w:rPr>
          <w:b/>
        </w:rPr>
        <w:t>Manual Runs</w:t>
      </w:r>
      <w:r>
        <w:t xml:space="preserve"> by selecting on the </w:t>
      </w:r>
      <w:r w:rsidRPr="00F7205B">
        <w:rPr>
          <w:b/>
        </w:rPr>
        <w:t>Open</w:t>
      </w:r>
      <w:r>
        <w:t xml:space="preserve"> link.</w:t>
      </w:r>
    </w:p>
    <w:p w14:paraId="443A0C84" w14:textId="77777777" w:rsidR="00030575" w:rsidRDefault="00030575" w:rsidP="00030575">
      <w:pPr>
        <w:pStyle w:val="ppFigureIndent"/>
      </w:pPr>
      <w:r>
        <w:rPr>
          <w:noProof/>
          <w:lang w:bidi="ar-SA"/>
        </w:rPr>
        <w:drawing>
          <wp:inline distT="0" distB="0" distL="0" distR="0" wp14:anchorId="27B6274B" wp14:editId="120E28FD">
            <wp:extent cx="4486275" cy="1162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86275" cy="1162050"/>
                    </a:xfrm>
                    <a:prstGeom prst="rect">
                      <a:avLst/>
                    </a:prstGeom>
                    <a:noFill/>
                    <a:ln>
                      <a:noFill/>
                    </a:ln>
                  </pic:spPr>
                </pic:pic>
              </a:graphicData>
            </a:graphic>
          </wp:inline>
        </w:drawing>
      </w:r>
    </w:p>
    <w:p w14:paraId="01FEF21C" w14:textId="77777777" w:rsidR="00030575" w:rsidRDefault="00030575" w:rsidP="00030575">
      <w:pPr>
        <w:pStyle w:val="ppFigureNumberIndent"/>
      </w:pPr>
      <w:r>
        <w:t xml:space="preserve">Figure </w:t>
      </w:r>
      <w:fldSimple w:instr=" SEQ Figure \* ARABIC ">
        <w:r w:rsidR="006B30EB">
          <w:rPr>
            <w:noProof/>
          </w:rPr>
          <w:t>17</w:t>
        </w:r>
      </w:fldSimple>
    </w:p>
    <w:p w14:paraId="2C9ABA98" w14:textId="77777777" w:rsidR="00030575" w:rsidRDefault="00030575" w:rsidP="00030575">
      <w:pPr>
        <w:pStyle w:val="ppFigureCaptionIndent"/>
      </w:pPr>
      <w:r>
        <w:t>Location of Open link</w:t>
      </w:r>
    </w:p>
    <w:p w14:paraId="46F52952" w14:textId="77777777" w:rsidR="00030575" w:rsidRPr="00936409" w:rsidRDefault="00030575" w:rsidP="00030575">
      <w:pPr>
        <w:pStyle w:val="ppBodyTextIndent"/>
      </w:pPr>
    </w:p>
    <w:p w14:paraId="463EFFF0" w14:textId="77777777" w:rsidR="00030575" w:rsidRDefault="00030575" w:rsidP="00030575">
      <w:pPr>
        <w:pStyle w:val="ppNumberList"/>
      </w:pPr>
      <w:r>
        <w:t xml:space="preserve">Select the </w:t>
      </w:r>
      <w:r w:rsidRPr="00F7205B">
        <w:rPr>
          <w:b/>
        </w:rPr>
        <w:t>Data and Diagnostics</w:t>
      </w:r>
      <w:r>
        <w:t xml:space="preserve"> step from the left-hand side of the test settings window. This allows you to select which </w:t>
      </w:r>
      <w:r w:rsidRPr="00F7205B">
        <w:rPr>
          <w:b/>
        </w:rPr>
        <w:t>Data Diagnostic Adapters</w:t>
      </w:r>
      <w:r>
        <w:t xml:space="preserve"> you want to utilize. For example, the Video Recorder will record the screen as seen by the tester during test runs.</w:t>
      </w:r>
    </w:p>
    <w:p w14:paraId="79ED6929" w14:textId="73934F69" w:rsidR="00030575" w:rsidRDefault="00372F4C" w:rsidP="00030575">
      <w:pPr>
        <w:pStyle w:val="ppFigureIndent"/>
      </w:pPr>
      <w:r>
        <w:rPr>
          <w:noProof/>
          <w:lang w:bidi="ar-SA"/>
        </w:rPr>
        <w:drawing>
          <wp:inline distT="0" distB="0" distL="0" distR="0" wp14:anchorId="755A6AB3" wp14:editId="18349694">
            <wp:extent cx="5943600" cy="32708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270885"/>
                    </a:xfrm>
                    <a:prstGeom prst="rect">
                      <a:avLst/>
                    </a:prstGeom>
                  </pic:spPr>
                </pic:pic>
              </a:graphicData>
            </a:graphic>
          </wp:inline>
        </w:drawing>
      </w:r>
    </w:p>
    <w:p w14:paraId="23E834F8" w14:textId="77777777" w:rsidR="00030575" w:rsidRDefault="00030575" w:rsidP="00030575">
      <w:pPr>
        <w:pStyle w:val="ppFigureNumberIndent"/>
      </w:pPr>
      <w:r>
        <w:t xml:space="preserve">Figure </w:t>
      </w:r>
      <w:fldSimple w:instr=" SEQ Figure \* ARABIC ">
        <w:r w:rsidR="006B30EB">
          <w:rPr>
            <w:noProof/>
          </w:rPr>
          <w:t>18</w:t>
        </w:r>
      </w:fldSimple>
    </w:p>
    <w:p w14:paraId="1E44D74D" w14:textId="77777777" w:rsidR="00030575" w:rsidRDefault="00030575" w:rsidP="00030575">
      <w:pPr>
        <w:pStyle w:val="ppFigureCaptionIndent"/>
      </w:pPr>
      <w:r>
        <w:t>Data and Diagnostics options</w:t>
      </w:r>
    </w:p>
    <w:p w14:paraId="52046A35" w14:textId="77777777" w:rsidR="00030575" w:rsidRPr="00CA1C96" w:rsidRDefault="00030575" w:rsidP="00030575">
      <w:pPr>
        <w:pStyle w:val="ppBodyTextIndent"/>
      </w:pPr>
    </w:p>
    <w:p w14:paraId="0E6B46CD" w14:textId="77777777" w:rsidR="00030575" w:rsidRDefault="00030575" w:rsidP="00030575">
      <w:pPr>
        <w:pStyle w:val="ppNumberList"/>
      </w:pPr>
      <w:r>
        <w:t xml:space="preserve">Enable the </w:t>
      </w:r>
      <w:r w:rsidRPr="00F7205B">
        <w:rPr>
          <w:b/>
        </w:rPr>
        <w:t>Event Log</w:t>
      </w:r>
      <w:r>
        <w:t xml:space="preserve"> diagnostic adapter and then select the </w:t>
      </w:r>
      <w:r w:rsidRPr="00F7205B">
        <w:rPr>
          <w:b/>
        </w:rPr>
        <w:t>Configure</w:t>
      </w:r>
      <w:r>
        <w:t xml:space="preserve"> button.</w:t>
      </w:r>
    </w:p>
    <w:p w14:paraId="4487EE41" w14:textId="361ADD11" w:rsidR="00030575" w:rsidRDefault="00372F4C" w:rsidP="00030575">
      <w:pPr>
        <w:pStyle w:val="ppFigureIndent"/>
      </w:pPr>
      <w:r>
        <w:rPr>
          <w:noProof/>
          <w:lang w:bidi="ar-SA"/>
        </w:rPr>
        <w:lastRenderedPageBreak/>
        <w:drawing>
          <wp:inline distT="0" distB="0" distL="0" distR="0" wp14:anchorId="3F9FA773" wp14:editId="7627D4B1">
            <wp:extent cx="5943600" cy="2407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407285"/>
                    </a:xfrm>
                    <a:prstGeom prst="rect">
                      <a:avLst/>
                    </a:prstGeom>
                  </pic:spPr>
                </pic:pic>
              </a:graphicData>
            </a:graphic>
          </wp:inline>
        </w:drawing>
      </w:r>
    </w:p>
    <w:p w14:paraId="2DCC0DE7" w14:textId="77777777" w:rsidR="00030575" w:rsidRDefault="00030575" w:rsidP="00030575">
      <w:pPr>
        <w:pStyle w:val="ppFigureNumberIndent"/>
      </w:pPr>
      <w:r>
        <w:t xml:space="preserve">Figure </w:t>
      </w:r>
      <w:fldSimple w:instr=" SEQ Figure \* ARABIC ">
        <w:r w:rsidR="006B30EB">
          <w:rPr>
            <w:noProof/>
          </w:rPr>
          <w:t>19</w:t>
        </w:r>
      </w:fldSimple>
    </w:p>
    <w:p w14:paraId="083E2C0A" w14:textId="77777777" w:rsidR="00030575" w:rsidRDefault="00030575" w:rsidP="00030575">
      <w:pPr>
        <w:pStyle w:val="ppFigureCaptionIndent"/>
      </w:pPr>
      <w:r>
        <w:t>Event Log diagnostic adapter</w:t>
      </w:r>
    </w:p>
    <w:p w14:paraId="542C3C4C" w14:textId="77777777" w:rsidR="00030575" w:rsidRPr="00C25E83" w:rsidRDefault="00030575" w:rsidP="00030575">
      <w:pPr>
        <w:pStyle w:val="ppBodyTextIndent"/>
      </w:pPr>
    </w:p>
    <w:p w14:paraId="40120015" w14:textId="1F174B55" w:rsidR="00030575" w:rsidRDefault="00030575" w:rsidP="0094523A">
      <w:pPr>
        <w:pStyle w:val="ppNumberList"/>
      </w:pPr>
      <w:r>
        <w:t xml:space="preserve">In the </w:t>
      </w:r>
      <w:r w:rsidRPr="00F7205B">
        <w:rPr>
          <w:b/>
        </w:rPr>
        <w:t xml:space="preserve">Configure </w:t>
      </w:r>
      <w:r>
        <w:rPr>
          <w:b/>
        </w:rPr>
        <w:t>Diagnostic Data Adapter</w:t>
      </w:r>
      <w:r w:rsidRPr="00F7205B">
        <w:rPr>
          <w:b/>
        </w:rPr>
        <w:t xml:space="preserve"> – Event Log</w:t>
      </w:r>
      <w:r>
        <w:t xml:space="preserve"> window, note that you can</w:t>
      </w:r>
      <w:r w:rsidR="0094523A">
        <w:t xml:space="preserve"> select from </w:t>
      </w:r>
      <w:r>
        <w:t xml:space="preserve">event logs and event types. Select the </w:t>
      </w:r>
      <w:r w:rsidRPr="00F7205B">
        <w:rPr>
          <w:b/>
        </w:rPr>
        <w:t>Save</w:t>
      </w:r>
      <w:r>
        <w:t xml:space="preserve"> button to continue.</w:t>
      </w:r>
    </w:p>
    <w:p w14:paraId="0D9A029E" w14:textId="77777777" w:rsidR="00030575" w:rsidRDefault="00030575" w:rsidP="00030575">
      <w:pPr>
        <w:pStyle w:val="ppFigureIndent"/>
      </w:pPr>
      <w:r>
        <w:rPr>
          <w:noProof/>
          <w:lang w:bidi="ar-SA"/>
        </w:rPr>
        <w:drawing>
          <wp:inline distT="0" distB="0" distL="0" distR="0" wp14:anchorId="503C9D96" wp14:editId="4076528B">
            <wp:extent cx="4552950" cy="39719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52950" cy="3971925"/>
                    </a:xfrm>
                    <a:prstGeom prst="rect">
                      <a:avLst/>
                    </a:prstGeom>
                    <a:noFill/>
                    <a:ln>
                      <a:noFill/>
                    </a:ln>
                  </pic:spPr>
                </pic:pic>
              </a:graphicData>
            </a:graphic>
          </wp:inline>
        </w:drawing>
      </w:r>
    </w:p>
    <w:p w14:paraId="68632AD5" w14:textId="77777777" w:rsidR="00030575" w:rsidRDefault="00030575" w:rsidP="00030575">
      <w:pPr>
        <w:pStyle w:val="ppFigureNumberIndent"/>
      </w:pPr>
      <w:r>
        <w:t xml:space="preserve">Figure </w:t>
      </w:r>
      <w:fldSimple w:instr=" SEQ Figure \* ARABIC ">
        <w:r w:rsidR="006B30EB">
          <w:rPr>
            <w:noProof/>
          </w:rPr>
          <w:t>20</w:t>
        </w:r>
      </w:fldSimple>
    </w:p>
    <w:p w14:paraId="3F6F1980" w14:textId="77777777" w:rsidR="00030575" w:rsidRDefault="00030575" w:rsidP="00030575">
      <w:pPr>
        <w:pStyle w:val="ppFigureCaptionIndent"/>
      </w:pPr>
      <w:r>
        <w:t>Configuring the Even Log diagnostic adapter</w:t>
      </w:r>
    </w:p>
    <w:p w14:paraId="24322176" w14:textId="77777777" w:rsidR="00030575" w:rsidRPr="00CD7887" w:rsidRDefault="00030575" w:rsidP="00030575">
      <w:pPr>
        <w:pStyle w:val="ppBodyTextIndent"/>
      </w:pPr>
    </w:p>
    <w:p w14:paraId="323A7D2A" w14:textId="3A4BCC13" w:rsidR="00030575" w:rsidRDefault="00030575" w:rsidP="00030575">
      <w:pPr>
        <w:pStyle w:val="ppNumberList"/>
      </w:pPr>
      <w:r>
        <w:t xml:space="preserve">Enable the </w:t>
      </w:r>
      <w:r w:rsidR="0094523A">
        <w:rPr>
          <w:b/>
        </w:rPr>
        <w:t>Screen and Voice Recorder</w:t>
      </w:r>
      <w:r>
        <w:rPr>
          <w:b/>
        </w:rPr>
        <w:t xml:space="preserve"> </w:t>
      </w:r>
      <w:r>
        <w:t>diagnostic adapter.</w:t>
      </w:r>
    </w:p>
    <w:p w14:paraId="08E0912C" w14:textId="2E7A659F" w:rsidR="00030575" w:rsidRDefault="0094523A" w:rsidP="00030575">
      <w:pPr>
        <w:pStyle w:val="ppFigureIndent"/>
      </w:pPr>
      <w:r>
        <w:rPr>
          <w:noProof/>
          <w:lang w:bidi="ar-SA"/>
        </w:rPr>
        <w:drawing>
          <wp:inline distT="0" distB="0" distL="0" distR="0" wp14:anchorId="28995529" wp14:editId="47B07FEE">
            <wp:extent cx="5943600" cy="12230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223010"/>
                    </a:xfrm>
                    <a:prstGeom prst="rect">
                      <a:avLst/>
                    </a:prstGeom>
                  </pic:spPr>
                </pic:pic>
              </a:graphicData>
            </a:graphic>
          </wp:inline>
        </w:drawing>
      </w:r>
    </w:p>
    <w:p w14:paraId="2A2E0174" w14:textId="77777777" w:rsidR="00030575" w:rsidRDefault="00030575" w:rsidP="00030575">
      <w:pPr>
        <w:pStyle w:val="ppFigureNumberIndent"/>
      </w:pPr>
      <w:r>
        <w:t xml:space="preserve">Figure </w:t>
      </w:r>
      <w:fldSimple w:instr=" SEQ Figure \* ARABIC ">
        <w:r w:rsidR="006B30EB">
          <w:rPr>
            <w:noProof/>
          </w:rPr>
          <w:t>21</w:t>
        </w:r>
      </w:fldSimple>
    </w:p>
    <w:p w14:paraId="41FA8905" w14:textId="77777777" w:rsidR="00030575" w:rsidRDefault="00030575" w:rsidP="00030575">
      <w:pPr>
        <w:pStyle w:val="ppFigureCaptionIndent"/>
      </w:pPr>
      <w:r>
        <w:t>Video Recorder diagnostic adapter</w:t>
      </w:r>
    </w:p>
    <w:p w14:paraId="43676267" w14:textId="77777777" w:rsidR="00030575" w:rsidRPr="002E7ED6" w:rsidRDefault="00030575" w:rsidP="00030575">
      <w:pPr>
        <w:pStyle w:val="ppBodyTextIndent"/>
      </w:pPr>
    </w:p>
    <w:p w14:paraId="7036DE3C" w14:textId="77777777" w:rsidR="00030575" w:rsidRDefault="00030575" w:rsidP="00030575">
      <w:pPr>
        <w:pStyle w:val="ppNumberList"/>
      </w:pPr>
      <w:r>
        <w:t xml:space="preserve">Select the </w:t>
      </w:r>
      <w:r w:rsidRPr="00F7205B">
        <w:rPr>
          <w:b/>
        </w:rPr>
        <w:t>Finish</w:t>
      </w:r>
      <w:r>
        <w:t xml:space="preserve"> button to return to the test plan properties window.</w:t>
      </w:r>
    </w:p>
    <w:p w14:paraId="03F89551" w14:textId="07FF59BB" w:rsidR="00030575" w:rsidRDefault="00030575" w:rsidP="00030575">
      <w:pPr>
        <w:pStyle w:val="ppNumberList"/>
      </w:pPr>
      <w:r w:rsidRPr="008F2838">
        <w:rPr>
          <w:b/>
        </w:rPr>
        <w:t>Test environments</w:t>
      </w:r>
      <w:r>
        <w:t xml:space="preserve"> are also </w:t>
      </w:r>
      <w:r w:rsidR="0094523A">
        <w:t>specified in</w:t>
      </w:r>
      <w:r>
        <w:t xml:space="preserve"> the test plan properties window. Test environments are either physical or virtual environments used to run tests against or to collect data. For example, when testing a web application, it may be necessary to collect data from both the client and the server at the same time as components of that system reside in different environments. For this test plan, there is just one local test environment.</w:t>
      </w:r>
    </w:p>
    <w:p w14:paraId="7284FF18" w14:textId="77777777" w:rsidR="00030575" w:rsidRDefault="00030575" w:rsidP="00030575">
      <w:pPr>
        <w:pStyle w:val="ppNumberList"/>
      </w:pPr>
      <w:r w:rsidRPr="008F2838">
        <w:rPr>
          <w:b/>
        </w:rPr>
        <w:t>Test configurations</w:t>
      </w:r>
      <w:r>
        <w:t xml:space="preserve"> describe which platforms to test against during test runs. Select the drop down that currently has Windows Server 2008 and IE8 selected to see the options available. Select the </w:t>
      </w:r>
      <w:r w:rsidRPr="008F2838">
        <w:rPr>
          <w:b/>
        </w:rPr>
        <w:t>Don’t Apply</w:t>
      </w:r>
      <w:r>
        <w:t xml:space="preserve"> button when finished.</w:t>
      </w:r>
    </w:p>
    <w:p w14:paraId="733B1E2C" w14:textId="77777777" w:rsidR="00030575" w:rsidRDefault="00030575" w:rsidP="00030575">
      <w:pPr>
        <w:pStyle w:val="ppFigureIndent"/>
      </w:pPr>
      <w:r>
        <w:rPr>
          <w:noProof/>
          <w:lang w:bidi="ar-SA"/>
        </w:rPr>
        <w:drawing>
          <wp:inline distT="0" distB="0" distL="0" distR="0" wp14:anchorId="1F895910" wp14:editId="732A8EF4">
            <wp:extent cx="3743325" cy="30670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43325" cy="3067050"/>
                    </a:xfrm>
                    <a:prstGeom prst="rect">
                      <a:avLst/>
                    </a:prstGeom>
                    <a:noFill/>
                    <a:ln>
                      <a:noFill/>
                    </a:ln>
                  </pic:spPr>
                </pic:pic>
              </a:graphicData>
            </a:graphic>
          </wp:inline>
        </w:drawing>
      </w:r>
    </w:p>
    <w:p w14:paraId="3E0171C0" w14:textId="77777777" w:rsidR="00030575" w:rsidRDefault="00030575" w:rsidP="00030575">
      <w:pPr>
        <w:pStyle w:val="ppFigureNumberIndent"/>
      </w:pPr>
      <w:r>
        <w:t xml:space="preserve">Figure </w:t>
      </w:r>
      <w:fldSimple w:instr=" SEQ Figure \* ARABIC ">
        <w:r w:rsidR="006B30EB">
          <w:rPr>
            <w:noProof/>
          </w:rPr>
          <w:t>22</w:t>
        </w:r>
      </w:fldSimple>
    </w:p>
    <w:p w14:paraId="58759EA7" w14:textId="77777777" w:rsidR="00030575" w:rsidRDefault="00030575" w:rsidP="00030575">
      <w:pPr>
        <w:pStyle w:val="ppFigureCaptionIndent"/>
      </w:pPr>
      <w:r>
        <w:t>Specifying testing platforms</w:t>
      </w:r>
    </w:p>
    <w:p w14:paraId="33544695" w14:textId="77777777" w:rsidR="00030575" w:rsidRPr="007F03B3" w:rsidRDefault="00030575" w:rsidP="00030575">
      <w:pPr>
        <w:pStyle w:val="ppBodyTextIndent"/>
      </w:pPr>
    </w:p>
    <w:p w14:paraId="43249AC5" w14:textId="77777777" w:rsidR="00030575" w:rsidRDefault="00030575" w:rsidP="00030575">
      <w:pPr>
        <w:pStyle w:val="ppNumberList"/>
      </w:pPr>
      <w:r>
        <w:t xml:space="preserve">The </w:t>
      </w:r>
      <w:r w:rsidRPr="008F2838">
        <w:rPr>
          <w:b/>
        </w:rPr>
        <w:t>Builds</w:t>
      </w:r>
      <w:r>
        <w:t xml:space="preserve"> section of the test plan properties window selects the build that test results and bugs will be filed against. Select the drop down labeled </w:t>
      </w:r>
      <w:r w:rsidRPr="008F2838">
        <w:rPr>
          <w:b/>
        </w:rPr>
        <w:t>Filter For Builds</w:t>
      </w:r>
      <w:r>
        <w:t>. In this case there is only one build definition, but you can see that filtering can be done against both definition and quality.</w:t>
      </w:r>
    </w:p>
    <w:p w14:paraId="6E524CD5" w14:textId="77777777" w:rsidR="00030575" w:rsidRDefault="00030575" w:rsidP="00030575">
      <w:pPr>
        <w:pStyle w:val="ppFigureIndent"/>
      </w:pPr>
      <w:r>
        <w:rPr>
          <w:noProof/>
          <w:lang w:bidi="ar-SA"/>
        </w:rPr>
        <w:drawing>
          <wp:inline distT="0" distB="0" distL="0" distR="0" wp14:anchorId="42BB262B" wp14:editId="20B41F4F">
            <wp:extent cx="4543425" cy="28860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43425" cy="2886075"/>
                    </a:xfrm>
                    <a:prstGeom prst="rect">
                      <a:avLst/>
                    </a:prstGeom>
                    <a:noFill/>
                    <a:ln>
                      <a:noFill/>
                    </a:ln>
                  </pic:spPr>
                </pic:pic>
              </a:graphicData>
            </a:graphic>
          </wp:inline>
        </w:drawing>
      </w:r>
    </w:p>
    <w:p w14:paraId="665A7C57" w14:textId="77777777" w:rsidR="00030575" w:rsidRDefault="00030575" w:rsidP="00030575">
      <w:pPr>
        <w:pStyle w:val="ppFigureNumberIndent"/>
      </w:pPr>
      <w:r>
        <w:t xml:space="preserve">Figure </w:t>
      </w:r>
      <w:fldSimple w:instr=" SEQ Figure \* ARABIC ">
        <w:r w:rsidR="006B30EB">
          <w:rPr>
            <w:noProof/>
          </w:rPr>
          <w:t>23</w:t>
        </w:r>
      </w:fldSimple>
    </w:p>
    <w:p w14:paraId="38610446" w14:textId="77777777" w:rsidR="00030575" w:rsidRDefault="00030575" w:rsidP="00030575">
      <w:pPr>
        <w:pStyle w:val="ppFigureCaptionIndent"/>
        <w:numPr>
          <w:ilvl w:val="0"/>
          <w:numId w:val="0"/>
        </w:numPr>
        <w:ind w:left="754"/>
      </w:pPr>
      <w:r>
        <w:t>Filtering for builds and build quality</w:t>
      </w:r>
    </w:p>
    <w:p w14:paraId="7CEDD621" w14:textId="77777777" w:rsidR="00030575" w:rsidRPr="00327641" w:rsidRDefault="00030575" w:rsidP="00030575">
      <w:pPr>
        <w:pStyle w:val="ppBodyTextIndent"/>
      </w:pPr>
    </w:p>
    <w:p w14:paraId="4B3CB4FC" w14:textId="77777777" w:rsidR="00030575" w:rsidRDefault="00030575" w:rsidP="00030575">
      <w:pPr>
        <w:pStyle w:val="ppNumberList"/>
      </w:pPr>
      <w:r>
        <w:t xml:space="preserve">Press the </w:t>
      </w:r>
      <w:r w:rsidRPr="008F2838">
        <w:rPr>
          <w:b/>
        </w:rPr>
        <w:t>Escape</w:t>
      </w:r>
      <w:r>
        <w:t xml:space="preserve"> key to cancel the selection and return to the test plan properties window.</w:t>
      </w:r>
    </w:p>
    <w:p w14:paraId="72F81145" w14:textId="77777777" w:rsidR="00030575" w:rsidRDefault="00030575" w:rsidP="00030575">
      <w:pPr>
        <w:pStyle w:val="ppNumberList"/>
      </w:pPr>
      <w:r>
        <w:t>Finally, note that a specific build is setup for test runs.</w:t>
      </w:r>
    </w:p>
    <w:p w14:paraId="31BB6939" w14:textId="77777777" w:rsidR="00030575" w:rsidRDefault="00030575" w:rsidP="00030575">
      <w:pPr>
        <w:pStyle w:val="ppFigureIndent"/>
      </w:pPr>
      <w:r>
        <w:rPr>
          <w:noProof/>
          <w:lang w:bidi="ar-SA"/>
        </w:rPr>
        <w:drawing>
          <wp:inline distT="0" distB="0" distL="0" distR="0" wp14:anchorId="3921CB74" wp14:editId="6086EBFE">
            <wp:extent cx="3505200" cy="7905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05200" cy="790575"/>
                    </a:xfrm>
                    <a:prstGeom prst="rect">
                      <a:avLst/>
                    </a:prstGeom>
                    <a:noFill/>
                    <a:ln>
                      <a:noFill/>
                    </a:ln>
                  </pic:spPr>
                </pic:pic>
              </a:graphicData>
            </a:graphic>
          </wp:inline>
        </w:drawing>
      </w:r>
    </w:p>
    <w:p w14:paraId="7DC06B6C" w14:textId="77777777" w:rsidR="00030575" w:rsidRDefault="00030575" w:rsidP="00030575">
      <w:pPr>
        <w:pStyle w:val="ppFigureNumberIndent"/>
      </w:pPr>
      <w:r>
        <w:t xml:space="preserve">Figure </w:t>
      </w:r>
      <w:fldSimple w:instr=" SEQ Figure \* ARABIC ">
        <w:r w:rsidR="006B30EB">
          <w:rPr>
            <w:noProof/>
          </w:rPr>
          <w:t>24</w:t>
        </w:r>
      </w:fldSimple>
    </w:p>
    <w:p w14:paraId="59E60585" w14:textId="77777777" w:rsidR="00030575" w:rsidRDefault="00030575" w:rsidP="00030575">
      <w:pPr>
        <w:pStyle w:val="ppFigureCaptionIndent"/>
      </w:pPr>
      <w:r>
        <w:t>Build version specified for testing</w:t>
      </w:r>
    </w:p>
    <w:p w14:paraId="686E9FBF" w14:textId="77777777" w:rsidR="00030575" w:rsidRPr="008635D4" w:rsidRDefault="00030575" w:rsidP="00030575">
      <w:pPr>
        <w:pStyle w:val="ppBodyTextIndent"/>
      </w:pPr>
    </w:p>
    <w:p w14:paraId="76F359D2" w14:textId="77777777" w:rsidR="00030575" w:rsidRDefault="00030575" w:rsidP="00030575">
      <w:pPr>
        <w:pStyle w:val="ppNumberList"/>
      </w:pPr>
      <w:r>
        <w:t xml:space="preserve">Close the test plan properties window by selecting the </w:t>
      </w:r>
      <w:r w:rsidRPr="008F2838">
        <w:rPr>
          <w:b/>
        </w:rPr>
        <w:t>X</w:t>
      </w:r>
      <w:r>
        <w:t xml:space="preserve"> in the top-right corner of the test plan properties window. Be careful not to close the Test Manager application. </w:t>
      </w:r>
    </w:p>
    <w:p w14:paraId="571C02BB" w14:textId="77777777" w:rsidR="006276AF" w:rsidRPr="00C8140E" w:rsidRDefault="006276AF" w:rsidP="006276AF">
      <w:pPr>
        <w:pStyle w:val="ppBodyTextIndent"/>
      </w:pPr>
    </w:p>
    <w:p w14:paraId="70C9BBA8" w14:textId="77777777" w:rsidR="00030575" w:rsidRPr="00E843C6" w:rsidRDefault="00030575" w:rsidP="00030575">
      <w:pPr>
        <w:pStyle w:val="ppListEnd"/>
      </w:pPr>
    </w:p>
    <w:p w14:paraId="06310B4E" w14:textId="77777777" w:rsidR="00030575" w:rsidRDefault="00030575" w:rsidP="00030575">
      <w:pPr>
        <w:pStyle w:val="ppListEnd"/>
      </w:pPr>
    </w:p>
    <w:bookmarkStart w:id="6" w:name="_Toc353284080" w:displacedByCustomXml="next"/>
    <w:sdt>
      <w:sdtPr>
        <w:alias w:val="Topic"/>
        <w:tag w:val="40c34833-1fc4-4e69-bb52-05622a8f9c6a"/>
        <w:id w:val="-1612117231"/>
        <w:placeholder>
          <w:docPart w:val="029E5C0A500D4F769925FFBD0C8E7329"/>
        </w:placeholder>
        <w:text/>
      </w:sdtPr>
      <w:sdtEndPr/>
      <w:sdtContent>
        <w:p w14:paraId="228B58C6" w14:textId="77777777" w:rsidR="00030575" w:rsidRDefault="00030575" w:rsidP="00030575">
          <w:pPr>
            <w:pStyle w:val="ppTopic"/>
          </w:pPr>
          <w:r>
            <w:t>Exercise 2: Analyzing Test Runs</w:t>
          </w:r>
        </w:p>
      </w:sdtContent>
    </w:sdt>
    <w:bookmarkEnd w:id="6" w:displacedByCustomXml="prev"/>
    <w:p w14:paraId="56D96890" w14:textId="77777777" w:rsidR="00030575" w:rsidRPr="008E604F" w:rsidRDefault="00030575" w:rsidP="00030575">
      <w:pPr>
        <w:pStyle w:val="ppBodyText"/>
        <w:rPr>
          <w:b/>
        </w:rPr>
      </w:pPr>
      <w:bookmarkStart w:id="7" w:name="_Toc324493474"/>
      <w:r>
        <w:lastRenderedPageBreak/>
        <w:t>In this exercise, you will learn how to use the Test activity to analyze test runs.</w:t>
      </w:r>
      <w:bookmarkEnd w:id="7"/>
    </w:p>
    <w:p w14:paraId="6D8D44D6" w14:textId="77777777" w:rsidR="00030575" w:rsidRDefault="00030575" w:rsidP="00030575">
      <w:pPr>
        <w:pStyle w:val="ppNumberList"/>
      </w:pPr>
      <w:r>
        <w:t xml:space="preserve">In Microsoft Test Manager, select the </w:t>
      </w:r>
      <w:r w:rsidRPr="008F2838">
        <w:rPr>
          <w:b/>
        </w:rPr>
        <w:t>Test</w:t>
      </w:r>
      <w:r>
        <w:t xml:space="preserve"> tab to open the test activity used by testers. By default, the </w:t>
      </w:r>
      <w:r w:rsidRPr="008F2838">
        <w:rPr>
          <w:b/>
        </w:rPr>
        <w:t>Run Tests</w:t>
      </w:r>
      <w:r>
        <w:t xml:space="preserve"> window is shown.</w:t>
      </w:r>
    </w:p>
    <w:p w14:paraId="5F96AE7E" w14:textId="57577C76" w:rsidR="00030575" w:rsidRDefault="00030575" w:rsidP="00030575">
      <w:pPr>
        <w:pStyle w:val="ppNumberList"/>
      </w:pPr>
      <w:r>
        <w:t xml:space="preserve">Select the </w:t>
      </w:r>
      <w:r w:rsidRPr="008F2838">
        <w:rPr>
          <w:b/>
        </w:rPr>
        <w:t>test suite 7</w:t>
      </w:r>
      <w:r>
        <w:t xml:space="preserve"> node to view the test </w:t>
      </w:r>
      <w:r w:rsidR="00A5603B">
        <w:t>cases</w:t>
      </w:r>
      <w:r>
        <w:t xml:space="preserve"> and their </w:t>
      </w:r>
      <w:r w:rsidR="00A5603B">
        <w:t xml:space="preserve">current </w:t>
      </w:r>
      <w:r>
        <w:t>states. Note that the test case with ID = 41 is represented three times, one for each configuration.</w:t>
      </w:r>
    </w:p>
    <w:p w14:paraId="32B0EF11" w14:textId="45334C8F" w:rsidR="00030575" w:rsidRDefault="0094523A" w:rsidP="00030575">
      <w:pPr>
        <w:pStyle w:val="ppFigureIndent"/>
      </w:pPr>
      <w:r>
        <w:rPr>
          <w:noProof/>
          <w:lang w:bidi="ar-SA"/>
        </w:rPr>
        <w:drawing>
          <wp:inline distT="0" distB="0" distL="0" distR="0" wp14:anchorId="5C0CEF8D" wp14:editId="774ED9BF">
            <wp:extent cx="5800725" cy="2857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800725" cy="2857500"/>
                    </a:xfrm>
                    <a:prstGeom prst="rect">
                      <a:avLst/>
                    </a:prstGeom>
                  </pic:spPr>
                </pic:pic>
              </a:graphicData>
            </a:graphic>
          </wp:inline>
        </w:drawing>
      </w:r>
    </w:p>
    <w:p w14:paraId="48D02A1B" w14:textId="77777777" w:rsidR="00030575" w:rsidRDefault="00030575" w:rsidP="00030575">
      <w:pPr>
        <w:pStyle w:val="ppFigureNumberIndent"/>
      </w:pPr>
      <w:r>
        <w:t xml:space="preserve">Figure </w:t>
      </w:r>
      <w:fldSimple w:instr=" SEQ Figure \* ARABIC ">
        <w:r w:rsidR="006B30EB">
          <w:rPr>
            <w:noProof/>
          </w:rPr>
          <w:t>25</w:t>
        </w:r>
      </w:fldSimple>
    </w:p>
    <w:p w14:paraId="74EC19DC" w14:textId="77777777" w:rsidR="00030575" w:rsidRDefault="00030575" w:rsidP="00030575">
      <w:pPr>
        <w:pStyle w:val="ppFigureCaptionIndent"/>
      </w:pPr>
      <w:r>
        <w:t xml:space="preserve">Viewing test runs for a test suite </w:t>
      </w:r>
    </w:p>
    <w:p w14:paraId="20A8F4C6" w14:textId="77777777" w:rsidR="00030575" w:rsidRPr="00634C70" w:rsidRDefault="00030575" w:rsidP="00030575">
      <w:pPr>
        <w:pStyle w:val="ppBodyTextIndent"/>
      </w:pPr>
    </w:p>
    <w:p w14:paraId="0CC32055" w14:textId="127EDE7C" w:rsidR="00030575" w:rsidRDefault="00030575" w:rsidP="00030575">
      <w:pPr>
        <w:pStyle w:val="ppNumberList"/>
      </w:pPr>
      <w:r>
        <w:t xml:space="preserve">Select the </w:t>
      </w:r>
      <w:r w:rsidRPr="008F2838">
        <w:rPr>
          <w:b/>
        </w:rPr>
        <w:t>test suite 8</w:t>
      </w:r>
      <w:r>
        <w:t xml:space="preserve"> node to view its test </w:t>
      </w:r>
      <w:r w:rsidR="00A5603B">
        <w:t>cases</w:t>
      </w:r>
      <w:r>
        <w:t xml:space="preserve">. Note that two of the test cases are listed as being blocked. </w:t>
      </w:r>
      <w:r w:rsidRPr="004D2DC7">
        <w:rPr>
          <w:b/>
        </w:rPr>
        <w:t>Blocking</w:t>
      </w:r>
      <w:r>
        <w:t xml:space="preserve"> a test case is an action that can be performed by the tester to indicate that they are unable to perform the test case, perhaps due to something such as a user story not being implemented yet or a dependency requirement not working. For example, if the test case is to create an account on a web application, and some other related component prevents the tester from even attempting the action, the tester can indicate that they are blocked.</w:t>
      </w:r>
    </w:p>
    <w:p w14:paraId="34BC0C89" w14:textId="55CFCBED" w:rsidR="00030575" w:rsidRDefault="00A5603B" w:rsidP="00030575">
      <w:pPr>
        <w:pStyle w:val="ppFigureIndent"/>
      </w:pPr>
      <w:r>
        <w:rPr>
          <w:noProof/>
          <w:lang w:bidi="ar-SA"/>
        </w:rPr>
        <w:drawing>
          <wp:inline distT="0" distB="0" distL="0" distR="0" wp14:anchorId="1FCF2209" wp14:editId="68596C10">
            <wp:extent cx="5772150" cy="1724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72150" cy="1724025"/>
                    </a:xfrm>
                    <a:prstGeom prst="rect">
                      <a:avLst/>
                    </a:prstGeom>
                  </pic:spPr>
                </pic:pic>
              </a:graphicData>
            </a:graphic>
          </wp:inline>
        </w:drawing>
      </w:r>
    </w:p>
    <w:p w14:paraId="2D39AB54" w14:textId="77777777" w:rsidR="00030575" w:rsidRDefault="00030575" w:rsidP="00030575">
      <w:pPr>
        <w:pStyle w:val="ppFigureNumberIndent"/>
      </w:pPr>
      <w:r>
        <w:t xml:space="preserve">Figure </w:t>
      </w:r>
      <w:fldSimple w:instr=" SEQ Figure \* ARABIC ">
        <w:r w:rsidR="006B30EB">
          <w:rPr>
            <w:noProof/>
          </w:rPr>
          <w:t>26</w:t>
        </w:r>
      </w:fldSimple>
    </w:p>
    <w:p w14:paraId="186E7AE7" w14:textId="77777777" w:rsidR="00030575" w:rsidRDefault="00030575" w:rsidP="00030575">
      <w:pPr>
        <w:pStyle w:val="ppFigureCaptionIndent"/>
      </w:pPr>
      <w:r>
        <w:t>Blocked test cases</w:t>
      </w:r>
    </w:p>
    <w:p w14:paraId="616DAB09" w14:textId="77777777" w:rsidR="00030575" w:rsidRPr="00A039F1" w:rsidRDefault="00030575" w:rsidP="00030575">
      <w:pPr>
        <w:pStyle w:val="ppBodyTextIndent"/>
      </w:pPr>
    </w:p>
    <w:p w14:paraId="47475E2C" w14:textId="77777777" w:rsidR="00030575" w:rsidRDefault="00030575" w:rsidP="00030575">
      <w:pPr>
        <w:pStyle w:val="ppNumberList"/>
      </w:pPr>
      <w:r>
        <w:t xml:space="preserve">Select the </w:t>
      </w:r>
      <w:r w:rsidRPr="004D2DC7">
        <w:rPr>
          <w:b/>
        </w:rPr>
        <w:t>Analyze Test Runs</w:t>
      </w:r>
      <w:r>
        <w:t xml:space="preserve"> link to view all of the completed test runs.</w:t>
      </w:r>
    </w:p>
    <w:p w14:paraId="17F49906" w14:textId="77777777" w:rsidR="00030575" w:rsidRDefault="00030575" w:rsidP="00030575">
      <w:pPr>
        <w:pStyle w:val="ppFigureIndent"/>
      </w:pPr>
      <w:r>
        <w:rPr>
          <w:noProof/>
          <w:lang w:bidi="ar-SA"/>
        </w:rPr>
        <w:drawing>
          <wp:inline distT="0" distB="0" distL="0" distR="0" wp14:anchorId="1C585E17" wp14:editId="051E5BDF">
            <wp:extent cx="5943600" cy="715645"/>
            <wp:effectExtent l="0" t="0" r="0" b="825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43600" cy="715645"/>
                    </a:xfrm>
                    <a:prstGeom prst="rect">
                      <a:avLst/>
                    </a:prstGeom>
                  </pic:spPr>
                </pic:pic>
              </a:graphicData>
            </a:graphic>
          </wp:inline>
        </w:drawing>
      </w:r>
    </w:p>
    <w:p w14:paraId="1D9F4942" w14:textId="77777777" w:rsidR="00030575" w:rsidRDefault="00030575" w:rsidP="00030575">
      <w:pPr>
        <w:pStyle w:val="ppFigureNumberIndent"/>
      </w:pPr>
      <w:r>
        <w:t xml:space="preserve">Figure </w:t>
      </w:r>
      <w:fldSimple w:instr=" SEQ Figure \* ARABIC ">
        <w:r w:rsidR="006B30EB">
          <w:rPr>
            <w:noProof/>
          </w:rPr>
          <w:t>27</w:t>
        </w:r>
      </w:fldSimple>
    </w:p>
    <w:p w14:paraId="02CA26CC" w14:textId="77777777" w:rsidR="00030575" w:rsidRDefault="00030575" w:rsidP="00030575">
      <w:pPr>
        <w:pStyle w:val="ppFigureCaptionIndent"/>
      </w:pPr>
      <w:r>
        <w:t>Location of Analyze Test Runs link</w:t>
      </w:r>
    </w:p>
    <w:p w14:paraId="203F0DF8" w14:textId="77777777" w:rsidR="00030575" w:rsidRPr="008B1900" w:rsidRDefault="00030575" w:rsidP="00030575">
      <w:pPr>
        <w:pStyle w:val="ppBodyTextIndent"/>
      </w:pPr>
    </w:p>
    <w:p w14:paraId="499395E0" w14:textId="18204632" w:rsidR="00A5603B" w:rsidRDefault="00A5603B" w:rsidP="00030575">
      <w:pPr>
        <w:pStyle w:val="ppNumberList"/>
      </w:pPr>
      <w:r>
        <w:t xml:space="preserve">Select all manual runs by using the </w:t>
      </w:r>
      <w:r w:rsidRPr="00A5603B">
        <w:rPr>
          <w:b/>
        </w:rPr>
        <w:t>View</w:t>
      </w:r>
      <w:r>
        <w:t xml:space="preserve"> and </w:t>
      </w:r>
      <w:r w:rsidRPr="00A5603B">
        <w:rPr>
          <w:b/>
        </w:rPr>
        <w:t>Start Date Range</w:t>
      </w:r>
      <w:r>
        <w:t xml:space="preserve"> drop downs.</w:t>
      </w:r>
    </w:p>
    <w:p w14:paraId="29319DB2" w14:textId="4AFDD76A" w:rsidR="00A5603B" w:rsidRDefault="00A5603B" w:rsidP="00A5603B">
      <w:pPr>
        <w:pStyle w:val="ppFigureIndent"/>
      </w:pPr>
      <w:r>
        <w:rPr>
          <w:noProof/>
          <w:lang w:bidi="ar-SA"/>
        </w:rPr>
        <w:drawing>
          <wp:inline distT="0" distB="0" distL="0" distR="0" wp14:anchorId="073DE86F" wp14:editId="42589D5C">
            <wp:extent cx="5943600" cy="7270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727075"/>
                    </a:xfrm>
                    <a:prstGeom prst="rect">
                      <a:avLst/>
                    </a:prstGeom>
                  </pic:spPr>
                </pic:pic>
              </a:graphicData>
            </a:graphic>
          </wp:inline>
        </w:drawing>
      </w:r>
    </w:p>
    <w:p w14:paraId="0B9B796F" w14:textId="2FDD3D44" w:rsidR="00A5603B" w:rsidRDefault="00A5603B" w:rsidP="00A5603B">
      <w:pPr>
        <w:pStyle w:val="ppFigureNumberIndent"/>
      </w:pPr>
      <w:r>
        <w:t xml:space="preserve">Figure </w:t>
      </w:r>
      <w:r w:rsidR="00A0441F">
        <w:fldChar w:fldCharType="begin"/>
      </w:r>
      <w:r w:rsidR="00A0441F">
        <w:instrText xml:space="preserve"> SEQ Figure \* ARABIC </w:instrText>
      </w:r>
      <w:r w:rsidR="00A0441F">
        <w:fldChar w:fldCharType="separate"/>
      </w:r>
      <w:r w:rsidR="006B30EB">
        <w:rPr>
          <w:noProof/>
        </w:rPr>
        <w:t>28</w:t>
      </w:r>
      <w:r w:rsidR="00A0441F">
        <w:rPr>
          <w:noProof/>
        </w:rPr>
        <w:fldChar w:fldCharType="end"/>
      </w:r>
    </w:p>
    <w:p w14:paraId="55842335" w14:textId="390D0BAA" w:rsidR="00A5603B" w:rsidRDefault="00A5603B" w:rsidP="00A5603B">
      <w:pPr>
        <w:pStyle w:val="ppFigureCaptionIndent"/>
      </w:pPr>
      <w:r>
        <w:t>Selecting all manual runs</w:t>
      </w:r>
    </w:p>
    <w:p w14:paraId="49B63835" w14:textId="77777777" w:rsidR="00A5603B" w:rsidRPr="00A5603B" w:rsidRDefault="00A5603B" w:rsidP="00A5603B">
      <w:pPr>
        <w:pStyle w:val="ppBodyTextIndent"/>
      </w:pPr>
    </w:p>
    <w:p w14:paraId="2E079CDE" w14:textId="77777777" w:rsidR="00030575" w:rsidRDefault="00030575" w:rsidP="00030575">
      <w:pPr>
        <w:pStyle w:val="ppNumberList"/>
      </w:pPr>
      <w:r>
        <w:t xml:space="preserve">Open the test run with </w:t>
      </w:r>
      <w:r w:rsidRPr="004D2DC7">
        <w:rPr>
          <w:b/>
        </w:rPr>
        <w:t xml:space="preserve">ID = </w:t>
      </w:r>
      <w:r>
        <w:rPr>
          <w:b/>
        </w:rPr>
        <w:t>21</w:t>
      </w:r>
      <w:r>
        <w:t xml:space="preserve"> by double-clicking on it. A summary shows start and completion timestamps, type, build version, and so on. </w:t>
      </w:r>
    </w:p>
    <w:p w14:paraId="776EC69E" w14:textId="77777777" w:rsidR="00030575" w:rsidRDefault="00030575" w:rsidP="00030575">
      <w:pPr>
        <w:pStyle w:val="ppBodyTextIndent"/>
      </w:pPr>
    </w:p>
    <w:p w14:paraId="6FC689EA" w14:textId="77777777" w:rsidR="00030575" w:rsidRDefault="00030575" w:rsidP="00030575">
      <w:pPr>
        <w:pStyle w:val="ppFigureIndent"/>
      </w:pPr>
      <w:r>
        <w:rPr>
          <w:noProof/>
          <w:lang w:bidi="ar-SA"/>
        </w:rPr>
        <w:drawing>
          <wp:inline distT="0" distB="0" distL="0" distR="0" wp14:anchorId="78B7205F" wp14:editId="2461DCB7">
            <wp:extent cx="5943600" cy="290322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943600" cy="2903220"/>
                    </a:xfrm>
                    <a:prstGeom prst="rect">
                      <a:avLst/>
                    </a:prstGeom>
                  </pic:spPr>
                </pic:pic>
              </a:graphicData>
            </a:graphic>
          </wp:inline>
        </w:drawing>
      </w:r>
    </w:p>
    <w:p w14:paraId="2EA5D337" w14:textId="77777777" w:rsidR="00030575" w:rsidRDefault="00030575" w:rsidP="00030575">
      <w:pPr>
        <w:pStyle w:val="ppFigureNumberIndent"/>
      </w:pPr>
      <w:r>
        <w:t xml:space="preserve">Figure </w:t>
      </w:r>
      <w:fldSimple w:instr=" SEQ Figure \* ARABIC ">
        <w:r w:rsidR="006B30EB">
          <w:rPr>
            <w:noProof/>
          </w:rPr>
          <w:t>29</w:t>
        </w:r>
      </w:fldSimple>
    </w:p>
    <w:p w14:paraId="2AA4AC8A" w14:textId="77777777" w:rsidR="00030575" w:rsidRDefault="00030575" w:rsidP="00030575">
      <w:pPr>
        <w:pStyle w:val="ppFigureCaptionIndent"/>
      </w:pPr>
      <w:r>
        <w:t>Results from a test run</w:t>
      </w:r>
    </w:p>
    <w:p w14:paraId="0A7BEF85" w14:textId="77777777" w:rsidR="00030575" w:rsidRPr="000A61B7" w:rsidRDefault="00030575" w:rsidP="00030575">
      <w:pPr>
        <w:pStyle w:val="ppBodyTextIndent"/>
      </w:pPr>
    </w:p>
    <w:p w14:paraId="4FA07C6F" w14:textId="77777777" w:rsidR="00030575" w:rsidRDefault="00030575" w:rsidP="00030575">
      <w:pPr>
        <w:pStyle w:val="ppNumberList"/>
      </w:pPr>
      <w:r>
        <w:lastRenderedPageBreak/>
        <w:t xml:space="preserve">Expand the </w:t>
      </w:r>
      <w:r w:rsidRPr="004D2DC7">
        <w:rPr>
          <w:b/>
        </w:rPr>
        <w:t>Tests</w:t>
      </w:r>
      <w:r>
        <w:t xml:space="preserve"> area to expose the results of the test run.</w:t>
      </w:r>
    </w:p>
    <w:p w14:paraId="5AD2943A" w14:textId="77777777" w:rsidR="00030575" w:rsidRDefault="00030575" w:rsidP="00030575">
      <w:pPr>
        <w:pStyle w:val="ppFigureIndent"/>
      </w:pPr>
      <w:r>
        <w:rPr>
          <w:noProof/>
          <w:lang w:bidi="ar-SA"/>
        </w:rPr>
        <w:drawing>
          <wp:inline distT="0" distB="0" distL="0" distR="0" wp14:anchorId="595D2A3A" wp14:editId="6629D36D">
            <wp:extent cx="5553075" cy="1619250"/>
            <wp:effectExtent l="0" t="0" r="952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553075" cy="1619250"/>
                    </a:xfrm>
                    <a:prstGeom prst="rect">
                      <a:avLst/>
                    </a:prstGeom>
                  </pic:spPr>
                </pic:pic>
              </a:graphicData>
            </a:graphic>
          </wp:inline>
        </w:drawing>
      </w:r>
    </w:p>
    <w:p w14:paraId="5B8D501B" w14:textId="77777777" w:rsidR="00030575" w:rsidRDefault="00030575" w:rsidP="00030575">
      <w:pPr>
        <w:pStyle w:val="ppFigureNumberIndent"/>
      </w:pPr>
      <w:r>
        <w:t xml:space="preserve">Figure </w:t>
      </w:r>
      <w:fldSimple w:instr=" SEQ Figure \* ARABIC ">
        <w:r w:rsidR="006B30EB">
          <w:rPr>
            <w:noProof/>
          </w:rPr>
          <w:t>30</w:t>
        </w:r>
      </w:fldSimple>
    </w:p>
    <w:p w14:paraId="5747103F" w14:textId="77777777" w:rsidR="00030575" w:rsidRPr="000A61B7" w:rsidRDefault="00030575" w:rsidP="00030575">
      <w:pPr>
        <w:pStyle w:val="ppFigureCaptionIndent"/>
      </w:pPr>
      <w:r>
        <w:t>Expanding the Tests area</w:t>
      </w:r>
    </w:p>
    <w:p w14:paraId="5C472510" w14:textId="77777777" w:rsidR="00030575" w:rsidRDefault="00030575" w:rsidP="00030575">
      <w:pPr>
        <w:pStyle w:val="ppBodyTextIndent"/>
      </w:pPr>
    </w:p>
    <w:p w14:paraId="3065D165" w14:textId="77777777" w:rsidR="00030575" w:rsidRDefault="00030575" w:rsidP="00030575">
      <w:pPr>
        <w:pStyle w:val="ppNumberList"/>
      </w:pPr>
      <w:r>
        <w:t xml:space="preserve">Double-click on the first test result to view the details. </w:t>
      </w:r>
    </w:p>
    <w:p w14:paraId="4D1EEFD3" w14:textId="77777777" w:rsidR="00030575" w:rsidRDefault="00030575" w:rsidP="00030575">
      <w:pPr>
        <w:pStyle w:val="ppFigureIndent"/>
      </w:pPr>
      <w:r>
        <w:rPr>
          <w:noProof/>
          <w:lang w:bidi="ar-SA"/>
        </w:rPr>
        <w:drawing>
          <wp:inline distT="0" distB="0" distL="0" distR="0" wp14:anchorId="6DA0ED10" wp14:editId="51B3714D">
            <wp:extent cx="5943600" cy="1399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943600" cy="1399540"/>
                    </a:xfrm>
                    <a:prstGeom prst="rect">
                      <a:avLst/>
                    </a:prstGeom>
                  </pic:spPr>
                </pic:pic>
              </a:graphicData>
            </a:graphic>
          </wp:inline>
        </w:drawing>
      </w:r>
    </w:p>
    <w:p w14:paraId="36E34D37" w14:textId="77777777" w:rsidR="00030575" w:rsidRDefault="00030575" w:rsidP="00030575">
      <w:pPr>
        <w:pStyle w:val="ppFigureNumberIndent"/>
      </w:pPr>
      <w:r>
        <w:t xml:space="preserve">Figure </w:t>
      </w:r>
      <w:fldSimple w:instr=" SEQ Figure \* ARABIC ">
        <w:r w:rsidR="006B30EB">
          <w:rPr>
            <w:noProof/>
          </w:rPr>
          <w:t>31</w:t>
        </w:r>
      </w:fldSimple>
    </w:p>
    <w:p w14:paraId="49160F78" w14:textId="77777777" w:rsidR="00030575" w:rsidRDefault="00030575" w:rsidP="00030575">
      <w:pPr>
        <w:pStyle w:val="ppFigureCaptionIndent"/>
      </w:pPr>
      <w:r>
        <w:t>Viewing test run results</w:t>
      </w:r>
    </w:p>
    <w:p w14:paraId="6E5C5C49" w14:textId="77777777" w:rsidR="00030575" w:rsidRPr="00F676A0" w:rsidRDefault="00030575" w:rsidP="00030575">
      <w:pPr>
        <w:pStyle w:val="ppBodyTextIndent"/>
      </w:pPr>
    </w:p>
    <w:p w14:paraId="684D59B9" w14:textId="77777777" w:rsidR="00030575" w:rsidRDefault="00030575" w:rsidP="00030575">
      <w:pPr>
        <w:pStyle w:val="ppNumberList"/>
      </w:pPr>
      <w:r>
        <w:t xml:space="preserve">In the test results view under </w:t>
      </w:r>
      <w:r w:rsidRPr="00F676A0">
        <w:rPr>
          <w:b/>
        </w:rPr>
        <w:t>Details | Attachments</w:t>
      </w:r>
      <w:r>
        <w:t>, note that there are a number of attachments that were collected during the test run, such as system information and a video.</w:t>
      </w:r>
    </w:p>
    <w:p w14:paraId="7A77FC20" w14:textId="77777777" w:rsidR="00030575" w:rsidRDefault="00030575" w:rsidP="00030575">
      <w:pPr>
        <w:pStyle w:val="ppFigureIndent"/>
      </w:pPr>
      <w:r>
        <w:rPr>
          <w:noProof/>
          <w:lang w:bidi="ar-SA"/>
        </w:rPr>
        <w:lastRenderedPageBreak/>
        <w:drawing>
          <wp:inline distT="0" distB="0" distL="0" distR="0" wp14:anchorId="6C0E85CA" wp14:editId="042F8907">
            <wp:extent cx="5943600" cy="3633470"/>
            <wp:effectExtent l="0" t="0" r="0" b="508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943600" cy="3633470"/>
                    </a:xfrm>
                    <a:prstGeom prst="rect">
                      <a:avLst/>
                    </a:prstGeom>
                  </pic:spPr>
                </pic:pic>
              </a:graphicData>
            </a:graphic>
          </wp:inline>
        </w:drawing>
      </w:r>
    </w:p>
    <w:p w14:paraId="6810435F" w14:textId="77777777" w:rsidR="00030575" w:rsidRDefault="00030575" w:rsidP="00030575">
      <w:pPr>
        <w:pStyle w:val="ppFigureNumberIndent"/>
      </w:pPr>
      <w:r>
        <w:t xml:space="preserve">Figure </w:t>
      </w:r>
      <w:fldSimple w:instr=" SEQ Figure \* ARABIC ">
        <w:r w:rsidR="006B30EB">
          <w:rPr>
            <w:noProof/>
          </w:rPr>
          <w:t>32</w:t>
        </w:r>
      </w:fldSimple>
    </w:p>
    <w:p w14:paraId="52F574FE" w14:textId="77777777" w:rsidR="00030575" w:rsidRDefault="00030575" w:rsidP="00030575">
      <w:pPr>
        <w:pStyle w:val="ppFigureCaptionIndent"/>
      </w:pPr>
      <w:r>
        <w:t>Test results example</w:t>
      </w:r>
    </w:p>
    <w:p w14:paraId="2D961A2D" w14:textId="77777777" w:rsidR="00030575" w:rsidRPr="00D042E0" w:rsidRDefault="00030575" w:rsidP="00030575">
      <w:pPr>
        <w:pStyle w:val="ppBodyTextIndent"/>
      </w:pPr>
    </w:p>
    <w:p w14:paraId="72770B62" w14:textId="77777777" w:rsidR="00030575" w:rsidRDefault="00030575" w:rsidP="00030575">
      <w:pPr>
        <w:pStyle w:val="ppNumberList"/>
      </w:pPr>
      <w:r>
        <w:t xml:space="preserve">Close the test results window by selecting the </w:t>
      </w:r>
      <w:r w:rsidRPr="004D2DC7">
        <w:rPr>
          <w:b/>
        </w:rPr>
        <w:t>X</w:t>
      </w:r>
      <w:r>
        <w:t xml:space="preserve"> in the top-right corner of the test results window. Be careful not to close the Test Manager application.</w:t>
      </w:r>
    </w:p>
    <w:p w14:paraId="68A1AC5A" w14:textId="77777777" w:rsidR="006276AF" w:rsidRPr="00A9006C" w:rsidRDefault="006276AF" w:rsidP="006276AF">
      <w:pPr>
        <w:pStyle w:val="ppBodyTextIndent"/>
      </w:pPr>
    </w:p>
    <w:p w14:paraId="5BFCA30A" w14:textId="77777777" w:rsidR="00030575" w:rsidRDefault="00030575" w:rsidP="00030575">
      <w:pPr>
        <w:pStyle w:val="ppListEnd"/>
      </w:pPr>
    </w:p>
    <w:bookmarkStart w:id="8" w:name="_Toc353284081" w:displacedByCustomXml="next"/>
    <w:sdt>
      <w:sdtPr>
        <w:alias w:val="Topic"/>
        <w:tag w:val="a911c443-b300-497e-97aa-1ecbbe7f2f91"/>
        <w:id w:val="1216707328"/>
        <w:placeholder>
          <w:docPart w:val="029E5C0A500D4F769925FFBD0C8E7329"/>
        </w:placeholder>
        <w:text/>
      </w:sdtPr>
      <w:sdtEndPr/>
      <w:sdtContent>
        <w:p w14:paraId="06079AD1" w14:textId="77777777" w:rsidR="00030575" w:rsidRDefault="00030575" w:rsidP="00030575">
          <w:pPr>
            <w:pStyle w:val="ppTopic"/>
          </w:pPr>
          <w:r>
            <w:t>Exercise 3: Selecting Builds to Test Against</w:t>
          </w:r>
        </w:p>
      </w:sdtContent>
    </w:sdt>
    <w:bookmarkEnd w:id="8" w:displacedByCustomXml="prev"/>
    <w:p w14:paraId="6CCAF1C8" w14:textId="77777777" w:rsidR="00030575" w:rsidRDefault="00030575" w:rsidP="00030575">
      <w:pPr>
        <w:pStyle w:val="ppBodyText"/>
        <w:rPr>
          <w:b/>
        </w:rPr>
      </w:pPr>
      <w:bookmarkStart w:id="9" w:name="_Toc324493476"/>
      <w:r w:rsidRPr="00A9006C">
        <w:t>In this exercise, you will learn how to use the Track activity to navigate and select the builds to test against</w:t>
      </w:r>
      <w:r>
        <w:t>.</w:t>
      </w:r>
      <w:bookmarkEnd w:id="9"/>
    </w:p>
    <w:p w14:paraId="40AA65CA" w14:textId="77777777" w:rsidR="00030575" w:rsidRDefault="00030575" w:rsidP="00030575">
      <w:pPr>
        <w:pStyle w:val="ppNumberList"/>
      </w:pPr>
      <w:r>
        <w:t xml:space="preserve">In Microsoft Test Manager, select the </w:t>
      </w:r>
      <w:r w:rsidRPr="006A4409">
        <w:rPr>
          <w:b/>
        </w:rPr>
        <w:t>Track</w:t>
      </w:r>
      <w:r>
        <w:t xml:space="preserve"> tab to open the track activity. By default, the </w:t>
      </w:r>
      <w:r w:rsidRPr="006A4409">
        <w:rPr>
          <w:b/>
        </w:rPr>
        <w:t>Queries</w:t>
      </w:r>
      <w:r>
        <w:t xml:space="preserve"> window is loaded.</w:t>
      </w:r>
    </w:p>
    <w:p w14:paraId="640FD205" w14:textId="77777777" w:rsidR="00030575" w:rsidRDefault="00030575" w:rsidP="00030575">
      <w:pPr>
        <w:pStyle w:val="ppNumberList"/>
      </w:pPr>
      <w:r>
        <w:t xml:space="preserve">Select the </w:t>
      </w:r>
      <w:r w:rsidRPr="006A4409">
        <w:rPr>
          <w:b/>
        </w:rPr>
        <w:t>Assign Build</w:t>
      </w:r>
      <w:r>
        <w:t xml:space="preserve"> link to view the available builds and the impacted work items between the selected build and the current build.</w:t>
      </w:r>
    </w:p>
    <w:p w14:paraId="4DF8E946" w14:textId="77777777" w:rsidR="00030575" w:rsidRDefault="00030575" w:rsidP="00030575">
      <w:pPr>
        <w:pStyle w:val="ppFigureIndent"/>
      </w:pPr>
      <w:r>
        <w:rPr>
          <w:noProof/>
          <w:lang w:bidi="ar-SA"/>
        </w:rPr>
        <w:lastRenderedPageBreak/>
        <w:drawing>
          <wp:inline distT="0" distB="0" distL="0" distR="0" wp14:anchorId="2EA88193" wp14:editId="117FA871">
            <wp:extent cx="5943600" cy="3253105"/>
            <wp:effectExtent l="0" t="0" r="0" b="444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943600" cy="3253105"/>
                    </a:xfrm>
                    <a:prstGeom prst="rect">
                      <a:avLst/>
                    </a:prstGeom>
                  </pic:spPr>
                </pic:pic>
              </a:graphicData>
            </a:graphic>
          </wp:inline>
        </w:drawing>
      </w:r>
    </w:p>
    <w:p w14:paraId="611A0C01" w14:textId="77777777" w:rsidR="00030575" w:rsidRDefault="00030575" w:rsidP="00030575">
      <w:pPr>
        <w:pStyle w:val="ppFigureNumberIndent"/>
      </w:pPr>
      <w:r>
        <w:t xml:space="preserve">Figure </w:t>
      </w:r>
      <w:fldSimple w:instr=" SEQ Figure \* ARABIC ">
        <w:r w:rsidR="006B30EB">
          <w:rPr>
            <w:noProof/>
          </w:rPr>
          <w:t>33</w:t>
        </w:r>
      </w:fldSimple>
    </w:p>
    <w:p w14:paraId="3F4B5995" w14:textId="77777777" w:rsidR="00030575" w:rsidRDefault="00030575" w:rsidP="00030575">
      <w:pPr>
        <w:pStyle w:val="ppFigureCaptionIndent"/>
      </w:pPr>
      <w:r>
        <w:t>Assigning builds for testing</w:t>
      </w:r>
    </w:p>
    <w:p w14:paraId="48B86D17" w14:textId="77777777" w:rsidR="00030575" w:rsidRPr="004E419D" w:rsidRDefault="00030575" w:rsidP="00030575">
      <w:pPr>
        <w:pStyle w:val="ppBodyTextIndent"/>
      </w:pPr>
    </w:p>
    <w:p w14:paraId="663DDB87" w14:textId="77777777" w:rsidR="00030575" w:rsidRDefault="00030575" w:rsidP="00030575">
      <w:pPr>
        <w:pStyle w:val="ppNumberList"/>
      </w:pPr>
      <w:r>
        <w:t xml:space="preserve">In the </w:t>
      </w:r>
      <w:r w:rsidRPr="006A4409">
        <w:rPr>
          <w:b/>
        </w:rPr>
        <w:t>Available Builds</w:t>
      </w:r>
      <w:r>
        <w:t xml:space="preserve"> drop down, select the last build in the list (</w:t>
      </w:r>
      <w:r>
        <w:rPr>
          <w:b/>
        </w:rPr>
        <w:t>Tailspin Toys – Iteration 2_20100318.4</w:t>
      </w:r>
      <w:r>
        <w:t>).</w:t>
      </w:r>
    </w:p>
    <w:p w14:paraId="6E1BB184" w14:textId="77777777" w:rsidR="00030575" w:rsidRDefault="00030575" w:rsidP="00030575">
      <w:pPr>
        <w:pStyle w:val="ppFigureIndent"/>
      </w:pPr>
      <w:r>
        <w:rPr>
          <w:noProof/>
          <w:lang w:bidi="ar-SA"/>
        </w:rPr>
        <w:drawing>
          <wp:inline distT="0" distB="0" distL="0" distR="0" wp14:anchorId="696DA7D4" wp14:editId="2ECC535F">
            <wp:extent cx="2371725" cy="10191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71725" cy="1019175"/>
                    </a:xfrm>
                    <a:prstGeom prst="rect">
                      <a:avLst/>
                    </a:prstGeom>
                    <a:noFill/>
                    <a:ln>
                      <a:noFill/>
                    </a:ln>
                  </pic:spPr>
                </pic:pic>
              </a:graphicData>
            </a:graphic>
          </wp:inline>
        </w:drawing>
      </w:r>
    </w:p>
    <w:p w14:paraId="37760F3D" w14:textId="77777777" w:rsidR="00030575" w:rsidRDefault="00030575" w:rsidP="00030575">
      <w:pPr>
        <w:pStyle w:val="ppFigureNumberIndent"/>
      </w:pPr>
      <w:r>
        <w:t xml:space="preserve">Figure </w:t>
      </w:r>
      <w:fldSimple w:instr=" SEQ Figure \* ARABIC ">
        <w:r w:rsidR="006B30EB">
          <w:rPr>
            <w:noProof/>
          </w:rPr>
          <w:t>34</w:t>
        </w:r>
      </w:fldSimple>
    </w:p>
    <w:p w14:paraId="47335B6B" w14:textId="77777777" w:rsidR="00030575" w:rsidRDefault="00030575" w:rsidP="00030575">
      <w:pPr>
        <w:pStyle w:val="ppFigureCaptionIndent"/>
      </w:pPr>
      <w:r>
        <w:t>Selecting a build</w:t>
      </w:r>
    </w:p>
    <w:p w14:paraId="184703EC" w14:textId="77777777" w:rsidR="00030575" w:rsidRPr="00C41BCE" w:rsidRDefault="00030575" w:rsidP="00030575">
      <w:pPr>
        <w:pStyle w:val="ppBodyTextIndent"/>
      </w:pPr>
    </w:p>
    <w:p w14:paraId="776E255C" w14:textId="77777777" w:rsidR="00030575" w:rsidRDefault="00030575" w:rsidP="00030575">
      <w:pPr>
        <w:pStyle w:val="ppNumberList"/>
      </w:pPr>
      <w:r>
        <w:t>Look at the associated work items to see what work was done during the selected build. Note that a single work item to “Write regular expression for strong password” was closed.</w:t>
      </w:r>
    </w:p>
    <w:p w14:paraId="579C3634" w14:textId="2825C795" w:rsidR="00030575" w:rsidRDefault="00A1027A" w:rsidP="00030575">
      <w:pPr>
        <w:pStyle w:val="ppFigureIndent"/>
      </w:pPr>
      <w:r>
        <w:rPr>
          <w:noProof/>
          <w:lang w:bidi="ar-SA"/>
        </w:rPr>
        <w:drawing>
          <wp:inline distT="0" distB="0" distL="0" distR="0" wp14:anchorId="4C6665A3" wp14:editId="678FCC1D">
            <wp:extent cx="5943600" cy="55118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551180"/>
                    </a:xfrm>
                    <a:prstGeom prst="rect">
                      <a:avLst/>
                    </a:prstGeom>
                  </pic:spPr>
                </pic:pic>
              </a:graphicData>
            </a:graphic>
          </wp:inline>
        </w:drawing>
      </w:r>
    </w:p>
    <w:p w14:paraId="1ED8456E" w14:textId="77777777" w:rsidR="00030575" w:rsidRDefault="00030575" w:rsidP="00030575">
      <w:pPr>
        <w:pStyle w:val="ppFigureNumberIndent"/>
      </w:pPr>
      <w:r>
        <w:t xml:space="preserve">Figure </w:t>
      </w:r>
      <w:fldSimple w:instr=" SEQ Figure \* ARABIC ">
        <w:r w:rsidR="006B30EB">
          <w:rPr>
            <w:noProof/>
          </w:rPr>
          <w:t>35</w:t>
        </w:r>
      </w:fldSimple>
    </w:p>
    <w:p w14:paraId="69EC4CF3" w14:textId="77777777" w:rsidR="00030575" w:rsidRDefault="00030575" w:rsidP="00030575">
      <w:pPr>
        <w:pStyle w:val="ppFigureCaptionIndent"/>
      </w:pPr>
      <w:r>
        <w:t>Associated work items</w:t>
      </w:r>
    </w:p>
    <w:p w14:paraId="2950E4C3" w14:textId="77777777" w:rsidR="00030575" w:rsidRPr="00C41BCE" w:rsidRDefault="00030575" w:rsidP="00030575">
      <w:pPr>
        <w:pStyle w:val="ppBodyTextIndent"/>
      </w:pPr>
    </w:p>
    <w:p w14:paraId="1F64E88E" w14:textId="77777777" w:rsidR="00030575" w:rsidRDefault="00030575" w:rsidP="00030575">
      <w:pPr>
        <w:pStyle w:val="ppNumberList"/>
      </w:pPr>
      <w:r>
        <w:lastRenderedPageBreak/>
        <w:t xml:space="preserve">Select the </w:t>
      </w:r>
      <w:r>
        <w:rPr>
          <w:b/>
        </w:rPr>
        <w:t>Tailspin Toys – Iteration 2_20100318.5</w:t>
      </w:r>
      <w:r>
        <w:t xml:space="preserve"> build from the </w:t>
      </w:r>
      <w:r w:rsidRPr="006A4409">
        <w:rPr>
          <w:b/>
        </w:rPr>
        <w:t>Available Builds</w:t>
      </w:r>
      <w:r>
        <w:t xml:space="preserve"> drop down. There are three associated work items for this build, one of which is the same work item as before.</w:t>
      </w:r>
    </w:p>
    <w:p w14:paraId="7D3A4FA5" w14:textId="307CBEBC" w:rsidR="00030575" w:rsidRDefault="00A1027A" w:rsidP="00A1027A">
      <w:pPr>
        <w:pStyle w:val="ppFigureIndent"/>
      </w:pPr>
      <w:r>
        <w:rPr>
          <w:noProof/>
          <w:lang w:bidi="ar-SA"/>
        </w:rPr>
        <w:drawing>
          <wp:inline distT="0" distB="0" distL="0" distR="0" wp14:anchorId="3CAE03E5" wp14:editId="3614A18E">
            <wp:extent cx="5943600" cy="10312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1031240"/>
                    </a:xfrm>
                    <a:prstGeom prst="rect">
                      <a:avLst/>
                    </a:prstGeom>
                  </pic:spPr>
                </pic:pic>
              </a:graphicData>
            </a:graphic>
          </wp:inline>
        </w:drawing>
      </w:r>
    </w:p>
    <w:p w14:paraId="72AC7334" w14:textId="676EDE24" w:rsidR="00A1027A" w:rsidRDefault="00A1027A" w:rsidP="00A1027A">
      <w:pPr>
        <w:pStyle w:val="ppFigureNumberIndent"/>
      </w:pPr>
      <w:r>
        <w:t xml:space="preserve">Figure </w:t>
      </w:r>
      <w:r w:rsidR="00A0441F">
        <w:fldChar w:fldCharType="begin"/>
      </w:r>
      <w:r w:rsidR="00A0441F">
        <w:instrText xml:space="preserve"> SEQ Figure \* ARABIC </w:instrText>
      </w:r>
      <w:r w:rsidR="00A0441F">
        <w:fldChar w:fldCharType="separate"/>
      </w:r>
      <w:r w:rsidR="006B30EB">
        <w:rPr>
          <w:noProof/>
        </w:rPr>
        <w:t>36</w:t>
      </w:r>
      <w:r w:rsidR="00A0441F">
        <w:rPr>
          <w:noProof/>
        </w:rPr>
        <w:fldChar w:fldCharType="end"/>
      </w:r>
    </w:p>
    <w:p w14:paraId="234D0A15" w14:textId="28F81D30" w:rsidR="00A1027A" w:rsidRDefault="00A1027A" w:rsidP="00A1027A">
      <w:pPr>
        <w:pStyle w:val="ppFigureCaptionIndent"/>
      </w:pPr>
      <w:r>
        <w:t>Associated work items</w:t>
      </w:r>
    </w:p>
    <w:p w14:paraId="06682F4C" w14:textId="77777777" w:rsidR="00A1027A" w:rsidRPr="00A1027A" w:rsidRDefault="00A1027A" w:rsidP="00A1027A">
      <w:pPr>
        <w:pStyle w:val="ppBodyTextIndent"/>
      </w:pPr>
    </w:p>
    <w:p w14:paraId="410E78C2" w14:textId="77777777" w:rsidR="00030575" w:rsidRDefault="00030575" w:rsidP="00030575">
      <w:pPr>
        <w:pStyle w:val="ppNumberList"/>
      </w:pPr>
      <w:r>
        <w:t xml:space="preserve">Select the </w:t>
      </w:r>
      <w:r>
        <w:rPr>
          <w:b/>
        </w:rPr>
        <w:t>Toys – Iteration 2_20100318.6</w:t>
      </w:r>
      <w:r>
        <w:t xml:space="preserve"> build from the </w:t>
      </w:r>
      <w:r w:rsidRPr="006A4409">
        <w:rPr>
          <w:b/>
        </w:rPr>
        <w:t>Available Builds</w:t>
      </w:r>
      <w:r>
        <w:t xml:space="preserve"> drop down and select the </w:t>
      </w:r>
      <w:r w:rsidRPr="006A4409">
        <w:rPr>
          <w:b/>
        </w:rPr>
        <w:t>Assign To Plan</w:t>
      </w:r>
      <w:r>
        <w:t xml:space="preserve"> button. This will help provide an indication to the testers that this build warrants doing a full test run. Future test runs will use the new build by default.</w:t>
      </w:r>
    </w:p>
    <w:p w14:paraId="633B8211" w14:textId="77777777" w:rsidR="00030575" w:rsidRDefault="00030575" w:rsidP="00030575">
      <w:pPr>
        <w:pStyle w:val="ppFigureIndent"/>
      </w:pPr>
      <w:r>
        <w:rPr>
          <w:noProof/>
          <w:lang w:bidi="ar-SA"/>
        </w:rPr>
        <w:drawing>
          <wp:inline distT="0" distB="0" distL="0" distR="0" wp14:anchorId="203A8EA2" wp14:editId="017E8F6F">
            <wp:extent cx="4962525" cy="13525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962525" cy="1352550"/>
                    </a:xfrm>
                    <a:prstGeom prst="rect">
                      <a:avLst/>
                    </a:prstGeom>
                    <a:noFill/>
                    <a:ln>
                      <a:noFill/>
                    </a:ln>
                  </pic:spPr>
                </pic:pic>
              </a:graphicData>
            </a:graphic>
          </wp:inline>
        </w:drawing>
      </w:r>
    </w:p>
    <w:p w14:paraId="7CF9ACF9" w14:textId="77777777" w:rsidR="00030575" w:rsidRDefault="00030575" w:rsidP="00030575">
      <w:pPr>
        <w:pStyle w:val="ppFigureNumberIndent"/>
      </w:pPr>
      <w:r>
        <w:t xml:space="preserve">Figure </w:t>
      </w:r>
      <w:fldSimple w:instr=" SEQ Figure \* ARABIC ">
        <w:r w:rsidR="006B30EB">
          <w:rPr>
            <w:noProof/>
          </w:rPr>
          <w:t>37</w:t>
        </w:r>
      </w:fldSimple>
    </w:p>
    <w:p w14:paraId="116DD4C1" w14:textId="77777777" w:rsidR="00030575" w:rsidRDefault="00030575" w:rsidP="00030575">
      <w:pPr>
        <w:pStyle w:val="ppFigureCaptionIndent"/>
      </w:pPr>
      <w:r>
        <w:t>Assigning a new build to the test plan</w:t>
      </w:r>
    </w:p>
    <w:p w14:paraId="3D87B32D" w14:textId="77777777" w:rsidR="00030575" w:rsidRPr="00920D68" w:rsidRDefault="00030575" w:rsidP="00030575">
      <w:pPr>
        <w:pStyle w:val="ppBodyTextIndent"/>
      </w:pPr>
    </w:p>
    <w:p w14:paraId="19F18EA1" w14:textId="77777777" w:rsidR="00030575" w:rsidRDefault="00030575" w:rsidP="00030575">
      <w:pPr>
        <w:pStyle w:val="ppNumberList"/>
      </w:pPr>
      <w:r>
        <w:t xml:space="preserve">When notified that some tests may need to be run again based on code changes, choose to </w:t>
      </w:r>
      <w:r w:rsidRPr="00C12CA6">
        <w:rPr>
          <w:b/>
        </w:rPr>
        <w:t>view the recommended tests</w:t>
      </w:r>
      <w:r>
        <w:t>.</w:t>
      </w:r>
    </w:p>
    <w:p w14:paraId="62F982B0" w14:textId="77777777" w:rsidR="00030575" w:rsidRDefault="00030575" w:rsidP="00030575">
      <w:pPr>
        <w:pStyle w:val="ppFigureIndent"/>
      </w:pPr>
      <w:r>
        <w:rPr>
          <w:noProof/>
          <w:lang w:bidi="ar-SA"/>
        </w:rPr>
        <w:drawing>
          <wp:inline distT="0" distB="0" distL="0" distR="0" wp14:anchorId="6F5139BD" wp14:editId="1A20EC25">
            <wp:extent cx="3600450" cy="14192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600450" cy="1419225"/>
                    </a:xfrm>
                    <a:prstGeom prst="rect">
                      <a:avLst/>
                    </a:prstGeom>
                    <a:noFill/>
                    <a:ln>
                      <a:noFill/>
                    </a:ln>
                  </pic:spPr>
                </pic:pic>
              </a:graphicData>
            </a:graphic>
          </wp:inline>
        </w:drawing>
      </w:r>
    </w:p>
    <w:p w14:paraId="19178FBA" w14:textId="77777777" w:rsidR="00030575" w:rsidRDefault="00030575" w:rsidP="00030575">
      <w:pPr>
        <w:pStyle w:val="ppFigureNumberIndent"/>
      </w:pPr>
      <w:r>
        <w:t xml:space="preserve">Figure </w:t>
      </w:r>
      <w:fldSimple w:instr=" SEQ Figure \* ARABIC ">
        <w:r w:rsidR="006B30EB">
          <w:rPr>
            <w:noProof/>
          </w:rPr>
          <w:t>38</w:t>
        </w:r>
      </w:fldSimple>
    </w:p>
    <w:p w14:paraId="37F19ABA" w14:textId="77777777" w:rsidR="00030575" w:rsidRDefault="00030575" w:rsidP="00030575">
      <w:pPr>
        <w:pStyle w:val="ppFigureCaptionIndent"/>
      </w:pPr>
      <w:r>
        <w:t>Option to view recommended tests</w:t>
      </w:r>
    </w:p>
    <w:p w14:paraId="4AC9A856" w14:textId="77777777" w:rsidR="00030575" w:rsidRPr="00FB431D" w:rsidRDefault="00030575" w:rsidP="00030575">
      <w:pPr>
        <w:pStyle w:val="ppBodyTextIndent"/>
      </w:pPr>
    </w:p>
    <w:p w14:paraId="354BD21F" w14:textId="7DDA2105" w:rsidR="00030575" w:rsidRDefault="00030575" w:rsidP="00030575">
      <w:pPr>
        <w:pStyle w:val="ppNumberList"/>
      </w:pPr>
      <w:r>
        <w:lastRenderedPageBreak/>
        <w:t xml:space="preserve">These recommendations </w:t>
      </w:r>
      <w:r w:rsidR="00A1027A">
        <w:t>were</w:t>
      </w:r>
      <w:r>
        <w:t xml:space="preserve"> made possible by </w:t>
      </w:r>
      <w:r w:rsidRPr="00C12CA6">
        <w:rPr>
          <w:b/>
        </w:rPr>
        <w:t>Test Impact Analysis</w:t>
      </w:r>
      <w:r>
        <w:t>, which is able to determine when code changes impact previously executed tests. For example, a test that was successfully executed against an earlier build may be recommended to be executed again if it is determined that (a), code has changed and (b), that it is in the code path exercised by that test.</w:t>
      </w:r>
    </w:p>
    <w:p w14:paraId="38C8B1CC" w14:textId="77777777" w:rsidR="00030575" w:rsidRPr="005270A3" w:rsidRDefault="00030575" w:rsidP="00030575">
      <w:pPr>
        <w:pStyle w:val="ppNoteIndent"/>
        <w:rPr>
          <w:b/>
        </w:rPr>
      </w:pPr>
      <w:r w:rsidRPr="005270A3">
        <w:rPr>
          <w:b/>
        </w:rPr>
        <w:t xml:space="preserve">Note: </w:t>
      </w:r>
      <w:r>
        <w:t>Test Impact Analysis can be configured to run in the background when the application being tested is written in managed code (.NET Framework 2.0 or higher).</w:t>
      </w:r>
    </w:p>
    <w:p w14:paraId="0659C457" w14:textId="77777777" w:rsidR="00030575" w:rsidRDefault="00030575" w:rsidP="00030575">
      <w:pPr>
        <w:pStyle w:val="ppBodyTextIndent"/>
      </w:pPr>
    </w:p>
    <w:p w14:paraId="3CCE004B" w14:textId="77777777" w:rsidR="00030575" w:rsidRDefault="00030575" w:rsidP="00030575">
      <w:pPr>
        <w:pStyle w:val="ppNumberList"/>
      </w:pPr>
      <w:r>
        <w:t xml:space="preserve">Select all recommended tests that are impacted by this latest build and select the </w:t>
      </w:r>
      <w:r w:rsidRPr="00C12CA6">
        <w:rPr>
          <w:b/>
        </w:rPr>
        <w:t>Reset To Active</w:t>
      </w:r>
      <w:r>
        <w:t xml:space="preserve"> button. This resets the state of test cases within the test plan to the Active state.</w:t>
      </w:r>
    </w:p>
    <w:p w14:paraId="45EE0A0C" w14:textId="77777777" w:rsidR="00030575" w:rsidRDefault="00030575" w:rsidP="00030575">
      <w:pPr>
        <w:pStyle w:val="ppFigureIndent"/>
      </w:pPr>
      <w:r>
        <w:rPr>
          <w:noProof/>
          <w:lang w:bidi="ar-SA"/>
        </w:rPr>
        <w:drawing>
          <wp:inline distT="0" distB="0" distL="0" distR="0" wp14:anchorId="7C0FF645" wp14:editId="0B67A311">
            <wp:extent cx="5934075" cy="16287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34075" cy="1628775"/>
                    </a:xfrm>
                    <a:prstGeom prst="rect">
                      <a:avLst/>
                    </a:prstGeom>
                    <a:noFill/>
                    <a:ln>
                      <a:noFill/>
                    </a:ln>
                  </pic:spPr>
                </pic:pic>
              </a:graphicData>
            </a:graphic>
          </wp:inline>
        </w:drawing>
      </w:r>
    </w:p>
    <w:p w14:paraId="58044F2A" w14:textId="77777777" w:rsidR="00030575" w:rsidRDefault="00030575" w:rsidP="00030575">
      <w:pPr>
        <w:pStyle w:val="ppFigureNumberIndent"/>
      </w:pPr>
      <w:r>
        <w:t xml:space="preserve">Figure </w:t>
      </w:r>
      <w:fldSimple w:instr=" SEQ Figure \* ARABIC ">
        <w:r w:rsidR="006B30EB">
          <w:rPr>
            <w:noProof/>
          </w:rPr>
          <w:t>39</w:t>
        </w:r>
      </w:fldSimple>
    </w:p>
    <w:p w14:paraId="385DF22C" w14:textId="77777777" w:rsidR="00030575" w:rsidRDefault="00030575" w:rsidP="00030575">
      <w:pPr>
        <w:pStyle w:val="ppFigureCaptionIndent"/>
      </w:pPr>
      <w:r>
        <w:t>Resetting test case state to active for recommended tests</w:t>
      </w:r>
    </w:p>
    <w:p w14:paraId="07205BC1" w14:textId="77777777" w:rsidR="00030575" w:rsidRDefault="00030575" w:rsidP="00030575">
      <w:pPr>
        <w:pStyle w:val="ppBodyTextIndent"/>
      </w:pPr>
    </w:p>
    <w:p w14:paraId="7F6C9F73" w14:textId="77777777" w:rsidR="00030575" w:rsidRDefault="00030575" w:rsidP="00030575">
      <w:pPr>
        <w:pStyle w:val="ppNumberList"/>
      </w:pPr>
      <w:r>
        <w:t xml:space="preserve">Return to the </w:t>
      </w:r>
      <w:r w:rsidRPr="00A05BB7">
        <w:rPr>
          <w:b/>
        </w:rPr>
        <w:t>Test</w:t>
      </w:r>
      <w:r>
        <w:t xml:space="preserve"> activity window and select the </w:t>
      </w:r>
      <w:r w:rsidRPr="00A05BB7">
        <w:rPr>
          <w:b/>
        </w:rPr>
        <w:t>Run Tests</w:t>
      </w:r>
      <w:r>
        <w:t xml:space="preserve"> link.</w:t>
      </w:r>
    </w:p>
    <w:p w14:paraId="052E02A8" w14:textId="77777777" w:rsidR="00030575" w:rsidRDefault="00030575" w:rsidP="00030575">
      <w:pPr>
        <w:pStyle w:val="ppFigureIndent"/>
      </w:pPr>
      <w:r>
        <w:rPr>
          <w:noProof/>
          <w:lang w:bidi="ar-SA"/>
        </w:rPr>
        <w:drawing>
          <wp:inline distT="0" distB="0" distL="0" distR="0" wp14:anchorId="21E7692B" wp14:editId="45BA4D9E">
            <wp:extent cx="5943600" cy="78105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943600" cy="781050"/>
                    </a:xfrm>
                    <a:prstGeom prst="rect">
                      <a:avLst/>
                    </a:prstGeom>
                  </pic:spPr>
                </pic:pic>
              </a:graphicData>
            </a:graphic>
          </wp:inline>
        </w:drawing>
      </w:r>
    </w:p>
    <w:p w14:paraId="51288E85" w14:textId="77777777" w:rsidR="00030575" w:rsidRDefault="00030575" w:rsidP="00030575">
      <w:pPr>
        <w:pStyle w:val="ppFigureNumberIndent"/>
      </w:pPr>
      <w:r>
        <w:t xml:space="preserve">Figure </w:t>
      </w:r>
      <w:fldSimple w:instr=" SEQ Figure \* ARABIC ">
        <w:r w:rsidR="006B30EB">
          <w:rPr>
            <w:noProof/>
          </w:rPr>
          <w:t>40</w:t>
        </w:r>
      </w:fldSimple>
    </w:p>
    <w:p w14:paraId="1BF05398" w14:textId="77777777" w:rsidR="00030575" w:rsidRDefault="00030575" w:rsidP="00030575">
      <w:pPr>
        <w:pStyle w:val="ppFigureCaptionIndent"/>
      </w:pPr>
      <w:r>
        <w:t>Return to the Test activity</w:t>
      </w:r>
    </w:p>
    <w:p w14:paraId="6DC3A870" w14:textId="77777777" w:rsidR="00030575" w:rsidRPr="0057358B" w:rsidRDefault="00030575" w:rsidP="00030575">
      <w:pPr>
        <w:pStyle w:val="ppBodyTextIndent"/>
      </w:pPr>
    </w:p>
    <w:p w14:paraId="0621AFB3" w14:textId="77777777" w:rsidR="00030575" w:rsidRDefault="00030575" w:rsidP="00030575">
      <w:pPr>
        <w:pStyle w:val="ppNumberList"/>
      </w:pPr>
      <w:r>
        <w:t xml:space="preserve">Select </w:t>
      </w:r>
      <w:r w:rsidRPr="00A05BB7">
        <w:rPr>
          <w:b/>
        </w:rPr>
        <w:t>test suite 7</w:t>
      </w:r>
      <w:r>
        <w:t>. Note that the two test cases there were previously in the Passing state are now Active again.</w:t>
      </w:r>
    </w:p>
    <w:p w14:paraId="555E25CA" w14:textId="7EC48D96" w:rsidR="00030575" w:rsidRDefault="00A1027A" w:rsidP="00030575">
      <w:pPr>
        <w:pStyle w:val="ppFigureIndent"/>
      </w:pPr>
      <w:r>
        <w:rPr>
          <w:noProof/>
          <w:lang w:bidi="ar-SA"/>
        </w:rPr>
        <w:lastRenderedPageBreak/>
        <w:drawing>
          <wp:inline distT="0" distB="0" distL="0" distR="0" wp14:anchorId="5578BCFC" wp14:editId="13F6F561">
            <wp:extent cx="5772150" cy="2609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72150" cy="2609850"/>
                    </a:xfrm>
                    <a:prstGeom prst="rect">
                      <a:avLst/>
                    </a:prstGeom>
                  </pic:spPr>
                </pic:pic>
              </a:graphicData>
            </a:graphic>
          </wp:inline>
        </w:drawing>
      </w:r>
    </w:p>
    <w:p w14:paraId="17DCA654" w14:textId="77777777" w:rsidR="00030575" w:rsidRDefault="00030575" w:rsidP="00030575">
      <w:pPr>
        <w:pStyle w:val="ppFigureNumberIndent"/>
      </w:pPr>
      <w:r>
        <w:t xml:space="preserve">Figure </w:t>
      </w:r>
      <w:fldSimple w:instr=" SEQ Figure \* ARABIC ">
        <w:r w:rsidR="006B30EB">
          <w:rPr>
            <w:noProof/>
          </w:rPr>
          <w:t>41</w:t>
        </w:r>
      </w:fldSimple>
    </w:p>
    <w:p w14:paraId="06E5A63B" w14:textId="77777777" w:rsidR="00030575" w:rsidRDefault="00030575" w:rsidP="00030575">
      <w:pPr>
        <w:pStyle w:val="ppFigureCaptionIndent"/>
      </w:pPr>
      <w:r>
        <w:t>Test cases were rest to Active state</w:t>
      </w:r>
    </w:p>
    <w:p w14:paraId="3326E460" w14:textId="77777777" w:rsidR="00030575" w:rsidRPr="005B4440" w:rsidRDefault="00030575" w:rsidP="00030575">
      <w:pPr>
        <w:pStyle w:val="ppBodyTextIndent"/>
      </w:pPr>
    </w:p>
    <w:p w14:paraId="76140087" w14:textId="043037F3" w:rsidR="00030575" w:rsidRDefault="00030575" w:rsidP="00030575">
      <w:pPr>
        <w:pStyle w:val="ppNumberList"/>
      </w:pPr>
      <w:r>
        <w:t xml:space="preserve">Return to the </w:t>
      </w:r>
      <w:r w:rsidRPr="00C12CA6">
        <w:rPr>
          <w:b/>
        </w:rPr>
        <w:t>Track</w:t>
      </w:r>
      <w:r>
        <w:t xml:space="preserve"> activity window, select the </w:t>
      </w:r>
      <w:r w:rsidRPr="00C12CA6">
        <w:rPr>
          <w:b/>
        </w:rPr>
        <w:t>Recommended Tests</w:t>
      </w:r>
      <w:r>
        <w:t xml:space="preserve"> link, and select the </w:t>
      </w:r>
      <w:r w:rsidRPr="00C12CA6">
        <w:rPr>
          <w:b/>
        </w:rPr>
        <w:t>Related Work Items</w:t>
      </w:r>
      <w:r>
        <w:t xml:space="preserve"> button. Note that a number of work items have been closed or resolved since build </w:t>
      </w:r>
      <w:r w:rsidRPr="00A05BB7">
        <w:rPr>
          <w:b/>
        </w:rPr>
        <w:t>Tailspin Toys – Iteration 2_20100318.3</w:t>
      </w:r>
      <w:r>
        <w:t>, including a user story.</w:t>
      </w:r>
    </w:p>
    <w:p w14:paraId="78652A15" w14:textId="77777777" w:rsidR="00030575" w:rsidRDefault="00030575" w:rsidP="00030575">
      <w:pPr>
        <w:pStyle w:val="ppFigureIndent"/>
      </w:pPr>
      <w:r>
        <w:rPr>
          <w:noProof/>
          <w:lang w:bidi="ar-SA"/>
        </w:rPr>
        <w:drawing>
          <wp:inline distT="0" distB="0" distL="0" distR="0" wp14:anchorId="1651EF9F" wp14:editId="60626673">
            <wp:extent cx="5943600" cy="23336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14:paraId="5C0C6F2C" w14:textId="77777777" w:rsidR="00030575" w:rsidRDefault="00030575" w:rsidP="00030575">
      <w:pPr>
        <w:pStyle w:val="ppFigureNumberIndent"/>
      </w:pPr>
      <w:r>
        <w:t xml:space="preserve">Figure </w:t>
      </w:r>
      <w:fldSimple w:instr=" SEQ Figure \* ARABIC ">
        <w:r w:rsidR="006B30EB">
          <w:rPr>
            <w:noProof/>
          </w:rPr>
          <w:t>42</w:t>
        </w:r>
      </w:fldSimple>
    </w:p>
    <w:p w14:paraId="6411DB73" w14:textId="77777777" w:rsidR="00030575" w:rsidRDefault="00030575" w:rsidP="00030575">
      <w:pPr>
        <w:pStyle w:val="ppFigureCaptionIndent"/>
      </w:pPr>
      <w:r>
        <w:t>Related work items</w:t>
      </w:r>
    </w:p>
    <w:p w14:paraId="1C1CBD45" w14:textId="77777777" w:rsidR="00030575" w:rsidRPr="00CE0871" w:rsidRDefault="00030575" w:rsidP="00030575">
      <w:pPr>
        <w:pStyle w:val="ppBodyTextIndent"/>
      </w:pPr>
    </w:p>
    <w:p w14:paraId="1595C886" w14:textId="77777777" w:rsidR="00030575" w:rsidRDefault="00030575" w:rsidP="00030575">
      <w:pPr>
        <w:pStyle w:val="ppNumberList"/>
      </w:pPr>
      <w:r>
        <w:t xml:space="preserve">Return to the </w:t>
      </w:r>
      <w:r w:rsidRPr="00C12CA6">
        <w:rPr>
          <w:b/>
        </w:rPr>
        <w:t>Test</w:t>
      </w:r>
      <w:r>
        <w:t xml:space="preserve"> activity window and select </w:t>
      </w:r>
      <w:r w:rsidRPr="00C12CA6">
        <w:rPr>
          <w:b/>
        </w:rPr>
        <w:t>test suite 8</w:t>
      </w:r>
      <w:r>
        <w:t>, which is associated with the impacted user story that we just looked at in the previous step.</w:t>
      </w:r>
    </w:p>
    <w:p w14:paraId="2E3A88F5" w14:textId="77777777" w:rsidR="00030575" w:rsidRDefault="00030575" w:rsidP="00030575">
      <w:pPr>
        <w:pStyle w:val="ppNumberList"/>
      </w:pPr>
      <w:r>
        <w:t xml:space="preserve">Select the blocked test cases and then select the </w:t>
      </w:r>
      <w:r w:rsidRPr="00C12CA6">
        <w:rPr>
          <w:b/>
        </w:rPr>
        <w:t>Reset</w:t>
      </w:r>
      <w:r>
        <w:t xml:space="preserve"> </w:t>
      </w:r>
      <w:r w:rsidRPr="003224A9">
        <w:rPr>
          <w:b/>
        </w:rPr>
        <w:t>to active</w:t>
      </w:r>
      <w:r>
        <w:t xml:space="preserve"> button to unblock them. Their state goes from Blocked to Active.</w:t>
      </w:r>
    </w:p>
    <w:p w14:paraId="16A4F566" w14:textId="44519E6D" w:rsidR="00030575" w:rsidRDefault="00A1027A" w:rsidP="00030575">
      <w:pPr>
        <w:pStyle w:val="ppFigureIndent"/>
      </w:pPr>
      <w:r>
        <w:rPr>
          <w:noProof/>
          <w:lang w:bidi="ar-SA"/>
        </w:rPr>
        <w:lastRenderedPageBreak/>
        <w:drawing>
          <wp:inline distT="0" distB="0" distL="0" distR="0" wp14:anchorId="0A378A6D" wp14:editId="0FC62E60">
            <wp:extent cx="5800725" cy="17145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800725" cy="1714500"/>
                    </a:xfrm>
                    <a:prstGeom prst="rect">
                      <a:avLst/>
                    </a:prstGeom>
                  </pic:spPr>
                </pic:pic>
              </a:graphicData>
            </a:graphic>
          </wp:inline>
        </w:drawing>
      </w:r>
    </w:p>
    <w:p w14:paraId="51670E17" w14:textId="77777777" w:rsidR="00030575" w:rsidRDefault="00030575" w:rsidP="00030575">
      <w:pPr>
        <w:pStyle w:val="ppFigureNumberIndent"/>
      </w:pPr>
      <w:r>
        <w:t xml:space="preserve">Figure </w:t>
      </w:r>
      <w:fldSimple w:instr=" SEQ Figure \* ARABIC ">
        <w:r w:rsidR="006B30EB">
          <w:rPr>
            <w:noProof/>
          </w:rPr>
          <w:t>43</w:t>
        </w:r>
      </w:fldSimple>
    </w:p>
    <w:p w14:paraId="79945F7E" w14:textId="77777777" w:rsidR="00030575" w:rsidRDefault="00030575" w:rsidP="00030575">
      <w:pPr>
        <w:pStyle w:val="ppFigureCaptionIndent"/>
      </w:pPr>
      <w:r>
        <w:t>Location of Reset button</w:t>
      </w:r>
    </w:p>
    <w:p w14:paraId="4C206E7E" w14:textId="77777777" w:rsidR="00030575" w:rsidRPr="00E11DB0" w:rsidRDefault="00030575" w:rsidP="00030575">
      <w:pPr>
        <w:pStyle w:val="ppBodyTextIndent"/>
      </w:pPr>
    </w:p>
    <w:p w14:paraId="133BAC12" w14:textId="77777777" w:rsidR="00030575" w:rsidRDefault="00030575" w:rsidP="00030575">
      <w:pPr>
        <w:pStyle w:val="ppNumberList"/>
      </w:pPr>
      <w:r>
        <w:t xml:space="preserve">Select the </w:t>
      </w:r>
      <w:r w:rsidRPr="00C12CA6">
        <w:rPr>
          <w:b/>
        </w:rPr>
        <w:t>Verify Bugs</w:t>
      </w:r>
      <w:r>
        <w:t xml:space="preserve"> link. Although we will not do so in this lab, this is where testers could select previously reported bugs and re-run the tests. If the tests do not pass, the testers would re-assign the bugs back to the developers. You may have to change to </w:t>
      </w:r>
      <w:r w:rsidRPr="003224A9">
        <w:rPr>
          <w:b/>
        </w:rPr>
        <w:t>view</w:t>
      </w:r>
      <w:r>
        <w:t xml:space="preserve"> to </w:t>
      </w:r>
      <w:r>
        <w:rPr>
          <w:b/>
        </w:rPr>
        <w:t xml:space="preserve">Custom </w:t>
      </w:r>
      <w:r>
        <w:t>to see the bugs.</w:t>
      </w:r>
    </w:p>
    <w:p w14:paraId="7344EF46" w14:textId="77777777" w:rsidR="00030575" w:rsidRDefault="00030575" w:rsidP="00030575">
      <w:pPr>
        <w:pStyle w:val="ppFigureIndent"/>
      </w:pPr>
      <w:r>
        <w:rPr>
          <w:noProof/>
          <w:lang w:bidi="ar-SA"/>
        </w:rPr>
        <w:drawing>
          <wp:inline distT="0" distB="0" distL="0" distR="0" wp14:anchorId="6476B7D7" wp14:editId="3977A6A5">
            <wp:extent cx="5943600" cy="1783715"/>
            <wp:effectExtent l="0" t="0" r="0" b="698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5943600" cy="1783715"/>
                    </a:xfrm>
                    <a:prstGeom prst="rect">
                      <a:avLst/>
                    </a:prstGeom>
                  </pic:spPr>
                </pic:pic>
              </a:graphicData>
            </a:graphic>
          </wp:inline>
        </w:drawing>
      </w:r>
    </w:p>
    <w:p w14:paraId="369C4E3C" w14:textId="77777777" w:rsidR="00030575" w:rsidRDefault="00030575" w:rsidP="00030575">
      <w:pPr>
        <w:pStyle w:val="ppFigureNumberIndent"/>
      </w:pPr>
      <w:r>
        <w:t xml:space="preserve">Figure </w:t>
      </w:r>
      <w:fldSimple w:instr=" SEQ Figure \* ARABIC ">
        <w:r w:rsidR="006B30EB">
          <w:rPr>
            <w:noProof/>
          </w:rPr>
          <w:t>44</w:t>
        </w:r>
      </w:fldSimple>
    </w:p>
    <w:p w14:paraId="25722CBD" w14:textId="77777777" w:rsidR="00030575" w:rsidRPr="000F3772" w:rsidRDefault="00030575" w:rsidP="00030575">
      <w:pPr>
        <w:pStyle w:val="ppFigureCaptionIndent"/>
      </w:pPr>
      <w:r>
        <w:t>Verifying bugs</w:t>
      </w:r>
    </w:p>
    <w:p w14:paraId="187BC22B" w14:textId="77777777" w:rsidR="00030575" w:rsidRPr="003224A9" w:rsidRDefault="00030575" w:rsidP="00030575">
      <w:pPr>
        <w:pStyle w:val="ppListEnd"/>
      </w:pPr>
    </w:p>
    <w:p w14:paraId="5ED4B559" w14:textId="77777777" w:rsidR="00030575" w:rsidRPr="00A9006C" w:rsidRDefault="00030575" w:rsidP="00030575">
      <w:pPr>
        <w:pStyle w:val="ppBodyText"/>
      </w:pPr>
      <w:r>
        <w:rPr>
          <w:noProof/>
          <w:lang w:bidi="ar-SA"/>
        </w:rPr>
        <mc:AlternateContent>
          <mc:Choice Requires="wps">
            <w:drawing>
              <wp:anchor distT="0" distB="0" distL="114300" distR="114300" simplePos="0" relativeHeight="251659264" behindDoc="0" locked="0" layoutInCell="1" allowOverlap="1" wp14:anchorId="3E40E53A" wp14:editId="5AA6C161">
                <wp:simplePos x="0" y="0"/>
                <wp:positionH relativeFrom="column">
                  <wp:posOffset>91440</wp:posOffset>
                </wp:positionH>
                <wp:positionV relativeFrom="paragraph">
                  <wp:posOffset>5715</wp:posOffset>
                </wp:positionV>
                <wp:extent cx="4358640" cy="568960"/>
                <wp:effectExtent l="0" t="0" r="22860" b="2159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640" cy="568960"/>
                        </a:xfrm>
                        <a:prstGeom prst="rect">
                          <a:avLst/>
                        </a:prstGeom>
                        <a:solidFill>
                          <a:srgbClr val="FFFFFF"/>
                        </a:solidFill>
                        <a:ln w="9525">
                          <a:solidFill>
                            <a:srgbClr val="000000"/>
                          </a:solidFill>
                          <a:miter lim="800000"/>
                          <a:headEnd/>
                          <a:tailEnd/>
                        </a:ln>
                      </wps:spPr>
                      <wps:txbx>
                        <w:txbxContent>
                          <w:p w14:paraId="080AD912" w14:textId="77777777" w:rsidR="00554617" w:rsidRDefault="00554617" w:rsidP="00030575">
                            <w:pPr>
                              <w:pStyle w:val="ppBodyText"/>
                              <w:numPr>
                                <w:ilvl w:val="0"/>
                                <w:numId w:val="0"/>
                              </w:numPr>
                            </w:pPr>
                            <w:r>
                              <w:t xml:space="preserve">To give feedback please write to </w:t>
                            </w:r>
                            <w:hyperlink r:id="rId59" w:history="1">
                              <w:r>
                                <w:rPr>
                                  <w:rStyle w:val="Hyperlink"/>
                                </w:rPr>
                                <w:t>VSKitFdbk@Microsoft.com</w:t>
                              </w:r>
                            </w:hyperlink>
                          </w:p>
                          <w:p w14:paraId="2336407D" w14:textId="77777777" w:rsidR="00554617" w:rsidRPr="00FA2056" w:rsidRDefault="00554617" w:rsidP="00030575">
                            <w:pPr>
                              <w:pStyle w:val="ppNumberList"/>
                              <w:numPr>
                                <w:ilvl w:val="0"/>
                                <w:numId w:val="0"/>
                              </w:numPr>
                            </w:pPr>
                            <w:r>
                              <w:t xml:space="preserve">Copyright © </w:t>
                            </w:r>
                            <w:r>
                              <w:fldChar w:fldCharType="begin"/>
                            </w:r>
                            <w:r>
                              <w:instrText xml:space="preserve"> DATE  \@ "yyyy" </w:instrText>
                            </w:r>
                            <w:r>
                              <w:fldChar w:fldCharType="separate"/>
                            </w:r>
                            <w:r w:rsidR="00CF5E1D">
                              <w:rPr>
                                <w:noProof/>
                              </w:rPr>
                              <w:t>2013</w:t>
                            </w:r>
                            <w:r>
                              <w:fldChar w:fldCharType="end"/>
                            </w:r>
                            <w:r>
                              <w:t xml:space="preserve"> by Microsoft Corporation. All rights reserved.</w:t>
                            </w:r>
                          </w:p>
                          <w:p w14:paraId="7354B0AE" w14:textId="77777777" w:rsidR="00554617" w:rsidRDefault="00554617" w:rsidP="0003057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E40E53A" id="_x0000_t202" coordsize="21600,21600" o:spt="202" path="m,l,21600r21600,l21600,xe">
                <v:stroke joinstyle="miter"/>
                <v:path gradientshapeok="t" o:connecttype="rect"/>
              </v:shapetype>
              <v:shape id="Text Box 2" o:spid="_x0000_s1026" type="#_x0000_t202" style="position:absolute;left:0;text-align:left;margin-left:7.2pt;margin-top:.45pt;width:343.2pt;height:4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">
                <v:textbox>
                  <w:txbxContent>
                    <w:p w14:paraId="080AD912" w14:textId="77777777" w:rsidR="00554617" w:rsidRDefault="00554617" w:rsidP="00030575">
                      <w:pPr>
                        <w:pStyle w:val="ppBodyText"/>
                        <w:numPr>
                          <w:ilvl w:val="0"/>
                          <w:numId w:val="0"/>
                        </w:numPr>
                      </w:pPr>
                      <w:r>
                        <w:t xml:space="preserve">To give feedback please write to </w:t>
                      </w:r>
                      <w:hyperlink r:id="rId60" w:history="1">
                        <w:r>
                          <w:rPr>
                            <w:rStyle w:val="Hyperlink"/>
                          </w:rPr>
                          <w:t>VSKitFdbk@Microsoft.com</w:t>
                        </w:r>
                      </w:hyperlink>
                    </w:p>
                    <w:p w14:paraId="2336407D" w14:textId="77777777" w:rsidR="00554617" w:rsidRPr="00FA2056" w:rsidRDefault="00554617" w:rsidP="00030575">
                      <w:pPr>
                        <w:pStyle w:val="ppNumberList"/>
                        <w:numPr>
                          <w:ilvl w:val="0"/>
                          <w:numId w:val="0"/>
                        </w:numPr>
                      </w:pPr>
                      <w:r>
                        <w:t xml:space="preserve">Copyright © </w:t>
                      </w:r>
                      <w:r>
                        <w:fldChar w:fldCharType="begin"/>
                      </w:r>
                      <w:r>
                        <w:instrText xml:space="preserve"> DATE  \@ "yyyy" </w:instrText>
                      </w:r>
                      <w:r>
                        <w:fldChar w:fldCharType="separate"/>
                      </w:r>
                      <w:r w:rsidR="00CF5E1D">
                        <w:rPr>
                          <w:noProof/>
                        </w:rPr>
                        <w:t>2013</w:t>
                      </w:r>
                      <w:r>
                        <w:fldChar w:fldCharType="end"/>
                      </w:r>
                      <w:r>
                        <w:t xml:space="preserve"> by Microsoft Corporation. All rights reserved.</w:t>
                      </w:r>
                    </w:p>
                    <w:p w14:paraId="7354B0AE" w14:textId="77777777" w:rsidR="00554617" w:rsidRDefault="00554617" w:rsidP="00030575"/>
                  </w:txbxContent>
                </v:textbox>
              </v:shape>
            </w:pict>
          </mc:Fallback>
        </mc:AlternateContent>
      </w:r>
    </w:p>
    <w:p w14:paraId="213E0D59" w14:textId="77777777" w:rsidR="00030575" w:rsidRPr="00C8140E" w:rsidRDefault="00030575" w:rsidP="00030575">
      <w:pPr>
        <w:pStyle w:val="ppBodyText"/>
      </w:pPr>
    </w:p>
    <w:p w14:paraId="6492C607" w14:textId="77777777" w:rsidR="00030575" w:rsidRPr="00ED5C33" w:rsidRDefault="00030575" w:rsidP="00030575"/>
    <w:p w14:paraId="1A76F015" w14:textId="77777777" w:rsidR="00C8140E" w:rsidRPr="00030575" w:rsidRDefault="00C8140E" w:rsidP="00030575"/>
    <w:sectPr w:rsidR="00C8140E" w:rsidRPr="00030575" w:rsidSect="00AA01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019CC7" w14:textId="77777777" w:rsidR="00A0441F" w:rsidRDefault="00A0441F" w:rsidP="0028709B">
      <w:pPr>
        <w:spacing w:after="0" w:line="240" w:lineRule="auto"/>
      </w:pPr>
      <w:r>
        <w:separator/>
      </w:r>
    </w:p>
  </w:endnote>
  <w:endnote w:type="continuationSeparator" w:id="0">
    <w:p w14:paraId="7E8A4481" w14:textId="77777777" w:rsidR="00A0441F" w:rsidRDefault="00A0441F" w:rsidP="00287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9FD171" w14:textId="77777777" w:rsidR="00A0441F" w:rsidRDefault="00A0441F" w:rsidP="0028709B">
      <w:pPr>
        <w:spacing w:after="0" w:line="240" w:lineRule="auto"/>
      </w:pPr>
      <w:r>
        <w:separator/>
      </w:r>
    </w:p>
  </w:footnote>
  <w:footnote w:type="continuationSeparator" w:id="0">
    <w:p w14:paraId="5379C28F" w14:textId="77777777" w:rsidR="00A0441F" w:rsidRDefault="00A0441F" w:rsidP="002870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3BBAE334"/>
    <w:lvl w:ilvl="0">
      <w:start w:val="1"/>
      <w:numFmt w:val="bullet"/>
      <w:lvlText w:val=""/>
      <w:lvlJc w:val="left"/>
      <w:pPr>
        <w:tabs>
          <w:tab w:val="num" w:pos="360"/>
        </w:tabs>
        <w:ind w:left="360" w:hanging="360"/>
      </w:pPr>
      <w:rPr>
        <w:rFonts w:ascii="Symbol" w:hAnsi="Symbol" w:hint="default"/>
      </w:rPr>
    </w:lvl>
  </w:abstractNum>
  <w:abstractNum w:abstractNumId="1">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nsid w:val="1B6C4666"/>
    <w:multiLevelType w:val="hybridMultilevel"/>
    <w:tmpl w:val="AB72B3F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5">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6">
    <w:nsid w:val="391A4BFF"/>
    <w:multiLevelType w:val="hybridMultilevel"/>
    <w:tmpl w:val="556093AC"/>
    <w:lvl w:ilvl="0" w:tplc="04090001">
      <w:start w:val="1"/>
      <w:numFmt w:val="bullet"/>
      <w:lvlText w:val=""/>
      <w:lvlJc w:val="left"/>
      <w:pPr>
        <w:ind w:left="1474" w:hanging="360"/>
      </w:pPr>
      <w:rPr>
        <w:rFonts w:ascii="Symbol" w:hAnsi="Symbol" w:hint="default"/>
      </w:rPr>
    </w:lvl>
    <w:lvl w:ilvl="1" w:tplc="04090003" w:tentative="1">
      <w:start w:val="1"/>
      <w:numFmt w:val="bullet"/>
      <w:lvlText w:val="o"/>
      <w:lvlJc w:val="left"/>
      <w:pPr>
        <w:ind w:left="2194" w:hanging="360"/>
      </w:pPr>
      <w:rPr>
        <w:rFonts w:ascii="Courier New" w:hAnsi="Courier New" w:cs="Courier New" w:hint="default"/>
      </w:rPr>
    </w:lvl>
    <w:lvl w:ilvl="2" w:tplc="04090005" w:tentative="1">
      <w:start w:val="1"/>
      <w:numFmt w:val="bullet"/>
      <w:lvlText w:val=""/>
      <w:lvlJc w:val="left"/>
      <w:pPr>
        <w:ind w:left="2914" w:hanging="360"/>
      </w:pPr>
      <w:rPr>
        <w:rFonts w:ascii="Wingdings" w:hAnsi="Wingdings" w:hint="default"/>
      </w:rPr>
    </w:lvl>
    <w:lvl w:ilvl="3" w:tplc="04090001" w:tentative="1">
      <w:start w:val="1"/>
      <w:numFmt w:val="bullet"/>
      <w:lvlText w:val=""/>
      <w:lvlJc w:val="left"/>
      <w:pPr>
        <w:ind w:left="3634" w:hanging="360"/>
      </w:pPr>
      <w:rPr>
        <w:rFonts w:ascii="Symbol" w:hAnsi="Symbol" w:hint="default"/>
      </w:rPr>
    </w:lvl>
    <w:lvl w:ilvl="4" w:tplc="04090003" w:tentative="1">
      <w:start w:val="1"/>
      <w:numFmt w:val="bullet"/>
      <w:lvlText w:val="o"/>
      <w:lvlJc w:val="left"/>
      <w:pPr>
        <w:ind w:left="4354" w:hanging="360"/>
      </w:pPr>
      <w:rPr>
        <w:rFonts w:ascii="Courier New" w:hAnsi="Courier New" w:cs="Courier New" w:hint="default"/>
      </w:rPr>
    </w:lvl>
    <w:lvl w:ilvl="5" w:tplc="04090005" w:tentative="1">
      <w:start w:val="1"/>
      <w:numFmt w:val="bullet"/>
      <w:lvlText w:val=""/>
      <w:lvlJc w:val="left"/>
      <w:pPr>
        <w:ind w:left="5074" w:hanging="360"/>
      </w:pPr>
      <w:rPr>
        <w:rFonts w:ascii="Wingdings" w:hAnsi="Wingdings" w:hint="default"/>
      </w:rPr>
    </w:lvl>
    <w:lvl w:ilvl="6" w:tplc="04090001" w:tentative="1">
      <w:start w:val="1"/>
      <w:numFmt w:val="bullet"/>
      <w:lvlText w:val=""/>
      <w:lvlJc w:val="left"/>
      <w:pPr>
        <w:ind w:left="5794" w:hanging="360"/>
      </w:pPr>
      <w:rPr>
        <w:rFonts w:ascii="Symbol" w:hAnsi="Symbol" w:hint="default"/>
      </w:rPr>
    </w:lvl>
    <w:lvl w:ilvl="7" w:tplc="04090003" w:tentative="1">
      <w:start w:val="1"/>
      <w:numFmt w:val="bullet"/>
      <w:lvlText w:val="o"/>
      <w:lvlJc w:val="left"/>
      <w:pPr>
        <w:ind w:left="6514" w:hanging="360"/>
      </w:pPr>
      <w:rPr>
        <w:rFonts w:ascii="Courier New" w:hAnsi="Courier New" w:cs="Courier New" w:hint="default"/>
      </w:rPr>
    </w:lvl>
    <w:lvl w:ilvl="8" w:tplc="04090005" w:tentative="1">
      <w:start w:val="1"/>
      <w:numFmt w:val="bullet"/>
      <w:lvlText w:val=""/>
      <w:lvlJc w:val="left"/>
      <w:pPr>
        <w:ind w:left="7234" w:hanging="360"/>
      </w:pPr>
      <w:rPr>
        <w:rFonts w:ascii="Wingdings" w:hAnsi="Wingdings" w:hint="default"/>
      </w:rPr>
    </w:lvl>
  </w:abstractNum>
  <w:abstractNum w:abstractNumId="7">
    <w:nsid w:val="3F6415A8"/>
    <w:multiLevelType w:val="hybridMultilevel"/>
    <w:tmpl w:val="699ABDDE"/>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4110574B"/>
    <w:multiLevelType w:val="hybridMultilevel"/>
    <w:tmpl w:val="A3383370"/>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1">
    <w:nsid w:val="5AC203B0"/>
    <w:multiLevelType w:val="hybridMultilevel"/>
    <w:tmpl w:val="2ED89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413193"/>
    <w:multiLevelType w:val="hybridMultilevel"/>
    <w:tmpl w:val="F20C556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4">
    <w:nsid w:val="68106B55"/>
    <w:multiLevelType w:val="hybridMultilevel"/>
    <w:tmpl w:val="699ABDDE"/>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6">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7">
    <w:nsid w:val="78D5563E"/>
    <w:multiLevelType w:val="hybridMultilevel"/>
    <w:tmpl w:val="57EECFEA"/>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nsid w:val="7A8626E4"/>
    <w:multiLevelType w:val="multilevel"/>
    <w:tmpl w:val="51BACB66"/>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asciiTheme="minorHAnsi" w:hAnsiTheme="minorHAnsi" w:hint="default"/>
        <w:b w:val="0"/>
        <w:sz w:val="22"/>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9">
    <w:nsid w:val="7D9A58CF"/>
    <w:multiLevelType w:val="hybridMultilevel"/>
    <w:tmpl w:val="4F40A446"/>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1">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8"/>
  </w:num>
  <w:num w:numId="2">
    <w:abstractNumId w:val="9"/>
  </w:num>
  <w:num w:numId="3">
    <w:abstractNumId w:val="5"/>
  </w:num>
  <w:num w:numId="4">
    <w:abstractNumId w:val="4"/>
  </w:num>
  <w:num w:numId="5">
    <w:abstractNumId w:val="16"/>
  </w:num>
  <w:num w:numId="6">
    <w:abstractNumId w:val="20"/>
  </w:num>
  <w:num w:numId="7">
    <w:abstractNumId w:val="21"/>
  </w:num>
  <w:num w:numId="8">
    <w:abstractNumId w:val="13"/>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num>
  <w:num w:numId="28">
    <w:abstractNumId w:val="12"/>
  </w:num>
  <w:num w:numId="29">
    <w:abstractNumId w:val="2"/>
  </w:num>
  <w:num w:numId="30">
    <w:abstractNumId w:val="17"/>
  </w:num>
  <w:num w:numId="31">
    <w:abstractNumId w:val="8"/>
  </w:num>
  <w:num w:numId="32">
    <w:abstractNumId w:val="19"/>
  </w:num>
  <w:num w:numId="33">
    <w:abstractNumId w:val="7"/>
  </w:num>
  <w:num w:numId="34">
    <w:abstractNumId w:val="14"/>
  </w:num>
  <w:num w:numId="35">
    <w:abstractNumId w:val="1"/>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num>
  <w:num w:numId="40">
    <w:abstractNumId w:val="3"/>
  </w:num>
  <w:num w:numId="41">
    <w:abstractNumId w:val="21"/>
  </w:num>
  <w:num w:numId="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
    <w:lvlOverride w:ilvl="0">
      <w:startOverride w:val="1"/>
    </w:lvlOverride>
    <w:lvlOverride w:ilvl="1"/>
    <w:lvlOverride w:ilvl="2"/>
    <w:lvlOverride w:ilvl="3"/>
    <w:lvlOverride w:ilvl="4"/>
    <w:lvlOverride w:ilvl="5"/>
    <w:lvlOverride w:ilvl="6"/>
    <w:lvlOverride w:ilvl="7"/>
    <w:lvlOverride w:ilvl="8"/>
  </w:num>
  <w:num w:numId="44">
    <w:abstractNumId w:val="6"/>
  </w:num>
  <w:num w:numId="45">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activeWritingStyle w:appName="MSWord" w:lang="en-US" w:vendorID="64" w:dllVersion="131078" w:nlCheck="1" w:checkStyle="0"/>
  <w:activeWritingStyle w:appName="MSWord" w:lang="es-AR" w:vendorID="64" w:dllVersion="131078" w:nlCheck="1" w:checkStyle="1"/>
  <w:activeWritingStyle w:appName="MSWord" w:lang="en-NZ" w:vendorID="64" w:dllVersion="131078" w:nlCheck="1" w:checkStyle="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3E8"/>
    <w:rsid w:val="00000949"/>
    <w:rsid w:val="0000140A"/>
    <w:rsid w:val="0000152A"/>
    <w:rsid w:val="00002164"/>
    <w:rsid w:val="000023C9"/>
    <w:rsid w:val="00002673"/>
    <w:rsid w:val="000037FC"/>
    <w:rsid w:val="000042A9"/>
    <w:rsid w:val="00004F94"/>
    <w:rsid w:val="000060D4"/>
    <w:rsid w:val="00006109"/>
    <w:rsid w:val="0000667A"/>
    <w:rsid w:val="0001153C"/>
    <w:rsid w:val="00011B69"/>
    <w:rsid w:val="00011C2E"/>
    <w:rsid w:val="00012AD0"/>
    <w:rsid w:val="000131EA"/>
    <w:rsid w:val="00014DC5"/>
    <w:rsid w:val="000151E6"/>
    <w:rsid w:val="00015E40"/>
    <w:rsid w:val="00015E44"/>
    <w:rsid w:val="00015EA1"/>
    <w:rsid w:val="000168B5"/>
    <w:rsid w:val="00016FBB"/>
    <w:rsid w:val="000172A5"/>
    <w:rsid w:val="00017591"/>
    <w:rsid w:val="0002004C"/>
    <w:rsid w:val="000204BC"/>
    <w:rsid w:val="00020A0C"/>
    <w:rsid w:val="00020B3E"/>
    <w:rsid w:val="00022670"/>
    <w:rsid w:val="00023025"/>
    <w:rsid w:val="00025917"/>
    <w:rsid w:val="0002596F"/>
    <w:rsid w:val="00025FC7"/>
    <w:rsid w:val="00026C0E"/>
    <w:rsid w:val="00027F46"/>
    <w:rsid w:val="00030575"/>
    <w:rsid w:val="000309A2"/>
    <w:rsid w:val="00031522"/>
    <w:rsid w:val="000318E6"/>
    <w:rsid w:val="00031A60"/>
    <w:rsid w:val="00031B49"/>
    <w:rsid w:val="0003208F"/>
    <w:rsid w:val="000322FD"/>
    <w:rsid w:val="00032897"/>
    <w:rsid w:val="00032915"/>
    <w:rsid w:val="00033D6F"/>
    <w:rsid w:val="00033F6C"/>
    <w:rsid w:val="000340FD"/>
    <w:rsid w:val="00034927"/>
    <w:rsid w:val="00034A5E"/>
    <w:rsid w:val="00034BF9"/>
    <w:rsid w:val="0003550C"/>
    <w:rsid w:val="000356A1"/>
    <w:rsid w:val="00035F74"/>
    <w:rsid w:val="000403AE"/>
    <w:rsid w:val="000405C4"/>
    <w:rsid w:val="00040A50"/>
    <w:rsid w:val="00041BAD"/>
    <w:rsid w:val="00043E79"/>
    <w:rsid w:val="00043FB8"/>
    <w:rsid w:val="0004420E"/>
    <w:rsid w:val="000456B6"/>
    <w:rsid w:val="00045E5E"/>
    <w:rsid w:val="000467AF"/>
    <w:rsid w:val="00046D0B"/>
    <w:rsid w:val="00047D96"/>
    <w:rsid w:val="00047E65"/>
    <w:rsid w:val="000502E2"/>
    <w:rsid w:val="00050F87"/>
    <w:rsid w:val="00051064"/>
    <w:rsid w:val="00051C50"/>
    <w:rsid w:val="000522FA"/>
    <w:rsid w:val="00052720"/>
    <w:rsid w:val="000532AA"/>
    <w:rsid w:val="000545AF"/>
    <w:rsid w:val="000546C6"/>
    <w:rsid w:val="00054D12"/>
    <w:rsid w:val="0005545C"/>
    <w:rsid w:val="000559E7"/>
    <w:rsid w:val="00056005"/>
    <w:rsid w:val="0005632B"/>
    <w:rsid w:val="00056749"/>
    <w:rsid w:val="00056C02"/>
    <w:rsid w:val="000572C3"/>
    <w:rsid w:val="000574BD"/>
    <w:rsid w:val="0006053B"/>
    <w:rsid w:val="000606F1"/>
    <w:rsid w:val="00060C2F"/>
    <w:rsid w:val="00060CB1"/>
    <w:rsid w:val="00060F69"/>
    <w:rsid w:val="00061838"/>
    <w:rsid w:val="00062516"/>
    <w:rsid w:val="00062F55"/>
    <w:rsid w:val="0006307B"/>
    <w:rsid w:val="0006316F"/>
    <w:rsid w:val="00063556"/>
    <w:rsid w:val="000643A4"/>
    <w:rsid w:val="00065F1A"/>
    <w:rsid w:val="00065FB8"/>
    <w:rsid w:val="0006641D"/>
    <w:rsid w:val="00066967"/>
    <w:rsid w:val="00067F75"/>
    <w:rsid w:val="00070389"/>
    <w:rsid w:val="000705AE"/>
    <w:rsid w:val="00071633"/>
    <w:rsid w:val="000722BB"/>
    <w:rsid w:val="000724D7"/>
    <w:rsid w:val="000725CA"/>
    <w:rsid w:val="00072842"/>
    <w:rsid w:val="00072A8C"/>
    <w:rsid w:val="00076F68"/>
    <w:rsid w:val="000822E6"/>
    <w:rsid w:val="000825F3"/>
    <w:rsid w:val="000835E3"/>
    <w:rsid w:val="00083AF1"/>
    <w:rsid w:val="000853CA"/>
    <w:rsid w:val="00086A2F"/>
    <w:rsid w:val="00086BF1"/>
    <w:rsid w:val="0009067E"/>
    <w:rsid w:val="00091127"/>
    <w:rsid w:val="00092530"/>
    <w:rsid w:val="00092540"/>
    <w:rsid w:val="000928C3"/>
    <w:rsid w:val="00092E2B"/>
    <w:rsid w:val="00092EAD"/>
    <w:rsid w:val="00093159"/>
    <w:rsid w:val="00093B82"/>
    <w:rsid w:val="00093FFB"/>
    <w:rsid w:val="0009539B"/>
    <w:rsid w:val="0009576D"/>
    <w:rsid w:val="000964EC"/>
    <w:rsid w:val="000968DC"/>
    <w:rsid w:val="000A000E"/>
    <w:rsid w:val="000A01B6"/>
    <w:rsid w:val="000A1886"/>
    <w:rsid w:val="000A20E4"/>
    <w:rsid w:val="000A25F7"/>
    <w:rsid w:val="000A2ECD"/>
    <w:rsid w:val="000A46D5"/>
    <w:rsid w:val="000A4F20"/>
    <w:rsid w:val="000A52C2"/>
    <w:rsid w:val="000A5821"/>
    <w:rsid w:val="000A5D23"/>
    <w:rsid w:val="000A7268"/>
    <w:rsid w:val="000B0903"/>
    <w:rsid w:val="000B0F9B"/>
    <w:rsid w:val="000B1CC1"/>
    <w:rsid w:val="000B210D"/>
    <w:rsid w:val="000B27B0"/>
    <w:rsid w:val="000B42D7"/>
    <w:rsid w:val="000B4775"/>
    <w:rsid w:val="000B49AC"/>
    <w:rsid w:val="000B4CAB"/>
    <w:rsid w:val="000B4EB6"/>
    <w:rsid w:val="000B51B8"/>
    <w:rsid w:val="000B55C1"/>
    <w:rsid w:val="000B608F"/>
    <w:rsid w:val="000B6818"/>
    <w:rsid w:val="000B73AC"/>
    <w:rsid w:val="000B7A9A"/>
    <w:rsid w:val="000B7C45"/>
    <w:rsid w:val="000C104D"/>
    <w:rsid w:val="000C151D"/>
    <w:rsid w:val="000C1672"/>
    <w:rsid w:val="000C1A25"/>
    <w:rsid w:val="000C20E3"/>
    <w:rsid w:val="000C2E99"/>
    <w:rsid w:val="000C5790"/>
    <w:rsid w:val="000C5D85"/>
    <w:rsid w:val="000C5ED3"/>
    <w:rsid w:val="000C6260"/>
    <w:rsid w:val="000C6AF4"/>
    <w:rsid w:val="000C7399"/>
    <w:rsid w:val="000C74DD"/>
    <w:rsid w:val="000C7F01"/>
    <w:rsid w:val="000D052C"/>
    <w:rsid w:val="000D0A9D"/>
    <w:rsid w:val="000D11B8"/>
    <w:rsid w:val="000D20CE"/>
    <w:rsid w:val="000D20D7"/>
    <w:rsid w:val="000D2666"/>
    <w:rsid w:val="000D3E87"/>
    <w:rsid w:val="000D4240"/>
    <w:rsid w:val="000D4599"/>
    <w:rsid w:val="000D4D30"/>
    <w:rsid w:val="000D5204"/>
    <w:rsid w:val="000D55C2"/>
    <w:rsid w:val="000D591E"/>
    <w:rsid w:val="000D5BE2"/>
    <w:rsid w:val="000D6588"/>
    <w:rsid w:val="000D7F73"/>
    <w:rsid w:val="000E0088"/>
    <w:rsid w:val="000E03EA"/>
    <w:rsid w:val="000E0C63"/>
    <w:rsid w:val="000E1B0E"/>
    <w:rsid w:val="000E26EE"/>
    <w:rsid w:val="000E29BF"/>
    <w:rsid w:val="000E2A3D"/>
    <w:rsid w:val="000E31F3"/>
    <w:rsid w:val="000E3657"/>
    <w:rsid w:val="000E41A5"/>
    <w:rsid w:val="000E45EA"/>
    <w:rsid w:val="000E523F"/>
    <w:rsid w:val="000E631A"/>
    <w:rsid w:val="000E7706"/>
    <w:rsid w:val="000F0577"/>
    <w:rsid w:val="000F0DD5"/>
    <w:rsid w:val="000F1635"/>
    <w:rsid w:val="000F2109"/>
    <w:rsid w:val="000F216B"/>
    <w:rsid w:val="000F3381"/>
    <w:rsid w:val="000F5C57"/>
    <w:rsid w:val="000F627D"/>
    <w:rsid w:val="000F65CD"/>
    <w:rsid w:val="000F685C"/>
    <w:rsid w:val="000F6B20"/>
    <w:rsid w:val="000F6CE6"/>
    <w:rsid w:val="000F6DEE"/>
    <w:rsid w:val="0010025B"/>
    <w:rsid w:val="00100686"/>
    <w:rsid w:val="00100987"/>
    <w:rsid w:val="00100E28"/>
    <w:rsid w:val="00100F15"/>
    <w:rsid w:val="001010FF"/>
    <w:rsid w:val="00101366"/>
    <w:rsid w:val="0010185E"/>
    <w:rsid w:val="00101F0A"/>
    <w:rsid w:val="00102C2C"/>
    <w:rsid w:val="0010398A"/>
    <w:rsid w:val="0010400A"/>
    <w:rsid w:val="00105935"/>
    <w:rsid w:val="00105F0B"/>
    <w:rsid w:val="00106061"/>
    <w:rsid w:val="001064EB"/>
    <w:rsid w:val="00106695"/>
    <w:rsid w:val="00107DC7"/>
    <w:rsid w:val="0011050B"/>
    <w:rsid w:val="00112007"/>
    <w:rsid w:val="00112E74"/>
    <w:rsid w:val="00113029"/>
    <w:rsid w:val="00113532"/>
    <w:rsid w:val="001136A2"/>
    <w:rsid w:val="0011461A"/>
    <w:rsid w:val="0011564C"/>
    <w:rsid w:val="0011578C"/>
    <w:rsid w:val="00117924"/>
    <w:rsid w:val="00120420"/>
    <w:rsid w:val="00120586"/>
    <w:rsid w:val="001209E0"/>
    <w:rsid w:val="00120C20"/>
    <w:rsid w:val="00120D5A"/>
    <w:rsid w:val="00121324"/>
    <w:rsid w:val="00122172"/>
    <w:rsid w:val="00122353"/>
    <w:rsid w:val="00122D58"/>
    <w:rsid w:val="001236A4"/>
    <w:rsid w:val="00124397"/>
    <w:rsid w:val="00124B04"/>
    <w:rsid w:val="00125748"/>
    <w:rsid w:val="001272E3"/>
    <w:rsid w:val="00127AB8"/>
    <w:rsid w:val="001303F5"/>
    <w:rsid w:val="00130B73"/>
    <w:rsid w:val="00130DE3"/>
    <w:rsid w:val="00131197"/>
    <w:rsid w:val="001321DF"/>
    <w:rsid w:val="001326C5"/>
    <w:rsid w:val="001331F8"/>
    <w:rsid w:val="00133B2F"/>
    <w:rsid w:val="00133C90"/>
    <w:rsid w:val="0013420C"/>
    <w:rsid w:val="00134E7D"/>
    <w:rsid w:val="00135C95"/>
    <w:rsid w:val="00135F5E"/>
    <w:rsid w:val="001372D2"/>
    <w:rsid w:val="001376CB"/>
    <w:rsid w:val="00140010"/>
    <w:rsid w:val="0014076B"/>
    <w:rsid w:val="001412FB"/>
    <w:rsid w:val="0014167D"/>
    <w:rsid w:val="00141987"/>
    <w:rsid w:val="001422B6"/>
    <w:rsid w:val="001428DA"/>
    <w:rsid w:val="001432F0"/>
    <w:rsid w:val="00143703"/>
    <w:rsid w:val="001453A3"/>
    <w:rsid w:val="00146164"/>
    <w:rsid w:val="00146F65"/>
    <w:rsid w:val="001471B9"/>
    <w:rsid w:val="00151153"/>
    <w:rsid w:val="001519D2"/>
    <w:rsid w:val="00151ED1"/>
    <w:rsid w:val="00152531"/>
    <w:rsid w:val="00153A5C"/>
    <w:rsid w:val="00153D17"/>
    <w:rsid w:val="00154078"/>
    <w:rsid w:val="00154287"/>
    <w:rsid w:val="00154A0E"/>
    <w:rsid w:val="00154A12"/>
    <w:rsid w:val="00154BCE"/>
    <w:rsid w:val="00154C1D"/>
    <w:rsid w:val="00154F9F"/>
    <w:rsid w:val="00156DBB"/>
    <w:rsid w:val="0015716E"/>
    <w:rsid w:val="001577FA"/>
    <w:rsid w:val="00157D61"/>
    <w:rsid w:val="00160039"/>
    <w:rsid w:val="001603BB"/>
    <w:rsid w:val="001603F3"/>
    <w:rsid w:val="00160839"/>
    <w:rsid w:val="00160E21"/>
    <w:rsid w:val="001621C3"/>
    <w:rsid w:val="001624E2"/>
    <w:rsid w:val="0016266A"/>
    <w:rsid w:val="0016381E"/>
    <w:rsid w:val="0016384B"/>
    <w:rsid w:val="001638C3"/>
    <w:rsid w:val="00164100"/>
    <w:rsid w:val="00164E72"/>
    <w:rsid w:val="001657D8"/>
    <w:rsid w:val="0016588E"/>
    <w:rsid w:val="001669FD"/>
    <w:rsid w:val="00166C56"/>
    <w:rsid w:val="00166FCE"/>
    <w:rsid w:val="001675B7"/>
    <w:rsid w:val="00167B52"/>
    <w:rsid w:val="00170660"/>
    <w:rsid w:val="00170D30"/>
    <w:rsid w:val="00171B33"/>
    <w:rsid w:val="001730A4"/>
    <w:rsid w:val="001735C4"/>
    <w:rsid w:val="001735D0"/>
    <w:rsid w:val="001736C9"/>
    <w:rsid w:val="001739F9"/>
    <w:rsid w:val="00173D7C"/>
    <w:rsid w:val="001741A4"/>
    <w:rsid w:val="00174486"/>
    <w:rsid w:val="001750BE"/>
    <w:rsid w:val="001755FD"/>
    <w:rsid w:val="001760B9"/>
    <w:rsid w:val="0017621F"/>
    <w:rsid w:val="001769C3"/>
    <w:rsid w:val="00176E36"/>
    <w:rsid w:val="00177DF6"/>
    <w:rsid w:val="001804F7"/>
    <w:rsid w:val="00180B64"/>
    <w:rsid w:val="0018137F"/>
    <w:rsid w:val="0018307A"/>
    <w:rsid w:val="00183415"/>
    <w:rsid w:val="001839E6"/>
    <w:rsid w:val="00183BB3"/>
    <w:rsid w:val="00184498"/>
    <w:rsid w:val="00184B8A"/>
    <w:rsid w:val="0018529E"/>
    <w:rsid w:val="001868DD"/>
    <w:rsid w:val="00187149"/>
    <w:rsid w:val="00187480"/>
    <w:rsid w:val="00190AD6"/>
    <w:rsid w:val="00190EAA"/>
    <w:rsid w:val="00192545"/>
    <w:rsid w:val="00192D36"/>
    <w:rsid w:val="00192E2D"/>
    <w:rsid w:val="00195377"/>
    <w:rsid w:val="00195678"/>
    <w:rsid w:val="00195B39"/>
    <w:rsid w:val="001970CE"/>
    <w:rsid w:val="001A00B6"/>
    <w:rsid w:val="001A0AAB"/>
    <w:rsid w:val="001A0ADC"/>
    <w:rsid w:val="001A1284"/>
    <w:rsid w:val="001A1435"/>
    <w:rsid w:val="001A26C0"/>
    <w:rsid w:val="001A29A8"/>
    <w:rsid w:val="001A2B30"/>
    <w:rsid w:val="001A35F7"/>
    <w:rsid w:val="001A368A"/>
    <w:rsid w:val="001A3840"/>
    <w:rsid w:val="001A39FB"/>
    <w:rsid w:val="001A3D7E"/>
    <w:rsid w:val="001A3F09"/>
    <w:rsid w:val="001A4206"/>
    <w:rsid w:val="001A5A92"/>
    <w:rsid w:val="001A5FE2"/>
    <w:rsid w:val="001A6970"/>
    <w:rsid w:val="001A7225"/>
    <w:rsid w:val="001A772A"/>
    <w:rsid w:val="001A78F3"/>
    <w:rsid w:val="001B0AA6"/>
    <w:rsid w:val="001B143E"/>
    <w:rsid w:val="001B1447"/>
    <w:rsid w:val="001B3EA4"/>
    <w:rsid w:val="001B4BB1"/>
    <w:rsid w:val="001B4C9A"/>
    <w:rsid w:val="001B4F30"/>
    <w:rsid w:val="001B5895"/>
    <w:rsid w:val="001B6324"/>
    <w:rsid w:val="001B6C3E"/>
    <w:rsid w:val="001B7915"/>
    <w:rsid w:val="001B7CD8"/>
    <w:rsid w:val="001B7F8E"/>
    <w:rsid w:val="001C04A5"/>
    <w:rsid w:val="001C0CF2"/>
    <w:rsid w:val="001C1C67"/>
    <w:rsid w:val="001C1E66"/>
    <w:rsid w:val="001C1E8A"/>
    <w:rsid w:val="001C332B"/>
    <w:rsid w:val="001C3486"/>
    <w:rsid w:val="001C34F5"/>
    <w:rsid w:val="001C3C24"/>
    <w:rsid w:val="001C4D82"/>
    <w:rsid w:val="001C5003"/>
    <w:rsid w:val="001C50F5"/>
    <w:rsid w:val="001C65AE"/>
    <w:rsid w:val="001C7B61"/>
    <w:rsid w:val="001D0828"/>
    <w:rsid w:val="001D0D20"/>
    <w:rsid w:val="001D0F26"/>
    <w:rsid w:val="001D1A26"/>
    <w:rsid w:val="001D1C80"/>
    <w:rsid w:val="001D22CF"/>
    <w:rsid w:val="001D2620"/>
    <w:rsid w:val="001D28DE"/>
    <w:rsid w:val="001D2B82"/>
    <w:rsid w:val="001D3272"/>
    <w:rsid w:val="001D3B40"/>
    <w:rsid w:val="001D3D93"/>
    <w:rsid w:val="001D4F1C"/>
    <w:rsid w:val="001D4FBA"/>
    <w:rsid w:val="001D53E2"/>
    <w:rsid w:val="001D55AC"/>
    <w:rsid w:val="001D6211"/>
    <w:rsid w:val="001D71C8"/>
    <w:rsid w:val="001D730E"/>
    <w:rsid w:val="001D76A5"/>
    <w:rsid w:val="001E097D"/>
    <w:rsid w:val="001E10E5"/>
    <w:rsid w:val="001E1751"/>
    <w:rsid w:val="001E200D"/>
    <w:rsid w:val="001E23F1"/>
    <w:rsid w:val="001E2659"/>
    <w:rsid w:val="001E2DAF"/>
    <w:rsid w:val="001E2EEE"/>
    <w:rsid w:val="001E2F19"/>
    <w:rsid w:val="001E32AA"/>
    <w:rsid w:val="001E3436"/>
    <w:rsid w:val="001E3B91"/>
    <w:rsid w:val="001E3F5D"/>
    <w:rsid w:val="001E4061"/>
    <w:rsid w:val="001E472E"/>
    <w:rsid w:val="001E490C"/>
    <w:rsid w:val="001E584A"/>
    <w:rsid w:val="001E5D6B"/>
    <w:rsid w:val="001E6093"/>
    <w:rsid w:val="001E6576"/>
    <w:rsid w:val="001E6B3B"/>
    <w:rsid w:val="001F024C"/>
    <w:rsid w:val="001F163F"/>
    <w:rsid w:val="001F2A05"/>
    <w:rsid w:val="001F3CEC"/>
    <w:rsid w:val="001F4C78"/>
    <w:rsid w:val="001F60EE"/>
    <w:rsid w:val="001F638A"/>
    <w:rsid w:val="001F6D6B"/>
    <w:rsid w:val="001F70A5"/>
    <w:rsid w:val="001F733E"/>
    <w:rsid w:val="001F7A35"/>
    <w:rsid w:val="00201423"/>
    <w:rsid w:val="00202495"/>
    <w:rsid w:val="00203B78"/>
    <w:rsid w:val="00203C63"/>
    <w:rsid w:val="00203D6F"/>
    <w:rsid w:val="00204190"/>
    <w:rsid w:val="00204371"/>
    <w:rsid w:val="00204777"/>
    <w:rsid w:val="002048EE"/>
    <w:rsid w:val="00204CA9"/>
    <w:rsid w:val="00204E36"/>
    <w:rsid w:val="0020501B"/>
    <w:rsid w:val="00205219"/>
    <w:rsid w:val="00205384"/>
    <w:rsid w:val="002057D1"/>
    <w:rsid w:val="00206519"/>
    <w:rsid w:val="00206BD5"/>
    <w:rsid w:val="0020783A"/>
    <w:rsid w:val="0020789C"/>
    <w:rsid w:val="00207BE7"/>
    <w:rsid w:val="00207C72"/>
    <w:rsid w:val="00207DC2"/>
    <w:rsid w:val="00210297"/>
    <w:rsid w:val="002108F5"/>
    <w:rsid w:val="002116F3"/>
    <w:rsid w:val="00211724"/>
    <w:rsid w:val="00211967"/>
    <w:rsid w:val="00211B99"/>
    <w:rsid w:val="002128B5"/>
    <w:rsid w:val="002129F0"/>
    <w:rsid w:val="002135D5"/>
    <w:rsid w:val="002136EA"/>
    <w:rsid w:val="00213F8D"/>
    <w:rsid w:val="00214B10"/>
    <w:rsid w:val="00214C46"/>
    <w:rsid w:val="00216A6C"/>
    <w:rsid w:val="00216DAA"/>
    <w:rsid w:val="00217044"/>
    <w:rsid w:val="00220349"/>
    <w:rsid w:val="0022092F"/>
    <w:rsid w:val="002240BD"/>
    <w:rsid w:val="00224530"/>
    <w:rsid w:val="00224B53"/>
    <w:rsid w:val="00226750"/>
    <w:rsid w:val="002267BF"/>
    <w:rsid w:val="00227ACC"/>
    <w:rsid w:val="00230376"/>
    <w:rsid w:val="00230B54"/>
    <w:rsid w:val="002313A3"/>
    <w:rsid w:val="002314BF"/>
    <w:rsid w:val="002316CE"/>
    <w:rsid w:val="00231918"/>
    <w:rsid w:val="00233EF2"/>
    <w:rsid w:val="002359FB"/>
    <w:rsid w:val="00235F8E"/>
    <w:rsid w:val="00236899"/>
    <w:rsid w:val="002407F5"/>
    <w:rsid w:val="0024323A"/>
    <w:rsid w:val="002434C5"/>
    <w:rsid w:val="00243789"/>
    <w:rsid w:val="00243A1F"/>
    <w:rsid w:val="00243A55"/>
    <w:rsid w:val="00245451"/>
    <w:rsid w:val="002463A2"/>
    <w:rsid w:val="00246BBA"/>
    <w:rsid w:val="00246F0A"/>
    <w:rsid w:val="00247173"/>
    <w:rsid w:val="0025009B"/>
    <w:rsid w:val="00250660"/>
    <w:rsid w:val="00250EF7"/>
    <w:rsid w:val="002511AF"/>
    <w:rsid w:val="00251354"/>
    <w:rsid w:val="002513AA"/>
    <w:rsid w:val="0025171E"/>
    <w:rsid w:val="00251F1C"/>
    <w:rsid w:val="00252401"/>
    <w:rsid w:val="00252452"/>
    <w:rsid w:val="002527C9"/>
    <w:rsid w:val="00252CD8"/>
    <w:rsid w:val="002536D0"/>
    <w:rsid w:val="00253912"/>
    <w:rsid w:val="0025459A"/>
    <w:rsid w:val="002545E4"/>
    <w:rsid w:val="00254875"/>
    <w:rsid w:val="002552CD"/>
    <w:rsid w:val="00255340"/>
    <w:rsid w:val="002557FE"/>
    <w:rsid w:val="00255EF6"/>
    <w:rsid w:val="00255F32"/>
    <w:rsid w:val="00256046"/>
    <w:rsid w:val="0025657D"/>
    <w:rsid w:val="00256A97"/>
    <w:rsid w:val="00257D12"/>
    <w:rsid w:val="0026155E"/>
    <w:rsid w:val="002617F4"/>
    <w:rsid w:val="00261DAB"/>
    <w:rsid w:val="00261EB8"/>
    <w:rsid w:val="0026245D"/>
    <w:rsid w:val="00263FF9"/>
    <w:rsid w:val="002641E2"/>
    <w:rsid w:val="0026473D"/>
    <w:rsid w:val="0026510F"/>
    <w:rsid w:val="00265A39"/>
    <w:rsid w:val="00266A32"/>
    <w:rsid w:val="00267351"/>
    <w:rsid w:val="002676DA"/>
    <w:rsid w:val="00267ED5"/>
    <w:rsid w:val="00267F56"/>
    <w:rsid w:val="002709FB"/>
    <w:rsid w:val="00270D9D"/>
    <w:rsid w:val="00271526"/>
    <w:rsid w:val="0027188C"/>
    <w:rsid w:val="00271D22"/>
    <w:rsid w:val="00272077"/>
    <w:rsid w:val="002733DE"/>
    <w:rsid w:val="00273953"/>
    <w:rsid w:val="00273BC5"/>
    <w:rsid w:val="00273D5A"/>
    <w:rsid w:val="002740CC"/>
    <w:rsid w:val="00274227"/>
    <w:rsid w:val="00274584"/>
    <w:rsid w:val="00274603"/>
    <w:rsid w:val="00274732"/>
    <w:rsid w:val="002749E4"/>
    <w:rsid w:val="00274A9B"/>
    <w:rsid w:val="00274D08"/>
    <w:rsid w:val="00275A5F"/>
    <w:rsid w:val="0027655C"/>
    <w:rsid w:val="00276DBB"/>
    <w:rsid w:val="00276DF6"/>
    <w:rsid w:val="0028042B"/>
    <w:rsid w:val="002806A2"/>
    <w:rsid w:val="00280705"/>
    <w:rsid w:val="0028111C"/>
    <w:rsid w:val="00282004"/>
    <w:rsid w:val="002832AB"/>
    <w:rsid w:val="0028376C"/>
    <w:rsid w:val="00283FDB"/>
    <w:rsid w:val="00285450"/>
    <w:rsid w:val="00285D84"/>
    <w:rsid w:val="00286352"/>
    <w:rsid w:val="0028692D"/>
    <w:rsid w:val="00286A0D"/>
    <w:rsid w:val="00286ECE"/>
    <w:rsid w:val="0028709B"/>
    <w:rsid w:val="00287B1C"/>
    <w:rsid w:val="00287E9F"/>
    <w:rsid w:val="002904FF"/>
    <w:rsid w:val="00290868"/>
    <w:rsid w:val="002912F9"/>
    <w:rsid w:val="002918C3"/>
    <w:rsid w:val="00291D4E"/>
    <w:rsid w:val="00291F59"/>
    <w:rsid w:val="00293228"/>
    <w:rsid w:val="002935DE"/>
    <w:rsid w:val="00293E6E"/>
    <w:rsid w:val="002958FE"/>
    <w:rsid w:val="0029753E"/>
    <w:rsid w:val="002975F5"/>
    <w:rsid w:val="00297654"/>
    <w:rsid w:val="00297A18"/>
    <w:rsid w:val="00297E8C"/>
    <w:rsid w:val="002A0D24"/>
    <w:rsid w:val="002A2352"/>
    <w:rsid w:val="002A2FB4"/>
    <w:rsid w:val="002A3418"/>
    <w:rsid w:val="002A363E"/>
    <w:rsid w:val="002A386B"/>
    <w:rsid w:val="002A390B"/>
    <w:rsid w:val="002A3D78"/>
    <w:rsid w:val="002A4327"/>
    <w:rsid w:val="002A4454"/>
    <w:rsid w:val="002A4D9D"/>
    <w:rsid w:val="002A5252"/>
    <w:rsid w:val="002A5AB5"/>
    <w:rsid w:val="002A60FB"/>
    <w:rsid w:val="002A62CF"/>
    <w:rsid w:val="002A698C"/>
    <w:rsid w:val="002A6E7F"/>
    <w:rsid w:val="002A78EB"/>
    <w:rsid w:val="002A7B24"/>
    <w:rsid w:val="002A7BD8"/>
    <w:rsid w:val="002A7BF1"/>
    <w:rsid w:val="002B03CB"/>
    <w:rsid w:val="002B07A7"/>
    <w:rsid w:val="002B0B08"/>
    <w:rsid w:val="002B1031"/>
    <w:rsid w:val="002B154D"/>
    <w:rsid w:val="002B2A25"/>
    <w:rsid w:val="002B2F36"/>
    <w:rsid w:val="002B3039"/>
    <w:rsid w:val="002B3185"/>
    <w:rsid w:val="002B50CC"/>
    <w:rsid w:val="002B51F3"/>
    <w:rsid w:val="002B5369"/>
    <w:rsid w:val="002B6678"/>
    <w:rsid w:val="002B7288"/>
    <w:rsid w:val="002B7297"/>
    <w:rsid w:val="002B7591"/>
    <w:rsid w:val="002B771B"/>
    <w:rsid w:val="002C031D"/>
    <w:rsid w:val="002C0753"/>
    <w:rsid w:val="002C0F35"/>
    <w:rsid w:val="002C101B"/>
    <w:rsid w:val="002C1481"/>
    <w:rsid w:val="002C21C2"/>
    <w:rsid w:val="002C23E9"/>
    <w:rsid w:val="002C257D"/>
    <w:rsid w:val="002C2CFF"/>
    <w:rsid w:val="002C2D72"/>
    <w:rsid w:val="002C434C"/>
    <w:rsid w:val="002C458B"/>
    <w:rsid w:val="002C46D7"/>
    <w:rsid w:val="002C4731"/>
    <w:rsid w:val="002C5185"/>
    <w:rsid w:val="002C593A"/>
    <w:rsid w:val="002C6724"/>
    <w:rsid w:val="002C7609"/>
    <w:rsid w:val="002C7D3F"/>
    <w:rsid w:val="002D09C7"/>
    <w:rsid w:val="002D0D6D"/>
    <w:rsid w:val="002D1A49"/>
    <w:rsid w:val="002D307F"/>
    <w:rsid w:val="002D4197"/>
    <w:rsid w:val="002D4198"/>
    <w:rsid w:val="002D468C"/>
    <w:rsid w:val="002D504A"/>
    <w:rsid w:val="002D53F4"/>
    <w:rsid w:val="002D551F"/>
    <w:rsid w:val="002D5632"/>
    <w:rsid w:val="002D5D9A"/>
    <w:rsid w:val="002D7991"/>
    <w:rsid w:val="002E07B9"/>
    <w:rsid w:val="002E2040"/>
    <w:rsid w:val="002E283A"/>
    <w:rsid w:val="002E2BA2"/>
    <w:rsid w:val="002E2C87"/>
    <w:rsid w:val="002E31A9"/>
    <w:rsid w:val="002E38A8"/>
    <w:rsid w:val="002E3B56"/>
    <w:rsid w:val="002E3E5B"/>
    <w:rsid w:val="002E55E1"/>
    <w:rsid w:val="002E63DB"/>
    <w:rsid w:val="002E6698"/>
    <w:rsid w:val="002E6ECF"/>
    <w:rsid w:val="002F0A48"/>
    <w:rsid w:val="002F1290"/>
    <w:rsid w:val="002F176C"/>
    <w:rsid w:val="002F198B"/>
    <w:rsid w:val="002F1A8A"/>
    <w:rsid w:val="002F1FF3"/>
    <w:rsid w:val="002F29F9"/>
    <w:rsid w:val="002F3692"/>
    <w:rsid w:val="002F3E8A"/>
    <w:rsid w:val="002F4076"/>
    <w:rsid w:val="002F4245"/>
    <w:rsid w:val="002F42DF"/>
    <w:rsid w:val="002F49D6"/>
    <w:rsid w:val="002F5825"/>
    <w:rsid w:val="002F58FF"/>
    <w:rsid w:val="002F5D86"/>
    <w:rsid w:val="002F635B"/>
    <w:rsid w:val="002F7381"/>
    <w:rsid w:val="00300A00"/>
    <w:rsid w:val="00302408"/>
    <w:rsid w:val="00302489"/>
    <w:rsid w:val="00303AE5"/>
    <w:rsid w:val="003046CE"/>
    <w:rsid w:val="00304AC7"/>
    <w:rsid w:val="00304BBC"/>
    <w:rsid w:val="00305BAB"/>
    <w:rsid w:val="00305EE6"/>
    <w:rsid w:val="0030627B"/>
    <w:rsid w:val="00307287"/>
    <w:rsid w:val="0030748B"/>
    <w:rsid w:val="0030767E"/>
    <w:rsid w:val="00307B8F"/>
    <w:rsid w:val="00307F7E"/>
    <w:rsid w:val="0031006E"/>
    <w:rsid w:val="003105E6"/>
    <w:rsid w:val="003108BE"/>
    <w:rsid w:val="0031099E"/>
    <w:rsid w:val="00310E85"/>
    <w:rsid w:val="00311040"/>
    <w:rsid w:val="00311AD7"/>
    <w:rsid w:val="00311E2B"/>
    <w:rsid w:val="00312564"/>
    <w:rsid w:val="00312CB7"/>
    <w:rsid w:val="00313B1C"/>
    <w:rsid w:val="00313E4A"/>
    <w:rsid w:val="00314493"/>
    <w:rsid w:val="00314A92"/>
    <w:rsid w:val="00314FCC"/>
    <w:rsid w:val="003150FF"/>
    <w:rsid w:val="00315744"/>
    <w:rsid w:val="00315BE1"/>
    <w:rsid w:val="00315F9D"/>
    <w:rsid w:val="00315FFD"/>
    <w:rsid w:val="0031625C"/>
    <w:rsid w:val="0031645D"/>
    <w:rsid w:val="0031672E"/>
    <w:rsid w:val="00316788"/>
    <w:rsid w:val="003175EA"/>
    <w:rsid w:val="003201DC"/>
    <w:rsid w:val="00320CA4"/>
    <w:rsid w:val="00321A46"/>
    <w:rsid w:val="00321BB1"/>
    <w:rsid w:val="003224A9"/>
    <w:rsid w:val="00322DF3"/>
    <w:rsid w:val="0032383D"/>
    <w:rsid w:val="00324AD0"/>
    <w:rsid w:val="003256B2"/>
    <w:rsid w:val="0032574C"/>
    <w:rsid w:val="00325DA9"/>
    <w:rsid w:val="00326065"/>
    <w:rsid w:val="00326705"/>
    <w:rsid w:val="00326789"/>
    <w:rsid w:val="00326F80"/>
    <w:rsid w:val="00327B69"/>
    <w:rsid w:val="00331E4E"/>
    <w:rsid w:val="00332A59"/>
    <w:rsid w:val="00332D25"/>
    <w:rsid w:val="0033339E"/>
    <w:rsid w:val="00333968"/>
    <w:rsid w:val="00333F6A"/>
    <w:rsid w:val="003343B7"/>
    <w:rsid w:val="003354E8"/>
    <w:rsid w:val="00336402"/>
    <w:rsid w:val="00336E4E"/>
    <w:rsid w:val="003370F4"/>
    <w:rsid w:val="00337E6A"/>
    <w:rsid w:val="003413B8"/>
    <w:rsid w:val="00341678"/>
    <w:rsid w:val="003418DD"/>
    <w:rsid w:val="00341A84"/>
    <w:rsid w:val="00341DC4"/>
    <w:rsid w:val="00342029"/>
    <w:rsid w:val="003429DD"/>
    <w:rsid w:val="00342CD7"/>
    <w:rsid w:val="0034322A"/>
    <w:rsid w:val="0034358E"/>
    <w:rsid w:val="003442FF"/>
    <w:rsid w:val="00344C3E"/>
    <w:rsid w:val="00345E57"/>
    <w:rsid w:val="00346B8F"/>
    <w:rsid w:val="00347121"/>
    <w:rsid w:val="003508D9"/>
    <w:rsid w:val="003518DF"/>
    <w:rsid w:val="00351B1C"/>
    <w:rsid w:val="00352629"/>
    <w:rsid w:val="003527E3"/>
    <w:rsid w:val="00352878"/>
    <w:rsid w:val="00353741"/>
    <w:rsid w:val="00353FB7"/>
    <w:rsid w:val="00355281"/>
    <w:rsid w:val="00355376"/>
    <w:rsid w:val="003553EC"/>
    <w:rsid w:val="0035566A"/>
    <w:rsid w:val="0035578A"/>
    <w:rsid w:val="00355A96"/>
    <w:rsid w:val="003560E0"/>
    <w:rsid w:val="00356349"/>
    <w:rsid w:val="00356469"/>
    <w:rsid w:val="00356511"/>
    <w:rsid w:val="003570EB"/>
    <w:rsid w:val="00360553"/>
    <w:rsid w:val="00360D96"/>
    <w:rsid w:val="00360DA4"/>
    <w:rsid w:val="00361AD1"/>
    <w:rsid w:val="00361CAE"/>
    <w:rsid w:val="00362148"/>
    <w:rsid w:val="00362EE2"/>
    <w:rsid w:val="00364C4D"/>
    <w:rsid w:val="003653BF"/>
    <w:rsid w:val="003654A8"/>
    <w:rsid w:val="00366C92"/>
    <w:rsid w:val="00367032"/>
    <w:rsid w:val="00367D49"/>
    <w:rsid w:val="00371975"/>
    <w:rsid w:val="00371DA5"/>
    <w:rsid w:val="003726E5"/>
    <w:rsid w:val="0037270A"/>
    <w:rsid w:val="00372D00"/>
    <w:rsid w:val="00372F4C"/>
    <w:rsid w:val="0037388F"/>
    <w:rsid w:val="00373CA5"/>
    <w:rsid w:val="00373E17"/>
    <w:rsid w:val="00374273"/>
    <w:rsid w:val="00374D9D"/>
    <w:rsid w:val="003758D8"/>
    <w:rsid w:val="00375A94"/>
    <w:rsid w:val="003762E7"/>
    <w:rsid w:val="00376854"/>
    <w:rsid w:val="003771A8"/>
    <w:rsid w:val="003800B8"/>
    <w:rsid w:val="0038191C"/>
    <w:rsid w:val="00381DF5"/>
    <w:rsid w:val="00382249"/>
    <w:rsid w:val="00383F50"/>
    <w:rsid w:val="0038468E"/>
    <w:rsid w:val="00384745"/>
    <w:rsid w:val="00385A2B"/>
    <w:rsid w:val="00385F4C"/>
    <w:rsid w:val="00386E7A"/>
    <w:rsid w:val="00390801"/>
    <w:rsid w:val="00390A57"/>
    <w:rsid w:val="0039134F"/>
    <w:rsid w:val="00391AE8"/>
    <w:rsid w:val="00393B94"/>
    <w:rsid w:val="00394E80"/>
    <w:rsid w:val="00397050"/>
    <w:rsid w:val="003972D6"/>
    <w:rsid w:val="0039743F"/>
    <w:rsid w:val="003A056F"/>
    <w:rsid w:val="003A0AAC"/>
    <w:rsid w:val="003A2032"/>
    <w:rsid w:val="003A3747"/>
    <w:rsid w:val="003A3CAF"/>
    <w:rsid w:val="003A407B"/>
    <w:rsid w:val="003A40D6"/>
    <w:rsid w:val="003A4781"/>
    <w:rsid w:val="003A49C9"/>
    <w:rsid w:val="003A4CAF"/>
    <w:rsid w:val="003A5265"/>
    <w:rsid w:val="003A64D5"/>
    <w:rsid w:val="003A654A"/>
    <w:rsid w:val="003A6621"/>
    <w:rsid w:val="003A6C78"/>
    <w:rsid w:val="003A7CFE"/>
    <w:rsid w:val="003B00A7"/>
    <w:rsid w:val="003B0184"/>
    <w:rsid w:val="003B0434"/>
    <w:rsid w:val="003B0E7B"/>
    <w:rsid w:val="003B3698"/>
    <w:rsid w:val="003B4298"/>
    <w:rsid w:val="003B55EF"/>
    <w:rsid w:val="003B5C59"/>
    <w:rsid w:val="003B60A3"/>
    <w:rsid w:val="003B65E2"/>
    <w:rsid w:val="003B775F"/>
    <w:rsid w:val="003B79E8"/>
    <w:rsid w:val="003C006E"/>
    <w:rsid w:val="003C0464"/>
    <w:rsid w:val="003C0DEB"/>
    <w:rsid w:val="003C1513"/>
    <w:rsid w:val="003C16C4"/>
    <w:rsid w:val="003C1C58"/>
    <w:rsid w:val="003C2146"/>
    <w:rsid w:val="003C27E2"/>
    <w:rsid w:val="003C31F3"/>
    <w:rsid w:val="003C3470"/>
    <w:rsid w:val="003C3902"/>
    <w:rsid w:val="003C390F"/>
    <w:rsid w:val="003C58DC"/>
    <w:rsid w:val="003C5AAE"/>
    <w:rsid w:val="003C6D9D"/>
    <w:rsid w:val="003C6EA2"/>
    <w:rsid w:val="003C74D5"/>
    <w:rsid w:val="003D0261"/>
    <w:rsid w:val="003D0ABC"/>
    <w:rsid w:val="003D0E17"/>
    <w:rsid w:val="003D1034"/>
    <w:rsid w:val="003D120C"/>
    <w:rsid w:val="003D1CD2"/>
    <w:rsid w:val="003D23EA"/>
    <w:rsid w:val="003D4265"/>
    <w:rsid w:val="003D50B6"/>
    <w:rsid w:val="003D562C"/>
    <w:rsid w:val="003D640E"/>
    <w:rsid w:val="003D65BA"/>
    <w:rsid w:val="003D6CF1"/>
    <w:rsid w:val="003E0688"/>
    <w:rsid w:val="003E0BAB"/>
    <w:rsid w:val="003E0D26"/>
    <w:rsid w:val="003E1017"/>
    <w:rsid w:val="003E117F"/>
    <w:rsid w:val="003E1AF1"/>
    <w:rsid w:val="003E25EA"/>
    <w:rsid w:val="003E3017"/>
    <w:rsid w:val="003E3DD3"/>
    <w:rsid w:val="003E47A7"/>
    <w:rsid w:val="003E4B03"/>
    <w:rsid w:val="003E5057"/>
    <w:rsid w:val="003E567F"/>
    <w:rsid w:val="003E5AFF"/>
    <w:rsid w:val="003E5D90"/>
    <w:rsid w:val="003E5EB5"/>
    <w:rsid w:val="003E6DB0"/>
    <w:rsid w:val="003E6F8D"/>
    <w:rsid w:val="003E79F4"/>
    <w:rsid w:val="003F282C"/>
    <w:rsid w:val="003F5E69"/>
    <w:rsid w:val="003F6678"/>
    <w:rsid w:val="003F6DCF"/>
    <w:rsid w:val="003F7168"/>
    <w:rsid w:val="003F75AB"/>
    <w:rsid w:val="003F7821"/>
    <w:rsid w:val="00400964"/>
    <w:rsid w:val="00400D17"/>
    <w:rsid w:val="00401E6A"/>
    <w:rsid w:val="0040271C"/>
    <w:rsid w:val="00402C86"/>
    <w:rsid w:val="00402D0E"/>
    <w:rsid w:val="00403543"/>
    <w:rsid w:val="00403AD1"/>
    <w:rsid w:val="00404C28"/>
    <w:rsid w:val="00404C3A"/>
    <w:rsid w:val="0040525C"/>
    <w:rsid w:val="00406F2E"/>
    <w:rsid w:val="004070EB"/>
    <w:rsid w:val="004079FD"/>
    <w:rsid w:val="00411674"/>
    <w:rsid w:val="00411D82"/>
    <w:rsid w:val="00412264"/>
    <w:rsid w:val="00413503"/>
    <w:rsid w:val="004153F3"/>
    <w:rsid w:val="004155B0"/>
    <w:rsid w:val="00415775"/>
    <w:rsid w:val="00415E9B"/>
    <w:rsid w:val="00416177"/>
    <w:rsid w:val="00416D4B"/>
    <w:rsid w:val="00416ECB"/>
    <w:rsid w:val="004173E6"/>
    <w:rsid w:val="0041776F"/>
    <w:rsid w:val="004178CB"/>
    <w:rsid w:val="00420B04"/>
    <w:rsid w:val="0042257B"/>
    <w:rsid w:val="00422AC4"/>
    <w:rsid w:val="00423977"/>
    <w:rsid w:val="0042439C"/>
    <w:rsid w:val="004245AB"/>
    <w:rsid w:val="00424B06"/>
    <w:rsid w:val="00425C78"/>
    <w:rsid w:val="00426414"/>
    <w:rsid w:val="00426698"/>
    <w:rsid w:val="00426A8B"/>
    <w:rsid w:val="00426CBD"/>
    <w:rsid w:val="00427D84"/>
    <w:rsid w:val="00430898"/>
    <w:rsid w:val="004308F4"/>
    <w:rsid w:val="0043127D"/>
    <w:rsid w:val="00432523"/>
    <w:rsid w:val="00432731"/>
    <w:rsid w:val="00432CB3"/>
    <w:rsid w:val="00432D8D"/>
    <w:rsid w:val="00432E4E"/>
    <w:rsid w:val="00433480"/>
    <w:rsid w:val="00433614"/>
    <w:rsid w:val="004336AB"/>
    <w:rsid w:val="00433E04"/>
    <w:rsid w:val="00434494"/>
    <w:rsid w:val="0043455D"/>
    <w:rsid w:val="00434E1C"/>
    <w:rsid w:val="004350A5"/>
    <w:rsid w:val="00435C1B"/>
    <w:rsid w:val="00437041"/>
    <w:rsid w:val="004371CC"/>
    <w:rsid w:val="00437352"/>
    <w:rsid w:val="004377BE"/>
    <w:rsid w:val="00437D2F"/>
    <w:rsid w:val="00440965"/>
    <w:rsid w:val="00440D5D"/>
    <w:rsid w:val="00440E63"/>
    <w:rsid w:val="0044153A"/>
    <w:rsid w:val="0044158B"/>
    <w:rsid w:val="00441786"/>
    <w:rsid w:val="00441DF8"/>
    <w:rsid w:val="0044245B"/>
    <w:rsid w:val="0044252E"/>
    <w:rsid w:val="00442FD8"/>
    <w:rsid w:val="00443159"/>
    <w:rsid w:val="004457CC"/>
    <w:rsid w:val="004471A1"/>
    <w:rsid w:val="00447B2A"/>
    <w:rsid w:val="00447BA6"/>
    <w:rsid w:val="0045025C"/>
    <w:rsid w:val="00451DCB"/>
    <w:rsid w:val="00452199"/>
    <w:rsid w:val="004521E3"/>
    <w:rsid w:val="00453006"/>
    <w:rsid w:val="004541CA"/>
    <w:rsid w:val="0045451C"/>
    <w:rsid w:val="00454FB7"/>
    <w:rsid w:val="0045524F"/>
    <w:rsid w:val="004554BC"/>
    <w:rsid w:val="0046063F"/>
    <w:rsid w:val="00461EC5"/>
    <w:rsid w:val="0046293B"/>
    <w:rsid w:val="00463833"/>
    <w:rsid w:val="0046426C"/>
    <w:rsid w:val="00464BA5"/>
    <w:rsid w:val="00464E2B"/>
    <w:rsid w:val="00464FDB"/>
    <w:rsid w:val="00465058"/>
    <w:rsid w:val="004650E5"/>
    <w:rsid w:val="00466DD8"/>
    <w:rsid w:val="004671FE"/>
    <w:rsid w:val="00470E2F"/>
    <w:rsid w:val="00472257"/>
    <w:rsid w:val="00472C1D"/>
    <w:rsid w:val="00472D1E"/>
    <w:rsid w:val="004733B9"/>
    <w:rsid w:val="0047344D"/>
    <w:rsid w:val="00473ED9"/>
    <w:rsid w:val="00474B82"/>
    <w:rsid w:val="00475505"/>
    <w:rsid w:val="00475A7E"/>
    <w:rsid w:val="00475F09"/>
    <w:rsid w:val="0047616A"/>
    <w:rsid w:val="004764D0"/>
    <w:rsid w:val="004804D0"/>
    <w:rsid w:val="0048055D"/>
    <w:rsid w:val="00480C0B"/>
    <w:rsid w:val="004823C3"/>
    <w:rsid w:val="00483218"/>
    <w:rsid w:val="00483EB5"/>
    <w:rsid w:val="004850F1"/>
    <w:rsid w:val="0048520A"/>
    <w:rsid w:val="00485323"/>
    <w:rsid w:val="0048580C"/>
    <w:rsid w:val="00485A49"/>
    <w:rsid w:val="00485F91"/>
    <w:rsid w:val="00486D2E"/>
    <w:rsid w:val="00487502"/>
    <w:rsid w:val="00487DD6"/>
    <w:rsid w:val="00487EE3"/>
    <w:rsid w:val="004907DB"/>
    <w:rsid w:val="0049199A"/>
    <w:rsid w:val="004919D9"/>
    <w:rsid w:val="004933F1"/>
    <w:rsid w:val="004948B8"/>
    <w:rsid w:val="00494E7E"/>
    <w:rsid w:val="00495FB0"/>
    <w:rsid w:val="004A1481"/>
    <w:rsid w:val="004A1B61"/>
    <w:rsid w:val="004A2455"/>
    <w:rsid w:val="004A32B7"/>
    <w:rsid w:val="004A3E6C"/>
    <w:rsid w:val="004A4757"/>
    <w:rsid w:val="004A4A61"/>
    <w:rsid w:val="004A5180"/>
    <w:rsid w:val="004A52A0"/>
    <w:rsid w:val="004A5F28"/>
    <w:rsid w:val="004A6BE7"/>
    <w:rsid w:val="004A74C8"/>
    <w:rsid w:val="004B0FE6"/>
    <w:rsid w:val="004B1221"/>
    <w:rsid w:val="004B15EA"/>
    <w:rsid w:val="004B1890"/>
    <w:rsid w:val="004B1E77"/>
    <w:rsid w:val="004B1F1C"/>
    <w:rsid w:val="004B1FC8"/>
    <w:rsid w:val="004B2B09"/>
    <w:rsid w:val="004B2C70"/>
    <w:rsid w:val="004B38C5"/>
    <w:rsid w:val="004B3C26"/>
    <w:rsid w:val="004B3D6E"/>
    <w:rsid w:val="004B4346"/>
    <w:rsid w:val="004B4522"/>
    <w:rsid w:val="004B5A76"/>
    <w:rsid w:val="004B5C9B"/>
    <w:rsid w:val="004B61B5"/>
    <w:rsid w:val="004B6740"/>
    <w:rsid w:val="004B783F"/>
    <w:rsid w:val="004C024A"/>
    <w:rsid w:val="004C09B4"/>
    <w:rsid w:val="004C1F3E"/>
    <w:rsid w:val="004C35BC"/>
    <w:rsid w:val="004C363C"/>
    <w:rsid w:val="004C401A"/>
    <w:rsid w:val="004C43A0"/>
    <w:rsid w:val="004C7075"/>
    <w:rsid w:val="004C7D21"/>
    <w:rsid w:val="004D041B"/>
    <w:rsid w:val="004D0C4B"/>
    <w:rsid w:val="004D0F8A"/>
    <w:rsid w:val="004D117C"/>
    <w:rsid w:val="004D16A2"/>
    <w:rsid w:val="004D17EC"/>
    <w:rsid w:val="004D1FE6"/>
    <w:rsid w:val="004D2D3E"/>
    <w:rsid w:val="004D2E15"/>
    <w:rsid w:val="004D2E73"/>
    <w:rsid w:val="004D2F51"/>
    <w:rsid w:val="004D44C7"/>
    <w:rsid w:val="004D4DD5"/>
    <w:rsid w:val="004D58EA"/>
    <w:rsid w:val="004D6082"/>
    <w:rsid w:val="004D6740"/>
    <w:rsid w:val="004D6A1E"/>
    <w:rsid w:val="004D6E62"/>
    <w:rsid w:val="004E00F0"/>
    <w:rsid w:val="004E015B"/>
    <w:rsid w:val="004E0538"/>
    <w:rsid w:val="004E05D2"/>
    <w:rsid w:val="004E0BEB"/>
    <w:rsid w:val="004E0DD7"/>
    <w:rsid w:val="004E3D93"/>
    <w:rsid w:val="004E3E86"/>
    <w:rsid w:val="004E4273"/>
    <w:rsid w:val="004E4EE2"/>
    <w:rsid w:val="004E5B95"/>
    <w:rsid w:val="004E5E9B"/>
    <w:rsid w:val="004E655A"/>
    <w:rsid w:val="004E7304"/>
    <w:rsid w:val="004F0204"/>
    <w:rsid w:val="004F16DB"/>
    <w:rsid w:val="004F1B05"/>
    <w:rsid w:val="004F1F61"/>
    <w:rsid w:val="004F23C2"/>
    <w:rsid w:val="004F24F9"/>
    <w:rsid w:val="004F2EE8"/>
    <w:rsid w:val="004F3DE1"/>
    <w:rsid w:val="004F47FC"/>
    <w:rsid w:val="004F59A8"/>
    <w:rsid w:val="004F6495"/>
    <w:rsid w:val="004F6CE3"/>
    <w:rsid w:val="005004F2"/>
    <w:rsid w:val="0050141B"/>
    <w:rsid w:val="005017D2"/>
    <w:rsid w:val="005019D4"/>
    <w:rsid w:val="00501A58"/>
    <w:rsid w:val="0050298A"/>
    <w:rsid w:val="005029C3"/>
    <w:rsid w:val="00502C03"/>
    <w:rsid w:val="005043C0"/>
    <w:rsid w:val="005054F3"/>
    <w:rsid w:val="00506FF0"/>
    <w:rsid w:val="00507081"/>
    <w:rsid w:val="00507783"/>
    <w:rsid w:val="005077D4"/>
    <w:rsid w:val="00510845"/>
    <w:rsid w:val="005115BC"/>
    <w:rsid w:val="00511696"/>
    <w:rsid w:val="005116EE"/>
    <w:rsid w:val="0051197E"/>
    <w:rsid w:val="005122A3"/>
    <w:rsid w:val="00512BF1"/>
    <w:rsid w:val="00512CED"/>
    <w:rsid w:val="005138C9"/>
    <w:rsid w:val="005140E7"/>
    <w:rsid w:val="005149CB"/>
    <w:rsid w:val="00515788"/>
    <w:rsid w:val="00516294"/>
    <w:rsid w:val="00516CA2"/>
    <w:rsid w:val="00517037"/>
    <w:rsid w:val="005172B7"/>
    <w:rsid w:val="00520A6A"/>
    <w:rsid w:val="00521F45"/>
    <w:rsid w:val="0052245C"/>
    <w:rsid w:val="00522B41"/>
    <w:rsid w:val="0052431F"/>
    <w:rsid w:val="00525EF8"/>
    <w:rsid w:val="005268F9"/>
    <w:rsid w:val="005269E6"/>
    <w:rsid w:val="005270A3"/>
    <w:rsid w:val="00527221"/>
    <w:rsid w:val="00533A9F"/>
    <w:rsid w:val="00536B3E"/>
    <w:rsid w:val="005372B4"/>
    <w:rsid w:val="00540EF8"/>
    <w:rsid w:val="00541AE0"/>
    <w:rsid w:val="005426BE"/>
    <w:rsid w:val="0054271D"/>
    <w:rsid w:val="00542BCC"/>
    <w:rsid w:val="00542C1C"/>
    <w:rsid w:val="0054388A"/>
    <w:rsid w:val="00543E3F"/>
    <w:rsid w:val="00544372"/>
    <w:rsid w:val="00544A80"/>
    <w:rsid w:val="00545404"/>
    <w:rsid w:val="0054598B"/>
    <w:rsid w:val="005462F0"/>
    <w:rsid w:val="0054651D"/>
    <w:rsid w:val="00546786"/>
    <w:rsid w:val="0054696F"/>
    <w:rsid w:val="00547DB4"/>
    <w:rsid w:val="0055062D"/>
    <w:rsid w:val="00551459"/>
    <w:rsid w:val="0055260D"/>
    <w:rsid w:val="00553459"/>
    <w:rsid w:val="00554617"/>
    <w:rsid w:val="00554E44"/>
    <w:rsid w:val="0055535C"/>
    <w:rsid w:val="00555D65"/>
    <w:rsid w:val="0055654D"/>
    <w:rsid w:val="005567A8"/>
    <w:rsid w:val="00556BCB"/>
    <w:rsid w:val="00556C6D"/>
    <w:rsid w:val="00556E80"/>
    <w:rsid w:val="00557A48"/>
    <w:rsid w:val="00557B5F"/>
    <w:rsid w:val="005606E9"/>
    <w:rsid w:val="00560926"/>
    <w:rsid w:val="00561BEB"/>
    <w:rsid w:val="00562322"/>
    <w:rsid w:val="0056245E"/>
    <w:rsid w:val="00562DEF"/>
    <w:rsid w:val="00563ED3"/>
    <w:rsid w:val="0056439C"/>
    <w:rsid w:val="00564B03"/>
    <w:rsid w:val="00564CE8"/>
    <w:rsid w:val="00566BD9"/>
    <w:rsid w:val="00567CA4"/>
    <w:rsid w:val="005707C0"/>
    <w:rsid w:val="00570CFE"/>
    <w:rsid w:val="0057114F"/>
    <w:rsid w:val="0057129F"/>
    <w:rsid w:val="00571593"/>
    <w:rsid w:val="005716AD"/>
    <w:rsid w:val="005738DB"/>
    <w:rsid w:val="0057437E"/>
    <w:rsid w:val="005743D4"/>
    <w:rsid w:val="00574601"/>
    <w:rsid w:val="005758F9"/>
    <w:rsid w:val="005762D2"/>
    <w:rsid w:val="00576AAC"/>
    <w:rsid w:val="00576F2A"/>
    <w:rsid w:val="0057779F"/>
    <w:rsid w:val="00580B79"/>
    <w:rsid w:val="005813F1"/>
    <w:rsid w:val="00581FF8"/>
    <w:rsid w:val="00582201"/>
    <w:rsid w:val="00583B21"/>
    <w:rsid w:val="00584F39"/>
    <w:rsid w:val="00585358"/>
    <w:rsid w:val="005858A9"/>
    <w:rsid w:val="00586125"/>
    <w:rsid w:val="0058619B"/>
    <w:rsid w:val="0058630E"/>
    <w:rsid w:val="00586BCF"/>
    <w:rsid w:val="00586D65"/>
    <w:rsid w:val="00590087"/>
    <w:rsid w:val="00591CD9"/>
    <w:rsid w:val="00592001"/>
    <w:rsid w:val="00592100"/>
    <w:rsid w:val="00592377"/>
    <w:rsid w:val="00594512"/>
    <w:rsid w:val="00594F57"/>
    <w:rsid w:val="0059707F"/>
    <w:rsid w:val="005972C0"/>
    <w:rsid w:val="00597B2A"/>
    <w:rsid w:val="005A0EDA"/>
    <w:rsid w:val="005A11A4"/>
    <w:rsid w:val="005A193E"/>
    <w:rsid w:val="005A272A"/>
    <w:rsid w:val="005A2813"/>
    <w:rsid w:val="005A3265"/>
    <w:rsid w:val="005A3E0A"/>
    <w:rsid w:val="005A3E6C"/>
    <w:rsid w:val="005A4D27"/>
    <w:rsid w:val="005A4EDF"/>
    <w:rsid w:val="005A6702"/>
    <w:rsid w:val="005A67A4"/>
    <w:rsid w:val="005A6B7C"/>
    <w:rsid w:val="005A6D57"/>
    <w:rsid w:val="005A6DA9"/>
    <w:rsid w:val="005A75D9"/>
    <w:rsid w:val="005A79CD"/>
    <w:rsid w:val="005B08B4"/>
    <w:rsid w:val="005B0B15"/>
    <w:rsid w:val="005B0C11"/>
    <w:rsid w:val="005B0CDF"/>
    <w:rsid w:val="005B141B"/>
    <w:rsid w:val="005B1AF3"/>
    <w:rsid w:val="005B429A"/>
    <w:rsid w:val="005B4CBD"/>
    <w:rsid w:val="005B56A3"/>
    <w:rsid w:val="005B56DE"/>
    <w:rsid w:val="005B5708"/>
    <w:rsid w:val="005B5F1B"/>
    <w:rsid w:val="005B5FF8"/>
    <w:rsid w:val="005B6012"/>
    <w:rsid w:val="005B6153"/>
    <w:rsid w:val="005B6D59"/>
    <w:rsid w:val="005B7010"/>
    <w:rsid w:val="005B7DF0"/>
    <w:rsid w:val="005C060B"/>
    <w:rsid w:val="005C09CB"/>
    <w:rsid w:val="005C09D8"/>
    <w:rsid w:val="005C0A9A"/>
    <w:rsid w:val="005C1343"/>
    <w:rsid w:val="005C136B"/>
    <w:rsid w:val="005C235D"/>
    <w:rsid w:val="005C24FB"/>
    <w:rsid w:val="005C31EF"/>
    <w:rsid w:val="005C3945"/>
    <w:rsid w:val="005C39BE"/>
    <w:rsid w:val="005C4672"/>
    <w:rsid w:val="005C47CF"/>
    <w:rsid w:val="005C49D8"/>
    <w:rsid w:val="005C5222"/>
    <w:rsid w:val="005C5D6B"/>
    <w:rsid w:val="005C6970"/>
    <w:rsid w:val="005C7EFF"/>
    <w:rsid w:val="005D1040"/>
    <w:rsid w:val="005D3795"/>
    <w:rsid w:val="005D3E31"/>
    <w:rsid w:val="005D4041"/>
    <w:rsid w:val="005D46CD"/>
    <w:rsid w:val="005D4904"/>
    <w:rsid w:val="005D4B67"/>
    <w:rsid w:val="005D4C04"/>
    <w:rsid w:val="005D5CE9"/>
    <w:rsid w:val="005D5EAA"/>
    <w:rsid w:val="005D65A4"/>
    <w:rsid w:val="005D6677"/>
    <w:rsid w:val="005D6EF4"/>
    <w:rsid w:val="005D7E2F"/>
    <w:rsid w:val="005D7E32"/>
    <w:rsid w:val="005E036C"/>
    <w:rsid w:val="005E0622"/>
    <w:rsid w:val="005E14E0"/>
    <w:rsid w:val="005E1B85"/>
    <w:rsid w:val="005E1FA5"/>
    <w:rsid w:val="005E3384"/>
    <w:rsid w:val="005E421A"/>
    <w:rsid w:val="005E47E8"/>
    <w:rsid w:val="005E49D1"/>
    <w:rsid w:val="005E60C4"/>
    <w:rsid w:val="005E7B7D"/>
    <w:rsid w:val="005F06B9"/>
    <w:rsid w:val="005F0A82"/>
    <w:rsid w:val="005F1DD9"/>
    <w:rsid w:val="005F30C8"/>
    <w:rsid w:val="005F47B6"/>
    <w:rsid w:val="005F488F"/>
    <w:rsid w:val="005F4A65"/>
    <w:rsid w:val="005F4F02"/>
    <w:rsid w:val="005F57A6"/>
    <w:rsid w:val="005F6620"/>
    <w:rsid w:val="005F6BB3"/>
    <w:rsid w:val="005F6EFD"/>
    <w:rsid w:val="005F7004"/>
    <w:rsid w:val="00600B56"/>
    <w:rsid w:val="00600F6D"/>
    <w:rsid w:val="0060100A"/>
    <w:rsid w:val="0060123B"/>
    <w:rsid w:val="00602AE5"/>
    <w:rsid w:val="00602E04"/>
    <w:rsid w:val="00603C11"/>
    <w:rsid w:val="00603D72"/>
    <w:rsid w:val="006049D0"/>
    <w:rsid w:val="00604A3C"/>
    <w:rsid w:val="00604E58"/>
    <w:rsid w:val="006055EA"/>
    <w:rsid w:val="00605D54"/>
    <w:rsid w:val="00605DB8"/>
    <w:rsid w:val="00606896"/>
    <w:rsid w:val="00607207"/>
    <w:rsid w:val="0061026C"/>
    <w:rsid w:val="0061167D"/>
    <w:rsid w:val="006118B8"/>
    <w:rsid w:val="006119EB"/>
    <w:rsid w:val="00612F7D"/>
    <w:rsid w:val="006136E5"/>
    <w:rsid w:val="006138F7"/>
    <w:rsid w:val="00613C2B"/>
    <w:rsid w:val="006140A7"/>
    <w:rsid w:val="0061510E"/>
    <w:rsid w:val="006158DF"/>
    <w:rsid w:val="00616235"/>
    <w:rsid w:val="0061633A"/>
    <w:rsid w:val="00620090"/>
    <w:rsid w:val="00620791"/>
    <w:rsid w:val="006211A9"/>
    <w:rsid w:val="006213E2"/>
    <w:rsid w:val="00621E6B"/>
    <w:rsid w:val="006234E6"/>
    <w:rsid w:val="00623540"/>
    <w:rsid w:val="006239A6"/>
    <w:rsid w:val="00623A9C"/>
    <w:rsid w:val="00623C59"/>
    <w:rsid w:val="00624092"/>
    <w:rsid w:val="00624405"/>
    <w:rsid w:val="006262AD"/>
    <w:rsid w:val="00626900"/>
    <w:rsid w:val="0062712C"/>
    <w:rsid w:val="00627439"/>
    <w:rsid w:val="006276AF"/>
    <w:rsid w:val="006277B7"/>
    <w:rsid w:val="00627D6B"/>
    <w:rsid w:val="00627D92"/>
    <w:rsid w:val="00630298"/>
    <w:rsid w:val="006309FE"/>
    <w:rsid w:val="006322C6"/>
    <w:rsid w:val="006324C5"/>
    <w:rsid w:val="00633346"/>
    <w:rsid w:val="006340A0"/>
    <w:rsid w:val="00634332"/>
    <w:rsid w:val="00634653"/>
    <w:rsid w:val="0063526A"/>
    <w:rsid w:val="00635FAB"/>
    <w:rsid w:val="0063659F"/>
    <w:rsid w:val="006367A4"/>
    <w:rsid w:val="00636C19"/>
    <w:rsid w:val="00636C64"/>
    <w:rsid w:val="00636D82"/>
    <w:rsid w:val="00636F9C"/>
    <w:rsid w:val="006374C8"/>
    <w:rsid w:val="00637E1E"/>
    <w:rsid w:val="00640970"/>
    <w:rsid w:val="00641927"/>
    <w:rsid w:val="00642861"/>
    <w:rsid w:val="006431A5"/>
    <w:rsid w:val="006441F4"/>
    <w:rsid w:val="00644920"/>
    <w:rsid w:val="00644D38"/>
    <w:rsid w:val="00644FA5"/>
    <w:rsid w:val="00645A37"/>
    <w:rsid w:val="0064698A"/>
    <w:rsid w:val="00647988"/>
    <w:rsid w:val="00651303"/>
    <w:rsid w:val="006519C3"/>
    <w:rsid w:val="00651E20"/>
    <w:rsid w:val="006521F1"/>
    <w:rsid w:val="006538B8"/>
    <w:rsid w:val="00653E41"/>
    <w:rsid w:val="00655C43"/>
    <w:rsid w:val="00655F28"/>
    <w:rsid w:val="00656DC3"/>
    <w:rsid w:val="006572CE"/>
    <w:rsid w:val="00657B58"/>
    <w:rsid w:val="00657B7E"/>
    <w:rsid w:val="00657E81"/>
    <w:rsid w:val="006604D7"/>
    <w:rsid w:val="00660BD5"/>
    <w:rsid w:val="006610B7"/>
    <w:rsid w:val="006617CB"/>
    <w:rsid w:val="006619D3"/>
    <w:rsid w:val="00661C4F"/>
    <w:rsid w:val="006630F5"/>
    <w:rsid w:val="00663608"/>
    <w:rsid w:val="0066380D"/>
    <w:rsid w:val="00664300"/>
    <w:rsid w:val="006644DF"/>
    <w:rsid w:val="00664514"/>
    <w:rsid w:val="006655CE"/>
    <w:rsid w:val="00666A53"/>
    <w:rsid w:val="00667928"/>
    <w:rsid w:val="0066798B"/>
    <w:rsid w:val="00667A70"/>
    <w:rsid w:val="00670105"/>
    <w:rsid w:val="00670797"/>
    <w:rsid w:val="006707E8"/>
    <w:rsid w:val="00670C42"/>
    <w:rsid w:val="00671F20"/>
    <w:rsid w:val="00672C5B"/>
    <w:rsid w:val="00673415"/>
    <w:rsid w:val="00674967"/>
    <w:rsid w:val="00674994"/>
    <w:rsid w:val="00674F6E"/>
    <w:rsid w:val="00675E0F"/>
    <w:rsid w:val="00676F37"/>
    <w:rsid w:val="00680381"/>
    <w:rsid w:val="00680AF7"/>
    <w:rsid w:val="006813EF"/>
    <w:rsid w:val="0068243B"/>
    <w:rsid w:val="00683BE8"/>
    <w:rsid w:val="00684227"/>
    <w:rsid w:val="006846BB"/>
    <w:rsid w:val="00684A41"/>
    <w:rsid w:val="00684A5A"/>
    <w:rsid w:val="0068519F"/>
    <w:rsid w:val="00685FFA"/>
    <w:rsid w:val="00686B6E"/>
    <w:rsid w:val="00686FBB"/>
    <w:rsid w:val="00687CD6"/>
    <w:rsid w:val="00687E9A"/>
    <w:rsid w:val="00690452"/>
    <w:rsid w:val="0069047F"/>
    <w:rsid w:val="006905A6"/>
    <w:rsid w:val="006905B8"/>
    <w:rsid w:val="006911EB"/>
    <w:rsid w:val="00691E12"/>
    <w:rsid w:val="00692094"/>
    <w:rsid w:val="00692109"/>
    <w:rsid w:val="00692257"/>
    <w:rsid w:val="00692894"/>
    <w:rsid w:val="00692D90"/>
    <w:rsid w:val="00693AD7"/>
    <w:rsid w:val="0069404E"/>
    <w:rsid w:val="00694523"/>
    <w:rsid w:val="00695C21"/>
    <w:rsid w:val="00696176"/>
    <w:rsid w:val="006961DD"/>
    <w:rsid w:val="00696BB9"/>
    <w:rsid w:val="0069703A"/>
    <w:rsid w:val="006977B1"/>
    <w:rsid w:val="00697802"/>
    <w:rsid w:val="00697A4C"/>
    <w:rsid w:val="006A05D6"/>
    <w:rsid w:val="006A0CDF"/>
    <w:rsid w:val="006A1C78"/>
    <w:rsid w:val="006A1C81"/>
    <w:rsid w:val="006A344D"/>
    <w:rsid w:val="006A38C5"/>
    <w:rsid w:val="006A3E47"/>
    <w:rsid w:val="006A4124"/>
    <w:rsid w:val="006A48DB"/>
    <w:rsid w:val="006A5511"/>
    <w:rsid w:val="006A5F37"/>
    <w:rsid w:val="006A663D"/>
    <w:rsid w:val="006A69D1"/>
    <w:rsid w:val="006A72F3"/>
    <w:rsid w:val="006A751F"/>
    <w:rsid w:val="006A7E4D"/>
    <w:rsid w:val="006B0ACB"/>
    <w:rsid w:val="006B1223"/>
    <w:rsid w:val="006B1B4E"/>
    <w:rsid w:val="006B1BB6"/>
    <w:rsid w:val="006B1C6E"/>
    <w:rsid w:val="006B21C7"/>
    <w:rsid w:val="006B30EB"/>
    <w:rsid w:val="006B32DD"/>
    <w:rsid w:val="006B3719"/>
    <w:rsid w:val="006B44BD"/>
    <w:rsid w:val="006B4C0C"/>
    <w:rsid w:val="006B5A66"/>
    <w:rsid w:val="006B5AC2"/>
    <w:rsid w:val="006B5D63"/>
    <w:rsid w:val="006B683A"/>
    <w:rsid w:val="006B7CAD"/>
    <w:rsid w:val="006C08C5"/>
    <w:rsid w:val="006C0BD0"/>
    <w:rsid w:val="006C0BDF"/>
    <w:rsid w:val="006C196A"/>
    <w:rsid w:val="006C1E9C"/>
    <w:rsid w:val="006C1F4B"/>
    <w:rsid w:val="006C2C0B"/>
    <w:rsid w:val="006C3565"/>
    <w:rsid w:val="006C38DE"/>
    <w:rsid w:val="006C3A7C"/>
    <w:rsid w:val="006C4582"/>
    <w:rsid w:val="006C51FE"/>
    <w:rsid w:val="006C57A0"/>
    <w:rsid w:val="006C5E0C"/>
    <w:rsid w:val="006C7A56"/>
    <w:rsid w:val="006D0D6F"/>
    <w:rsid w:val="006D1226"/>
    <w:rsid w:val="006D1D8A"/>
    <w:rsid w:val="006D24B9"/>
    <w:rsid w:val="006D2542"/>
    <w:rsid w:val="006D3645"/>
    <w:rsid w:val="006D3D8A"/>
    <w:rsid w:val="006D48E0"/>
    <w:rsid w:val="006D48F5"/>
    <w:rsid w:val="006D5DA4"/>
    <w:rsid w:val="006D68C9"/>
    <w:rsid w:val="006D6BC8"/>
    <w:rsid w:val="006D6F0B"/>
    <w:rsid w:val="006D741F"/>
    <w:rsid w:val="006D75A1"/>
    <w:rsid w:val="006D7FDA"/>
    <w:rsid w:val="006E0031"/>
    <w:rsid w:val="006E064B"/>
    <w:rsid w:val="006E0B78"/>
    <w:rsid w:val="006E1149"/>
    <w:rsid w:val="006E2E58"/>
    <w:rsid w:val="006E3082"/>
    <w:rsid w:val="006E32A8"/>
    <w:rsid w:val="006E456D"/>
    <w:rsid w:val="006E478E"/>
    <w:rsid w:val="006E4CCE"/>
    <w:rsid w:val="006E566E"/>
    <w:rsid w:val="006E5F43"/>
    <w:rsid w:val="006E6388"/>
    <w:rsid w:val="006E67BC"/>
    <w:rsid w:val="006E6D39"/>
    <w:rsid w:val="006E743A"/>
    <w:rsid w:val="006E7506"/>
    <w:rsid w:val="006E7706"/>
    <w:rsid w:val="006E79A3"/>
    <w:rsid w:val="006E7EE2"/>
    <w:rsid w:val="006F05D8"/>
    <w:rsid w:val="006F0BBD"/>
    <w:rsid w:val="006F0D7A"/>
    <w:rsid w:val="006F12DA"/>
    <w:rsid w:val="006F1367"/>
    <w:rsid w:val="006F1EEA"/>
    <w:rsid w:val="006F242A"/>
    <w:rsid w:val="006F26AB"/>
    <w:rsid w:val="006F3EBF"/>
    <w:rsid w:val="006F4308"/>
    <w:rsid w:val="006F58FB"/>
    <w:rsid w:val="006F5F5C"/>
    <w:rsid w:val="006F5F93"/>
    <w:rsid w:val="006F6117"/>
    <w:rsid w:val="006F61C3"/>
    <w:rsid w:val="006F66B8"/>
    <w:rsid w:val="006F7222"/>
    <w:rsid w:val="007002B1"/>
    <w:rsid w:val="007002E9"/>
    <w:rsid w:val="007013D7"/>
    <w:rsid w:val="0070157D"/>
    <w:rsid w:val="00701855"/>
    <w:rsid w:val="007021BE"/>
    <w:rsid w:val="00702B0A"/>
    <w:rsid w:val="007036D0"/>
    <w:rsid w:val="00703A95"/>
    <w:rsid w:val="0070488A"/>
    <w:rsid w:val="0070515C"/>
    <w:rsid w:val="007051E3"/>
    <w:rsid w:val="007056E0"/>
    <w:rsid w:val="0070586D"/>
    <w:rsid w:val="00706446"/>
    <w:rsid w:val="00706788"/>
    <w:rsid w:val="00711973"/>
    <w:rsid w:val="007119E1"/>
    <w:rsid w:val="00711D2E"/>
    <w:rsid w:val="00712622"/>
    <w:rsid w:val="00712E80"/>
    <w:rsid w:val="00712EF5"/>
    <w:rsid w:val="0071308E"/>
    <w:rsid w:val="007134CA"/>
    <w:rsid w:val="007136D0"/>
    <w:rsid w:val="00714A06"/>
    <w:rsid w:val="00716396"/>
    <w:rsid w:val="00716D43"/>
    <w:rsid w:val="00717412"/>
    <w:rsid w:val="00717AF4"/>
    <w:rsid w:val="00717BA5"/>
    <w:rsid w:val="00717CD1"/>
    <w:rsid w:val="00720216"/>
    <w:rsid w:val="00720F61"/>
    <w:rsid w:val="007213C8"/>
    <w:rsid w:val="00721A2C"/>
    <w:rsid w:val="00721B42"/>
    <w:rsid w:val="00721C64"/>
    <w:rsid w:val="0072357B"/>
    <w:rsid w:val="00723E3F"/>
    <w:rsid w:val="007245C1"/>
    <w:rsid w:val="00726CC3"/>
    <w:rsid w:val="007279AE"/>
    <w:rsid w:val="00727B2C"/>
    <w:rsid w:val="007321A6"/>
    <w:rsid w:val="00732236"/>
    <w:rsid w:val="007322B4"/>
    <w:rsid w:val="007339A9"/>
    <w:rsid w:val="00733D09"/>
    <w:rsid w:val="00734002"/>
    <w:rsid w:val="0073597D"/>
    <w:rsid w:val="00736113"/>
    <w:rsid w:val="0073659E"/>
    <w:rsid w:val="00736DC0"/>
    <w:rsid w:val="00737034"/>
    <w:rsid w:val="007411F9"/>
    <w:rsid w:val="00741344"/>
    <w:rsid w:val="007419CE"/>
    <w:rsid w:val="00743612"/>
    <w:rsid w:val="007455DC"/>
    <w:rsid w:val="00745900"/>
    <w:rsid w:val="00745BD4"/>
    <w:rsid w:val="00746A3F"/>
    <w:rsid w:val="00747244"/>
    <w:rsid w:val="007474A1"/>
    <w:rsid w:val="00750243"/>
    <w:rsid w:val="007509BD"/>
    <w:rsid w:val="00751157"/>
    <w:rsid w:val="0075160F"/>
    <w:rsid w:val="0075169E"/>
    <w:rsid w:val="00751ECA"/>
    <w:rsid w:val="007532CD"/>
    <w:rsid w:val="007533F2"/>
    <w:rsid w:val="00753DFF"/>
    <w:rsid w:val="00754CA1"/>
    <w:rsid w:val="00754DD7"/>
    <w:rsid w:val="00755238"/>
    <w:rsid w:val="00755325"/>
    <w:rsid w:val="007561F9"/>
    <w:rsid w:val="0075633C"/>
    <w:rsid w:val="00756623"/>
    <w:rsid w:val="00756831"/>
    <w:rsid w:val="00757683"/>
    <w:rsid w:val="007578DA"/>
    <w:rsid w:val="007610AE"/>
    <w:rsid w:val="007613A4"/>
    <w:rsid w:val="007616A6"/>
    <w:rsid w:val="00762830"/>
    <w:rsid w:val="00763DAD"/>
    <w:rsid w:val="00763E41"/>
    <w:rsid w:val="007649C7"/>
    <w:rsid w:val="00764BA2"/>
    <w:rsid w:val="00765ECA"/>
    <w:rsid w:val="007663A2"/>
    <w:rsid w:val="00766B15"/>
    <w:rsid w:val="00771168"/>
    <w:rsid w:val="007711CA"/>
    <w:rsid w:val="007713E7"/>
    <w:rsid w:val="007723A7"/>
    <w:rsid w:val="00772A77"/>
    <w:rsid w:val="00772E69"/>
    <w:rsid w:val="00773076"/>
    <w:rsid w:val="0077533B"/>
    <w:rsid w:val="00775A0D"/>
    <w:rsid w:val="00776AAA"/>
    <w:rsid w:val="0077706D"/>
    <w:rsid w:val="0077762A"/>
    <w:rsid w:val="00777B6A"/>
    <w:rsid w:val="00780066"/>
    <w:rsid w:val="00783B96"/>
    <w:rsid w:val="007846D3"/>
    <w:rsid w:val="0078562C"/>
    <w:rsid w:val="0078566C"/>
    <w:rsid w:val="007861C9"/>
    <w:rsid w:val="00787391"/>
    <w:rsid w:val="007875E5"/>
    <w:rsid w:val="00790032"/>
    <w:rsid w:val="00790141"/>
    <w:rsid w:val="007904BA"/>
    <w:rsid w:val="007906CA"/>
    <w:rsid w:val="00791C9E"/>
    <w:rsid w:val="00792238"/>
    <w:rsid w:val="007923FD"/>
    <w:rsid w:val="00793065"/>
    <w:rsid w:val="00793643"/>
    <w:rsid w:val="007939FD"/>
    <w:rsid w:val="00794823"/>
    <w:rsid w:val="0079490E"/>
    <w:rsid w:val="00794E15"/>
    <w:rsid w:val="00794E9F"/>
    <w:rsid w:val="0079509A"/>
    <w:rsid w:val="007953A5"/>
    <w:rsid w:val="00795847"/>
    <w:rsid w:val="00795D4A"/>
    <w:rsid w:val="00796941"/>
    <w:rsid w:val="00796EA1"/>
    <w:rsid w:val="0079705B"/>
    <w:rsid w:val="00797C06"/>
    <w:rsid w:val="00797DE7"/>
    <w:rsid w:val="007A111F"/>
    <w:rsid w:val="007A1395"/>
    <w:rsid w:val="007A1832"/>
    <w:rsid w:val="007A2131"/>
    <w:rsid w:val="007A22B2"/>
    <w:rsid w:val="007A23E4"/>
    <w:rsid w:val="007A2B74"/>
    <w:rsid w:val="007A2E96"/>
    <w:rsid w:val="007A2EF9"/>
    <w:rsid w:val="007A33E3"/>
    <w:rsid w:val="007A4429"/>
    <w:rsid w:val="007A48D1"/>
    <w:rsid w:val="007A4BE1"/>
    <w:rsid w:val="007A519B"/>
    <w:rsid w:val="007A58E9"/>
    <w:rsid w:val="007A6DF3"/>
    <w:rsid w:val="007B029C"/>
    <w:rsid w:val="007B060B"/>
    <w:rsid w:val="007B1997"/>
    <w:rsid w:val="007B23E0"/>
    <w:rsid w:val="007B25A0"/>
    <w:rsid w:val="007B25AC"/>
    <w:rsid w:val="007B3767"/>
    <w:rsid w:val="007B3A66"/>
    <w:rsid w:val="007B5371"/>
    <w:rsid w:val="007B5B00"/>
    <w:rsid w:val="007B613D"/>
    <w:rsid w:val="007B68A9"/>
    <w:rsid w:val="007B6C8E"/>
    <w:rsid w:val="007C06CA"/>
    <w:rsid w:val="007C0BB0"/>
    <w:rsid w:val="007C0D58"/>
    <w:rsid w:val="007C265E"/>
    <w:rsid w:val="007C2C43"/>
    <w:rsid w:val="007C40D1"/>
    <w:rsid w:val="007C526F"/>
    <w:rsid w:val="007C7682"/>
    <w:rsid w:val="007D0349"/>
    <w:rsid w:val="007D040B"/>
    <w:rsid w:val="007D1C03"/>
    <w:rsid w:val="007D290F"/>
    <w:rsid w:val="007D409E"/>
    <w:rsid w:val="007D4E58"/>
    <w:rsid w:val="007D66A3"/>
    <w:rsid w:val="007D6E6F"/>
    <w:rsid w:val="007D7562"/>
    <w:rsid w:val="007D7811"/>
    <w:rsid w:val="007E0494"/>
    <w:rsid w:val="007E2E87"/>
    <w:rsid w:val="007E35A3"/>
    <w:rsid w:val="007E4BA6"/>
    <w:rsid w:val="007E5B17"/>
    <w:rsid w:val="007E5BD4"/>
    <w:rsid w:val="007E638D"/>
    <w:rsid w:val="007E65E2"/>
    <w:rsid w:val="007E7363"/>
    <w:rsid w:val="007E7BB6"/>
    <w:rsid w:val="007F10E1"/>
    <w:rsid w:val="007F1EB9"/>
    <w:rsid w:val="007F1EDA"/>
    <w:rsid w:val="007F23E5"/>
    <w:rsid w:val="007F4C91"/>
    <w:rsid w:val="007F57AF"/>
    <w:rsid w:val="007F57EE"/>
    <w:rsid w:val="007F5A5C"/>
    <w:rsid w:val="007F5B0A"/>
    <w:rsid w:val="007F5B10"/>
    <w:rsid w:val="007F622F"/>
    <w:rsid w:val="0080067B"/>
    <w:rsid w:val="008006F3"/>
    <w:rsid w:val="00800DD0"/>
    <w:rsid w:val="00801AB8"/>
    <w:rsid w:val="00801F32"/>
    <w:rsid w:val="0080374B"/>
    <w:rsid w:val="00803CE1"/>
    <w:rsid w:val="00804167"/>
    <w:rsid w:val="008041A5"/>
    <w:rsid w:val="0080422D"/>
    <w:rsid w:val="008044DA"/>
    <w:rsid w:val="00805BDE"/>
    <w:rsid w:val="00805E36"/>
    <w:rsid w:val="00806311"/>
    <w:rsid w:val="00806FB1"/>
    <w:rsid w:val="008079AC"/>
    <w:rsid w:val="00810A8B"/>
    <w:rsid w:val="008110C4"/>
    <w:rsid w:val="0081328F"/>
    <w:rsid w:val="008138A1"/>
    <w:rsid w:val="00813BED"/>
    <w:rsid w:val="008145E0"/>
    <w:rsid w:val="0081473D"/>
    <w:rsid w:val="00814F72"/>
    <w:rsid w:val="00814F9D"/>
    <w:rsid w:val="00816C27"/>
    <w:rsid w:val="0081740F"/>
    <w:rsid w:val="00820486"/>
    <w:rsid w:val="00820877"/>
    <w:rsid w:val="00820B3B"/>
    <w:rsid w:val="00821204"/>
    <w:rsid w:val="00821A40"/>
    <w:rsid w:val="00823CA5"/>
    <w:rsid w:val="0082418A"/>
    <w:rsid w:val="0082485F"/>
    <w:rsid w:val="00824D5E"/>
    <w:rsid w:val="0082531E"/>
    <w:rsid w:val="00825C09"/>
    <w:rsid w:val="00826492"/>
    <w:rsid w:val="00827A8B"/>
    <w:rsid w:val="00831B5D"/>
    <w:rsid w:val="0083232A"/>
    <w:rsid w:val="008326CC"/>
    <w:rsid w:val="00833923"/>
    <w:rsid w:val="0083573F"/>
    <w:rsid w:val="00835809"/>
    <w:rsid w:val="0083792D"/>
    <w:rsid w:val="00837984"/>
    <w:rsid w:val="00837AE5"/>
    <w:rsid w:val="008406E0"/>
    <w:rsid w:val="0084075A"/>
    <w:rsid w:val="008409C7"/>
    <w:rsid w:val="008415DF"/>
    <w:rsid w:val="00842856"/>
    <w:rsid w:val="00842ACE"/>
    <w:rsid w:val="00843175"/>
    <w:rsid w:val="00843D17"/>
    <w:rsid w:val="00844ABB"/>
    <w:rsid w:val="0084695E"/>
    <w:rsid w:val="008472E2"/>
    <w:rsid w:val="0084779E"/>
    <w:rsid w:val="00847F9A"/>
    <w:rsid w:val="008501E6"/>
    <w:rsid w:val="0085041C"/>
    <w:rsid w:val="0085048E"/>
    <w:rsid w:val="00850E29"/>
    <w:rsid w:val="008511F4"/>
    <w:rsid w:val="00851B6C"/>
    <w:rsid w:val="00853222"/>
    <w:rsid w:val="00853DDB"/>
    <w:rsid w:val="00854BDA"/>
    <w:rsid w:val="008552B2"/>
    <w:rsid w:val="00855347"/>
    <w:rsid w:val="00855F8D"/>
    <w:rsid w:val="00856C9E"/>
    <w:rsid w:val="00856F72"/>
    <w:rsid w:val="00857D48"/>
    <w:rsid w:val="00860007"/>
    <w:rsid w:val="00860D66"/>
    <w:rsid w:val="00861F62"/>
    <w:rsid w:val="0086220C"/>
    <w:rsid w:val="00862254"/>
    <w:rsid w:val="0086253C"/>
    <w:rsid w:val="008628E8"/>
    <w:rsid w:val="00864775"/>
    <w:rsid w:val="00864ECD"/>
    <w:rsid w:val="00870C0C"/>
    <w:rsid w:val="00870EB1"/>
    <w:rsid w:val="008711DF"/>
    <w:rsid w:val="008712C8"/>
    <w:rsid w:val="00871C36"/>
    <w:rsid w:val="0087264F"/>
    <w:rsid w:val="00872E5E"/>
    <w:rsid w:val="00873608"/>
    <w:rsid w:val="008752C2"/>
    <w:rsid w:val="008755C0"/>
    <w:rsid w:val="00875886"/>
    <w:rsid w:val="00876217"/>
    <w:rsid w:val="00876565"/>
    <w:rsid w:val="0087680F"/>
    <w:rsid w:val="008779F7"/>
    <w:rsid w:val="00877C09"/>
    <w:rsid w:val="00880526"/>
    <w:rsid w:val="00880631"/>
    <w:rsid w:val="008825AC"/>
    <w:rsid w:val="00882F48"/>
    <w:rsid w:val="008857C2"/>
    <w:rsid w:val="00886475"/>
    <w:rsid w:val="00886810"/>
    <w:rsid w:val="00886C06"/>
    <w:rsid w:val="00887757"/>
    <w:rsid w:val="00887E9C"/>
    <w:rsid w:val="00890144"/>
    <w:rsid w:val="00890172"/>
    <w:rsid w:val="008911A5"/>
    <w:rsid w:val="00892057"/>
    <w:rsid w:val="0089211E"/>
    <w:rsid w:val="008922C6"/>
    <w:rsid w:val="0089248E"/>
    <w:rsid w:val="0089266C"/>
    <w:rsid w:val="008929E6"/>
    <w:rsid w:val="00892EEC"/>
    <w:rsid w:val="008933FA"/>
    <w:rsid w:val="008938A8"/>
    <w:rsid w:val="00893A80"/>
    <w:rsid w:val="00893C18"/>
    <w:rsid w:val="0089410B"/>
    <w:rsid w:val="00894C06"/>
    <w:rsid w:val="00895135"/>
    <w:rsid w:val="0089543F"/>
    <w:rsid w:val="00895912"/>
    <w:rsid w:val="00897ECE"/>
    <w:rsid w:val="008A0D35"/>
    <w:rsid w:val="008A1C24"/>
    <w:rsid w:val="008A2D02"/>
    <w:rsid w:val="008A3D8E"/>
    <w:rsid w:val="008A47C0"/>
    <w:rsid w:val="008A4A9D"/>
    <w:rsid w:val="008A4E7F"/>
    <w:rsid w:val="008A5747"/>
    <w:rsid w:val="008A7F04"/>
    <w:rsid w:val="008B08EF"/>
    <w:rsid w:val="008B1774"/>
    <w:rsid w:val="008B1DA9"/>
    <w:rsid w:val="008B2E9E"/>
    <w:rsid w:val="008B2F1F"/>
    <w:rsid w:val="008B3BE3"/>
    <w:rsid w:val="008B3E53"/>
    <w:rsid w:val="008B3E60"/>
    <w:rsid w:val="008B47DC"/>
    <w:rsid w:val="008B4AAA"/>
    <w:rsid w:val="008B5933"/>
    <w:rsid w:val="008B5EEF"/>
    <w:rsid w:val="008B6CE2"/>
    <w:rsid w:val="008B7F89"/>
    <w:rsid w:val="008C023D"/>
    <w:rsid w:val="008C1B72"/>
    <w:rsid w:val="008C1C51"/>
    <w:rsid w:val="008C2770"/>
    <w:rsid w:val="008C2839"/>
    <w:rsid w:val="008C289E"/>
    <w:rsid w:val="008C30B1"/>
    <w:rsid w:val="008C358B"/>
    <w:rsid w:val="008C4086"/>
    <w:rsid w:val="008C4CC0"/>
    <w:rsid w:val="008C5EB0"/>
    <w:rsid w:val="008C5F4F"/>
    <w:rsid w:val="008C69E4"/>
    <w:rsid w:val="008C6EE1"/>
    <w:rsid w:val="008C7529"/>
    <w:rsid w:val="008C7BBF"/>
    <w:rsid w:val="008D0F1A"/>
    <w:rsid w:val="008D1F43"/>
    <w:rsid w:val="008D34C5"/>
    <w:rsid w:val="008D3507"/>
    <w:rsid w:val="008D3CFE"/>
    <w:rsid w:val="008D44D1"/>
    <w:rsid w:val="008D462C"/>
    <w:rsid w:val="008D4D84"/>
    <w:rsid w:val="008D65C8"/>
    <w:rsid w:val="008D7AF2"/>
    <w:rsid w:val="008D7D67"/>
    <w:rsid w:val="008D7D99"/>
    <w:rsid w:val="008E007B"/>
    <w:rsid w:val="008E017B"/>
    <w:rsid w:val="008E0CB4"/>
    <w:rsid w:val="008E1764"/>
    <w:rsid w:val="008E24BC"/>
    <w:rsid w:val="008E26D2"/>
    <w:rsid w:val="008E2CC1"/>
    <w:rsid w:val="008E2E43"/>
    <w:rsid w:val="008E3A93"/>
    <w:rsid w:val="008E3FED"/>
    <w:rsid w:val="008E4C39"/>
    <w:rsid w:val="008E604F"/>
    <w:rsid w:val="008E74DA"/>
    <w:rsid w:val="008E7DC0"/>
    <w:rsid w:val="008F014A"/>
    <w:rsid w:val="008F0CD8"/>
    <w:rsid w:val="008F12C2"/>
    <w:rsid w:val="008F1B0E"/>
    <w:rsid w:val="008F2036"/>
    <w:rsid w:val="008F28BA"/>
    <w:rsid w:val="008F3450"/>
    <w:rsid w:val="008F371E"/>
    <w:rsid w:val="008F43C7"/>
    <w:rsid w:val="008F63EE"/>
    <w:rsid w:val="008F7F12"/>
    <w:rsid w:val="00900566"/>
    <w:rsid w:val="009009AD"/>
    <w:rsid w:val="00900C3F"/>
    <w:rsid w:val="0090106D"/>
    <w:rsid w:val="00901716"/>
    <w:rsid w:val="00901A4F"/>
    <w:rsid w:val="00901CAB"/>
    <w:rsid w:val="00902302"/>
    <w:rsid w:val="0090406D"/>
    <w:rsid w:val="0090491C"/>
    <w:rsid w:val="00906237"/>
    <w:rsid w:val="00907228"/>
    <w:rsid w:val="00910014"/>
    <w:rsid w:val="00910446"/>
    <w:rsid w:val="00911733"/>
    <w:rsid w:val="00911EAD"/>
    <w:rsid w:val="00912494"/>
    <w:rsid w:val="0091251A"/>
    <w:rsid w:val="009129FD"/>
    <w:rsid w:val="0091368E"/>
    <w:rsid w:val="00913952"/>
    <w:rsid w:val="0091442C"/>
    <w:rsid w:val="00914636"/>
    <w:rsid w:val="009158C1"/>
    <w:rsid w:val="00915C84"/>
    <w:rsid w:val="00916FBA"/>
    <w:rsid w:val="0091766B"/>
    <w:rsid w:val="00917BFB"/>
    <w:rsid w:val="00920000"/>
    <w:rsid w:val="00922A68"/>
    <w:rsid w:val="00922D37"/>
    <w:rsid w:val="0092571A"/>
    <w:rsid w:val="00925809"/>
    <w:rsid w:val="00930473"/>
    <w:rsid w:val="009306F5"/>
    <w:rsid w:val="00931027"/>
    <w:rsid w:val="00931543"/>
    <w:rsid w:val="009315A4"/>
    <w:rsid w:val="00931B4F"/>
    <w:rsid w:val="00934849"/>
    <w:rsid w:val="00934D23"/>
    <w:rsid w:val="00934F0C"/>
    <w:rsid w:val="00935578"/>
    <w:rsid w:val="009359B4"/>
    <w:rsid w:val="00936668"/>
    <w:rsid w:val="00936C18"/>
    <w:rsid w:val="00936C9B"/>
    <w:rsid w:val="00937959"/>
    <w:rsid w:val="009405EB"/>
    <w:rsid w:val="009411E4"/>
    <w:rsid w:val="009435A7"/>
    <w:rsid w:val="00943710"/>
    <w:rsid w:val="00943B84"/>
    <w:rsid w:val="00943EEF"/>
    <w:rsid w:val="00943EFC"/>
    <w:rsid w:val="009442B4"/>
    <w:rsid w:val="009448D2"/>
    <w:rsid w:val="00944D49"/>
    <w:rsid w:val="0094523A"/>
    <w:rsid w:val="00945242"/>
    <w:rsid w:val="00946A6F"/>
    <w:rsid w:val="00947607"/>
    <w:rsid w:val="00947805"/>
    <w:rsid w:val="00947CFC"/>
    <w:rsid w:val="00950B3C"/>
    <w:rsid w:val="00951018"/>
    <w:rsid w:val="00951347"/>
    <w:rsid w:val="0095160B"/>
    <w:rsid w:val="0095216C"/>
    <w:rsid w:val="00952636"/>
    <w:rsid w:val="00952901"/>
    <w:rsid w:val="00952F44"/>
    <w:rsid w:val="00953713"/>
    <w:rsid w:val="00953D02"/>
    <w:rsid w:val="00954A56"/>
    <w:rsid w:val="00954DE2"/>
    <w:rsid w:val="00954FDA"/>
    <w:rsid w:val="009550CB"/>
    <w:rsid w:val="009562E5"/>
    <w:rsid w:val="00956B87"/>
    <w:rsid w:val="009576D2"/>
    <w:rsid w:val="00957C86"/>
    <w:rsid w:val="00957F61"/>
    <w:rsid w:val="0096022C"/>
    <w:rsid w:val="00960F7C"/>
    <w:rsid w:val="009614DE"/>
    <w:rsid w:val="00961D26"/>
    <w:rsid w:val="009628BD"/>
    <w:rsid w:val="00962CDF"/>
    <w:rsid w:val="0096304F"/>
    <w:rsid w:val="00965249"/>
    <w:rsid w:val="00966B5C"/>
    <w:rsid w:val="00966EDC"/>
    <w:rsid w:val="009673AE"/>
    <w:rsid w:val="00970249"/>
    <w:rsid w:val="0097042C"/>
    <w:rsid w:val="009727CC"/>
    <w:rsid w:val="0097346F"/>
    <w:rsid w:val="009736C9"/>
    <w:rsid w:val="00973D04"/>
    <w:rsid w:val="00973F3D"/>
    <w:rsid w:val="00974AE1"/>
    <w:rsid w:val="00974F78"/>
    <w:rsid w:val="00975AF7"/>
    <w:rsid w:val="0097621E"/>
    <w:rsid w:val="009766BA"/>
    <w:rsid w:val="009770FD"/>
    <w:rsid w:val="00977146"/>
    <w:rsid w:val="0097727E"/>
    <w:rsid w:val="00977B50"/>
    <w:rsid w:val="0098059C"/>
    <w:rsid w:val="00980663"/>
    <w:rsid w:val="009808FF"/>
    <w:rsid w:val="00980BD5"/>
    <w:rsid w:val="009813A8"/>
    <w:rsid w:val="00981758"/>
    <w:rsid w:val="009823B2"/>
    <w:rsid w:val="009835EB"/>
    <w:rsid w:val="00984CA6"/>
    <w:rsid w:val="00985D7F"/>
    <w:rsid w:val="00986562"/>
    <w:rsid w:val="00991454"/>
    <w:rsid w:val="00991F76"/>
    <w:rsid w:val="00992B2B"/>
    <w:rsid w:val="00993030"/>
    <w:rsid w:val="00993166"/>
    <w:rsid w:val="009931E2"/>
    <w:rsid w:val="0099335F"/>
    <w:rsid w:val="00995BEC"/>
    <w:rsid w:val="00995DD5"/>
    <w:rsid w:val="00996213"/>
    <w:rsid w:val="00996C02"/>
    <w:rsid w:val="0099758C"/>
    <w:rsid w:val="009A0783"/>
    <w:rsid w:val="009A25FC"/>
    <w:rsid w:val="009A2979"/>
    <w:rsid w:val="009A357F"/>
    <w:rsid w:val="009A3687"/>
    <w:rsid w:val="009A3EB0"/>
    <w:rsid w:val="009A4065"/>
    <w:rsid w:val="009A4242"/>
    <w:rsid w:val="009A4406"/>
    <w:rsid w:val="009A454B"/>
    <w:rsid w:val="009A4767"/>
    <w:rsid w:val="009A4894"/>
    <w:rsid w:val="009B0F6B"/>
    <w:rsid w:val="009B0FFE"/>
    <w:rsid w:val="009B2561"/>
    <w:rsid w:val="009B27A5"/>
    <w:rsid w:val="009B3626"/>
    <w:rsid w:val="009B3A9D"/>
    <w:rsid w:val="009B442B"/>
    <w:rsid w:val="009B5184"/>
    <w:rsid w:val="009B52AE"/>
    <w:rsid w:val="009B67C8"/>
    <w:rsid w:val="009B6A1F"/>
    <w:rsid w:val="009B6A26"/>
    <w:rsid w:val="009B72A4"/>
    <w:rsid w:val="009B78FB"/>
    <w:rsid w:val="009C09AF"/>
    <w:rsid w:val="009C22DB"/>
    <w:rsid w:val="009C2411"/>
    <w:rsid w:val="009C29D6"/>
    <w:rsid w:val="009C2D5C"/>
    <w:rsid w:val="009C2E52"/>
    <w:rsid w:val="009C3208"/>
    <w:rsid w:val="009C37B6"/>
    <w:rsid w:val="009C4B1B"/>
    <w:rsid w:val="009C56A7"/>
    <w:rsid w:val="009C6966"/>
    <w:rsid w:val="009C737B"/>
    <w:rsid w:val="009D34FE"/>
    <w:rsid w:val="009D3571"/>
    <w:rsid w:val="009D3D90"/>
    <w:rsid w:val="009D49E7"/>
    <w:rsid w:val="009D4FA1"/>
    <w:rsid w:val="009D5D14"/>
    <w:rsid w:val="009D6063"/>
    <w:rsid w:val="009D69F4"/>
    <w:rsid w:val="009D6CBA"/>
    <w:rsid w:val="009D7915"/>
    <w:rsid w:val="009D7B46"/>
    <w:rsid w:val="009D7FCD"/>
    <w:rsid w:val="009E06B5"/>
    <w:rsid w:val="009E1084"/>
    <w:rsid w:val="009E1C00"/>
    <w:rsid w:val="009E282C"/>
    <w:rsid w:val="009E28E1"/>
    <w:rsid w:val="009E33D4"/>
    <w:rsid w:val="009E3A5E"/>
    <w:rsid w:val="009E4934"/>
    <w:rsid w:val="009E5883"/>
    <w:rsid w:val="009E58F6"/>
    <w:rsid w:val="009E6F47"/>
    <w:rsid w:val="009E76A2"/>
    <w:rsid w:val="009E7C59"/>
    <w:rsid w:val="009F12D5"/>
    <w:rsid w:val="009F12ED"/>
    <w:rsid w:val="009F1AA8"/>
    <w:rsid w:val="009F2B2D"/>
    <w:rsid w:val="009F2BDD"/>
    <w:rsid w:val="009F2D24"/>
    <w:rsid w:val="009F3553"/>
    <w:rsid w:val="009F3B06"/>
    <w:rsid w:val="009F45F4"/>
    <w:rsid w:val="009F568B"/>
    <w:rsid w:val="009F649A"/>
    <w:rsid w:val="009F64D2"/>
    <w:rsid w:val="009F6508"/>
    <w:rsid w:val="009F6745"/>
    <w:rsid w:val="009F7D6E"/>
    <w:rsid w:val="00A0027E"/>
    <w:rsid w:val="00A002D1"/>
    <w:rsid w:val="00A00D02"/>
    <w:rsid w:val="00A0171C"/>
    <w:rsid w:val="00A01A6C"/>
    <w:rsid w:val="00A02CDC"/>
    <w:rsid w:val="00A02EC9"/>
    <w:rsid w:val="00A02F62"/>
    <w:rsid w:val="00A03934"/>
    <w:rsid w:val="00A0441F"/>
    <w:rsid w:val="00A049D4"/>
    <w:rsid w:val="00A057A5"/>
    <w:rsid w:val="00A06726"/>
    <w:rsid w:val="00A06DDE"/>
    <w:rsid w:val="00A06F49"/>
    <w:rsid w:val="00A07267"/>
    <w:rsid w:val="00A0764E"/>
    <w:rsid w:val="00A07A9F"/>
    <w:rsid w:val="00A07E9E"/>
    <w:rsid w:val="00A1027A"/>
    <w:rsid w:val="00A102CC"/>
    <w:rsid w:val="00A107BB"/>
    <w:rsid w:val="00A10A87"/>
    <w:rsid w:val="00A11C4D"/>
    <w:rsid w:val="00A11D89"/>
    <w:rsid w:val="00A13F77"/>
    <w:rsid w:val="00A1437D"/>
    <w:rsid w:val="00A14694"/>
    <w:rsid w:val="00A150BD"/>
    <w:rsid w:val="00A15791"/>
    <w:rsid w:val="00A16F12"/>
    <w:rsid w:val="00A16F77"/>
    <w:rsid w:val="00A20B03"/>
    <w:rsid w:val="00A20BB9"/>
    <w:rsid w:val="00A215D3"/>
    <w:rsid w:val="00A22214"/>
    <w:rsid w:val="00A238D6"/>
    <w:rsid w:val="00A24272"/>
    <w:rsid w:val="00A246D5"/>
    <w:rsid w:val="00A24F78"/>
    <w:rsid w:val="00A274A0"/>
    <w:rsid w:val="00A30815"/>
    <w:rsid w:val="00A30E17"/>
    <w:rsid w:val="00A317FC"/>
    <w:rsid w:val="00A321C3"/>
    <w:rsid w:val="00A331BD"/>
    <w:rsid w:val="00A33991"/>
    <w:rsid w:val="00A3404A"/>
    <w:rsid w:val="00A36D59"/>
    <w:rsid w:val="00A371CA"/>
    <w:rsid w:val="00A376CD"/>
    <w:rsid w:val="00A40004"/>
    <w:rsid w:val="00A40878"/>
    <w:rsid w:val="00A41986"/>
    <w:rsid w:val="00A41B58"/>
    <w:rsid w:val="00A42FDC"/>
    <w:rsid w:val="00A43289"/>
    <w:rsid w:val="00A437D2"/>
    <w:rsid w:val="00A43F6D"/>
    <w:rsid w:val="00A4464C"/>
    <w:rsid w:val="00A44673"/>
    <w:rsid w:val="00A4477B"/>
    <w:rsid w:val="00A45EC2"/>
    <w:rsid w:val="00A46680"/>
    <w:rsid w:val="00A47A8A"/>
    <w:rsid w:val="00A512C1"/>
    <w:rsid w:val="00A51E62"/>
    <w:rsid w:val="00A52509"/>
    <w:rsid w:val="00A52522"/>
    <w:rsid w:val="00A53073"/>
    <w:rsid w:val="00A543B4"/>
    <w:rsid w:val="00A54821"/>
    <w:rsid w:val="00A54F0B"/>
    <w:rsid w:val="00A55877"/>
    <w:rsid w:val="00A55996"/>
    <w:rsid w:val="00A5603B"/>
    <w:rsid w:val="00A560DF"/>
    <w:rsid w:val="00A56101"/>
    <w:rsid w:val="00A563BF"/>
    <w:rsid w:val="00A608B8"/>
    <w:rsid w:val="00A6091A"/>
    <w:rsid w:val="00A60F25"/>
    <w:rsid w:val="00A61E84"/>
    <w:rsid w:val="00A61ED0"/>
    <w:rsid w:val="00A62C72"/>
    <w:rsid w:val="00A638D6"/>
    <w:rsid w:val="00A6425A"/>
    <w:rsid w:val="00A6447C"/>
    <w:rsid w:val="00A64F99"/>
    <w:rsid w:val="00A65697"/>
    <w:rsid w:val="00A666EB"/>
    <w:rsid w:val="00A66873"/>
    <w:rsid w:val="00A67179"/>
    <w:rsid w:val="00A67B34"/>
    <w:rsid w:val="00A71054"/>
    <w:rsid w:val="00A712B9"/>
    <w:rsid w:val="00A71952"/>
    <w:rsid w:val="00A719D7"/>
    <w:rsid w:val="00A7336F"/>
    <w:rsid w:val="00A73E9E"/>
    <w:rsid w:val="00A73F2D"/>
    <w:rsid w:val="00A74652"/>
    <w:rsid w:val="00A74BB5"/>
    <w:rsid w:val="00A752DF"/>
    <w:rsid w:val="00A75BA5"/>
    <w:rsid w:val="00A76CB9"/>
    <w:rsid w:val="00A77B75"/>
    <w:rsid w:val="00A8001E"/>
    <w:rsid w:val="00A802DF"/>
    <w:rsid w:val="00A80CFD"/>
    <w:rsid w:val="00A81732"/>
    <w:rsid w:val="00A8179E"/>
    <w:rsid w:val="00A81B56"/>
    <w:rsid w:val="00A8243E"/>
    <w:rsid w:val="00A82850"/>
    <w:rsid w:val="00A82A29"/>
    <w:rsid w:val="00A82A73"/>
    <w:rsid w:val="00A836F9"/>
    <w:rsid w:val="00A84232"/>
    <w:rsid w:val="00A84C03"/>
    <w:rsid w:val="00A84C7F"/>
    <w:rsid w:val="00A8614D"/>
    <w:rsid w:val="00A874BF"/>
    <w:rsid w:val="00A87580"/>
    <w:rsid w:val="00A87841"/>
    <w:rsid w:val="00A87AE0"/>
    <w:rsid w:val="00A9006C"/>
    <w:rsid w:val="00A90A6C"/>
    <w:rsid w:val="00A9111F"/>
    <w:rsid w:val="00A9115D"/>
    <w:rsid w:val="00A91604"/>
    <w:rsid w:val="00A91C9A"/>
    <w:rsid w:val="00A92310"/>
    <w:rsid w:val="00A937E1"/>
    <w:rsid w:val="00A94A21"/>
    <w:rsid w:val="00A94C2E"/>
    <w:rsid w:val="00A9570B"/>
    <w:rsid w:val="00A9664B"/>
    <w:rsid w:val="00A96D3D"/>
    <w:rsid w:val="00A96DD9"/>
    <w:rsid w:val="00A974C6"/>
    <w:rsid w:val="00A979E7"/>
    <w:rsid w:val="00AA0186"/>
    <w:rsid w:val="00AA07F2"/>
    <w:rsid w:val="00AA0A52"/>
    <w:rsid w:val="00AA0B31"/>
    <w:rsid w:val="00AA0CC6"/>
    <w:rsid w:val="00AA1B1F"/>
    <w:rsid w:val="00AA306B"/>
    <w:rsid w:val="00AA34E8"/>
    <w:rsid w:val="00AA4075"/>
    <w:rsid w:val="00AA5726"/>
    <w:rsid w:val="00AA6167"/>
    <w:rsid w:val="00AA6DBB"/>
    <w:rsid w:val="00AA6F6A"/>
    <w:rsid w:val="00AA75A8"/>
    <w:rsid w:val="00AB03C2"/>
    <w:rsid w:val="00AB1732"/>
    <w:rsid w:val="00AB23D6"/>
    <w:rsid w:val="00AB2605"/>
    <w:rsid w:val="00AB2692"/>
    <w:rsid w:val="00AB4C79"/>
    <w:rsid w:val="00AB4F8E"/>
    <w:rsid w:val="00AB535B"/>
    <w:rsid w:val="00AB6FA2"/>
    <w:rsid w:val="00AB7095"/>
    <w:rsid w:val="00AB770B"/>
    <w:rsid w:val="00AB78F1"/>
    <w:rsid w:val="00AB7A21"/>
    <w:rsid w:val="00AB7BC5"/>
    <w:rsid w:val="00AC0BED"/>
    <w:rsid w:val="00AC256C"/>
    <w:rsid w:val="00AC2C0F"/>
    <w:rsid w:val="00AC3006"/>
    <w:rsid w:val="00AC30ED"/>
    <w:rsid w:val="00AC3B42"/>
    <w:rsid w:val="00AC40EB"/>
    <w:rsid w:val="00AC4CC5"/>
    <w:rsid w:val="00AC515F"/>
    <w:rsid w:val="00AC54C2"/>
    <w:rsid w:val="00AC59A1"/>
    <w:rsid w:val="00AC61B7"/>
    <w:rsid w:val="00AC6623"/>
    <w:rsid w:val="00AC66E5"/>
    <w:rsid w:val="00AC688E"/>
    <w:rsid w:val="00AC71F8"/>
    <w:rsid w:val="00AD1416"/>
    <w:rsid w:val="00AD35CF"/>
    <w:rsid w:val="00AD3762"/>
    <w:rsid w:val="00AD3FAB"/>
    <w:rsid w:val="00AD431F"/>
    <w:rsid w:val="00AD4984"/>
    <w:rsid w:val="00AD4D8A"/>
    <w:rsid w:val="00AD4D8D"/>
    <w:rsid w:val="00AE1499"/>
    <w:rsid w:val="00AE19CC"/>
    <w:rsid w:val="00AE1B17"/>
    <w:rsid w:val="00AE20A6"/>
    <w:rsid w:val="00AE20DD"/>
    <w:rsid w:val="00AE2299"/>
    <w:rsid w:val="00AE2356"/>
    <w:rsid w:val="00AE278B"/>
    <w:rsid w:val="00AE380C"/>
    <w:rsid w:val="00AE4807"/>
    <w:rsid w:val="00AE4BCA"/>
    <w:rsid w:val="00AE56F1"/>
    <w:rsid w:val="00AE6FE4"/>
    <w:rsid w:val="00AF0041"/>
    <w:rsid w:val="00AF04F0"/>
    <w:rsid w:val="00AF0F2F"/>
    <w:rsid w:val="00AF0FF5"/>
    <w:rsid w:val="00AF1867"/>
    <w:rsid w:val="00AF1C15"/>
    <w:rsid w:val="00AF2835"/>
    <w:rsid w:val="00AF3774"/>
    <w:rsid w:val="00AF3947"/>
    <w:rsid w:val="00AF3F51"/>
    <w:rsid w:val="00AF49AB"/>
    <w:rsid w:val="00AF4E2C"/>
    <w:rsid w:val="00AF68EC"/>
    <w:rsid w:val="00AF6C5F"/>
    <w:rsid w:val="00AF6E75"/>
    <w:rsid w:val="00AF709E"/>
    <w:rsid w:val="00AF7A5A"/>
    <w:rsid w:val="00AF7C70"/>
    <w:rsid w:val="00AF7E4F"/>
    <w:rsid w:val="00B000A9"/>
    <w:rsid w:val="00B00854"/>
    <w:rsid w:val="00B0098B"/>
    <w:rsid w:val="00B03674"/>
    <w:rsid w:val="00B03B6E"/>
    <w:rsid w:val="00B04552"/>
    <w:rsid w:val="00B04D82"/>
    <w:rsid w:val="00B05314"/>
    <w:rsid w:val="00B05B02"/>
    <w:rsid w:val="00B06752"/>
    <w:rsid w:val="00B0702C"/>
    <w:rsid w:val="00B07918"/>
    <w:rsid w:val="00B07A47"/>
    <w:rsid w:val="00B10B60"/>
    <w:rsid w:val="00B10D15"/>
    <w:rsid w:val="00B11465"/>
    <w:rsid w:val="00B1202D"/>
    <w:rsid w:val="00B12116"/>
    <w:rsid w:val="00B124F1"/>
    <w:rsid w:val="00B12652"/>
    <w:rsid w:val="00B1366F"/>
    <w:rsid w:val="00B1411C"/>
    <w:rsid w:val="00B1473F"/>
    <w:rsid w:val="00B147F0"/>
    <w:rsid w:val="00B14D17"/>
    <w:rsid w:val="00B1593E"/>
    <w:rsid w:val="00B167CD"/>
    <w:rsid w:val="00B16F42"/>
    <w:rsid w:val="00B20C8C"/>
    <w:rsid w:val="00B22268"/>
    <w:rsid w:val="00B223E9"/>
    <w:rsid w:val="00B2356E"/>
    <w:rsid w:val="00B24709"/>
    <w:rsid w:val="00B24C0B"/>
    <w:rsid w:val="00B24FED"/>
    <w:rsid w:val="00B25173"/>
    <w:rsid w:val="00B254CC"/>
    <w:rsid w:val="00B26A1B"/>
    <w:rsid w:val="00B26A41"/>
    <w:rsid w:val="00B276C2"/>
    <w:rsid w:val="00B303C2"/>
    <w:rsid w:val="00B3091A"/>
    <w:rsid w:val="00B30CAC"/>
    <w:rsid w:val="00B30E98"/>
    <w:rsid w:val="00B31150"/>
    <w:rsid w:val="00B313D9"/>
    <w:rsid w:val="00B314D1"/>
    <w:rsid w:val="00B3177E"/>
    <w:rsid w:val="00B31A45"/>
    <w:rsid w:val="00B32104"/>
    <w:rsid w:val="00B347E1"/>
    <w:rsid w:val="00B34C9F"/>
    <w:rsid w:val="00B35353"/>
    <w:rsid w:val="00B35C23"/>
    <w:rsid w:val="00B3650A"/>
    <w:rsid w:val="00B3772D"/>
    <w:rsid w:val="00B43649"/>
    <w:rsid w:val="00B43E07"/>
    <w:rsid w:val="00B43E75"/>
    <w:rsid w:val="00B44051"/>
    <w:rsid w:val="00B44556"/>
    <w:rsid w:val="00B45E18"/>
    <w:rsid w:val="00B46E82"/>
    <w:rsid w:val="00B474E0"/>
    <w:rsid w:val="00B474EA"/>
    <w:rsid w:val="00B475C8"/>
    <w:rsid w:val="00B47AED"/>
    <w:rsid w:val="00B5077F"/>
    <w:rsid w:val="00B50AA3"/>
    <w:rsid w:val="00B51EDA"/>
    <w:rsid w:val="00B52A27"/>
    <w:rsid w:val="00B52D34"/>
    <w:rsid w:val="00B536A4"/>
    <w:rsid w:val="00B5389B"/>
    <w:rsid w:val="00B55A31"/>
    <w:rsid w:val="00B571D2"/>
    <w:rsid w:val="00B577B0"/>
    <w:rsid w:val="00B5789F"/>
    <w:rsid w:val="00B57E74"/>
    <w:rsid w:val="00B60D84"/>
    <w:rsid w:val="00B61314"/>
    <w:rsid w:val="00B6174F"/>
    <w:rsid w:val="00B62ABE"/>
    <w:rsid w:val="00B6383C"/>
    <w:rsid w:val="00B6492C"/>
    <w:rsid w:val="00B65F7A"/>
    <w:rsid w:val="00B6608E"/>
    <w:rsid w:val="00B6670D"/>
    <w:rsid w:val="00B66ED4"/>
    <w:rsid w:val="00B675B6"/>
    <w:rsid w:val="00B6769E"/>
    <w:rsid w:val="00B70EFF"/>
    <w:rsid w:val="00B714F4"/>
    <w:rsid w:val="00B71607"/>
    <w:rsid w:val="00B7166A"/>
    <w:rsid w:val="00B71D30"/>
    <w:rsid w:val="00B722DC"/>
    <w:rsid w:val="00B7259E"/>
    <w:rsid w:val="00B72675"/>
    <w:rsid w:val="00B7353E"/>
    <w:rsid w:val="00B74096"/>
    <w:rsid w:val="00B74299"/>
    <w:rsid w:val="00B74604"/>
    <w:rsid w:val="00B754AE"/>
    <w:rsid w:val="00B756C5"/>
    <w:rsid w:val="00B76090"/>
    <w:rsid w:val="00B764B2"/>
    <w:rsid w:val="00B80B31"/>
    <w:rsid w:val="00B80BDF"/>
    <w:rsid w:val="00B81395"/>
    <w:rsid w:val="00B81506"/>
    <w:rsid w:val="00B81B24"/>
    <w:rsid w:val="00B82081"/>
    <w:rsid w:val="00B8261A"/>
    <w:rsid w:val="00B82AC5"/>
    <w:rsid w:val="00B83AB1"/>
    <w:rsid w:val="00B840A8"/>
    <w:rsid w:val="00B84197"/>
    <w:rsid w:val="00B8423A"/>
    <w:rsid w:val="00B848D5"/>
    <w:rsid w:val="00B850E4"/>
    <w:rsid w:val="00B851E7"/>
    <w:rsid w:val="00B85262"/>
    <w:rsid w:val="00B854F1"/>
    <w:rsid w:val="00B867E8"/>
    <w:rsid w:val="00B86BCA"/>
    <w:rsid w:val="00B8751B"/>
    <w:rsid w:val="00B87AE4"/>
    <w:rsid w:val="00B87D15"/>
    <w:rsid w:val="00B90234"/>
    <w:rsid w:val="00B90DD0"/>
    <w:rsid w:val="00B91FC0"/>
    <w:rsid w:val="00B925CD"/>
    <w:rsid w:val="00B931CA"/>
    <w:rsid w:val="00B943D3"/>
    <w:rsid w:val="00B95646"/>
    <w:rsid w:val="00B96670"/>
    <w:rsid w:val="00B96676"/>
    <w:rsid w:val="00B96BE1"/>
    <w:rsid w:val="00B96C77"/>
    <w:rsid w:val="00B96D43"/>
    <w:rsid w:val="00B96DE5"/>
    <w:rsid w:val="00B97488"/>
    <w:rsid w:val="00B97A65"/>
    <w:rsid w:val="00BA0B1E"/>
    <w:rsid w:val="00BA267B"/>
    <w:rsid w:val="00BA2B70"/>
    <w:rsid w:val="00BA30E1"/>
    <w:rsid w:val="00BA3365"/>
    <w:rsid w:val="00BA42F6"/>
    <w:rsid w:val="00BA4C26"/>
    <w:rsid w:val="00BA5F32"/>
    <w:rsid w:val="00BA5FA0"/>
    <w:rsid w:val="00BA633C"/>
    <w:rsid w:val="00BA6451"/>
    <w:rsid w:val="00BA7477"/>
    <w:rsid w:val="00BA7677"/>
    <w:rsid w:val="00BA7E96"/>
    <w:rsid w:val="00BB0910"/>
    <w:rsid w:val="00BB26B9"/>
    <w:rsid w:val="00BB31D7"/>
    <w:rsid w:val="00BB3B72"/>
    <w:rsid w:val="00BB3C03"/>
    <w:rsid w:val="00BB429F"/>
    <w:rsid w:val="00BB4B29"/>
    <w:rsid w:val="00BB4BD5"/>
    <w:rsid w:val="00BB4C6D"/>
    <w:rsid w:val="00BB4FB2"/>
    <w:rsid w:val="00BB5CFA"/>
    <w:rsid w:val="00BB5FC9"/>
    <w:rsid w:val="00BB6490"/>
    <w:rsid w:val="00BB67D7"/>
    <w:rsid w:val="00BC168B"/>
    <w:rsid w:val="00BC1AEE"/>
    <w:rsid w:val="00BC217D"/>
    <w:rsid w:val="00BC248A"/>
    <w:rsid w:val="00BC27E9"/>
    <w:rsid w:val="00BC3068"/>
    <w:rsid w:val="00BC4423"/>
    <w:rsid w:val="00BC4C96"/>
    <w:rsid w:val="00BC517A"/>
    <w:rsid w:val="00BC6179"/>
    <w:rsid w:val="00BC65D6"/>
    <w:rsid w:val="00BC6A1E"/>
    <w:rsid w:val="00BC7CBD"/>
    <w:rsid w:val="00BD02BF"/>
    <w:rsid w:val="00BD15B4"/>
    <w:rsid w:val="00BD2948"/>
    <w:rsid w:val="00BD33EF"/>
    <w:rsid w:val="00BD46E9"/>
    <w:rsid w:val="00BD477A"/>
    <w:rsid w:val="00BD4A3B"/>
    <w:rsid w:val="00BD53EC"/>
    <w:rsid w:val="00BD566E"/>
    <w:rsid w:val="00BD5C4A"/>
    <w:rsid w:val="00BD5D69"/>
    <w:rsid w:val="00BD6195"/>
    <w:rsid w:val="00BD6420"/>
    <w:rsid w:val="00BD67D3"/>
    <w:rsid w:val="00BD6FBA"/>
    <w:rsid w:val="00BD7093"/>
    <w:rsid w:val="00BD7E48"/>
    <w:rsid w:val="00BE0325"/>
    <w:rsid w:val="00BE08A9"/>
    <w:rsid w:val="00BE12EF"/>
    <w:rsid w:val="00BE1BFA"/>
    <w:rsid w:val="00BE1C13"/>
    <w:rsid w:val="00BE1F5E"/>
    <w:rsid w:val="00BE27D2"/>
    <w:rsid w:val="00BE28F0"/>
    <w:rsid w:val="00BE519D"/>
    <w:rsid w:val="00BE520F"/>
    <w:rsid w:val="00BE53EA"/>
    <w:rsid w:val="00BE5A52"/>
    <w:rsid w:val="00BE6AA2"/>
    <w:rsid w:val="00BE6B0A"/>
    <w:rsid w:val="00BE720C"/>
    <w:rsid w:val="00BE756F"/>
    <w:rsid w:val="00BE75B1"/>
    <w:rsid w:val="00BF1C9C"/>
    <w:rsid w:val="00BF1F34"/>
    <w:rsid w:val="00BF1FF4"/>
    <w:rsid w:val="00BF2077"/>
    <w:rsid w:val="00BF2AE3"/>
    <w:rsid w:val="00BF2CB7"/>
    <w:rsid w:val="00BF4499"/>
    <w:rsid w:val="00BF4AAB"/>
    <w:rsid w:val="00BF4C93"/>
    <w:rsid w:val="00BF624B"/>
    <w:rsid w:val="00BF65AC"/>
    <w:rsid w:val="00BF670B"/>
    <w:rsid w:val="00BF673C"/>
    <w:rsid w:val="00BF6D30"/>
    <w:rsid w:val="00BF78E9"/>
    <w:rsid w:val="00BF7926"/>
    <w:rsid w:val="00C00726"/>
    <w:rsid w:val="00C01921"/>
    <w:rsid w:val="00C03D21"/>
    <w:rsid w:val="00C046F4"/>
    <w:rsid w:val="00C05891"/>
    <w:rsid w:val="00C06A94"/>
    <w:rsid w:val="00C06C52"/>
    <w:rsid w:val="00C075FC"/>
    <w:rsid w:val="00C10309"/>
    <w:rsid w:val="00C10929"/>
    <w:rsid w:val="00C10E3E"/>
    <w:rsid w:val="00C10EAA"/>
    <w:rsid w:val="00C10F9D"/>
    <w:rsid w:val="00C117B5"/>
    <w:rsid w:val="00C12DA4"/>
    <w:rsid w:val="00C1347F"/>
    <w:rsid w:val="00C13485"/>
    <w:rsid w:val="00C1481D"/>
    <w:rsid w:val="00C14888"/>
    <w:rsid w:val="00C15924"/>
    <w:rsid w:val="00C1626A"/>
    <w:rsid w:val="00C163CD"/>
    <w:rsid w:val="00C16D7A"/>
    <w:rsid w:val="00C16E13"/>
    <w:rsid w:val="00C175F3"/>
    <w:rsid w:val="00C17BBA"/>
    <w:rsid w:val="00C17EA9"/>
    <w:rsid w:val="00C17F95"/>
    <w:rsid w:val="00C17F97"/>
    <w:rsid w:val="00C17FA4"/>
    <w:rsid w:val="00C20127"/>
    <w:rsid w:val="00C20278"/>
    <w:rsid w:val="00C2086F"/>
    <w:rsid w:val="00C21348"/>
    <w:rsid w:val="00C213B6"/>
    <w:rsid w:val="00C218BF"/>
    <w:rsid w:val="00C225B0"/>
    <w:rsid w:val="00C2320A"/>
    <w:rsid w:val="00C2351D"/>
    <w:rsid w:val="00C23898"/>
    <w:rsid w:val="00C23B95"/>
    <w:rsid w:val="00C241F3"/>
    <w:rsid w:val="00C24B0C"/>
    <w:rsid w:val="00C25547"/>
    <w:rsid w:val="00C25CF9"/>
    <w:rsid w:val="00C25EC0"/>
    <w:rsid w:val="00C271F9"/>
    <w:rsid w:val="00C30B5F"/>
    <w:rsid w:val="00C31231"/>
    <w:rsid w:val="00C31B41"/>
    <w:rsid w:val="00C31BBE"/>
    <w:rsid w:val="00C33175"/>
    <w:rsid w:val="00C33E27"/>
    <w:rsid w:val="00C33EF8"/>
    <w:rsid w:val="00C343D6"/>
    <w:rsid w:val="00C34C69"/>
    <w:rsid w:val="00C37185"/>
    <w:rsid w:val="00C3721B"/>
    <w:rsid w:val="00C37714"/>
    <w:rsid w:val="00C37831"/>
    <w:rsid w:val="00C40127"/>
    <w:rsid w:val="00C40CED"/>
    <w:rsid w:val="00C414B8"/>
    <w:rsid w:val="00C417AB"/>
    <w:rsid w:val="00C41937"/>
    <w:rsid w:val="00C42668"/>
    <w:rsid w:val="00C42DF5"/>
    <w:rsid w:val="00C431D3"/>
    <w:rsid w:val="00C43664"/>
    <w:rsid w:val="00C44EE5"/>
    <w:rsid w:val="00C45FDF"/>
    <w:rsid w:val="00C46AD5"/>
    <w:rsid w:val="00C473A4"/>
    <w:rsid w:val="00C47756"/>
    <w:rsid w:val="00C478D7"/>
    <w:rsid w:val="00C47CDB"/>
    <w:rsid w:val="00C500C0"/>
    <w:rsid w:val="00C5051F"/>
    <w:rsid w:val="00C505E0"/>
    <w:rsid w:val="00C51305"/>
    <w:rsid w:val="00C513C9"/>
    <w:rsid w:val="00C5249E"/>
    <w:rsid w:val="00C52A31"/>
    <w:rsid w:val="00C537F2"/>
    <w:rsid w:val="00C56138"/>
    <w:rsid w:val="00C56CB6"/>
    <w:rsid w:val="00C57004"/>
    <w:rsid w:val="00C57CAD"/>
    <w:rsid w:val="00C57F83"/>
    <w:rsid w:val="00C611D3"/>
    <w:rsid w:val="00C61BBF"/>
    <w:rsid w:val="00C61FC6"/>
    <w:rsid w:val="00C6223E"/>
    <w:rsid w:val="00C62295"/>
    <w:rsid w:val="00C62855"/>
    <w:rsid w:val="00C62F0C"/>
    <w:rsid w:val="00C640AC"/>
    <w:rsid w:val="00C64B00"/>
    <w:rsid w:val="00C6528E"/>
    <w:rsid w:val="00C665D5"/>
    <w:rsid w:val="00C666DE"/>
    <w:rsid w:val="00C67041"/>
    <w:rsid w:val="00C67289"/>
    <w:rsid w:val="00C674AF"/>
    <w:rsid w:val="00C70A01"/>
    <w:rsid w:val="00C7230A"/>
    <w:rsid w:val="00C727ED"/>
    <w:rsid w:val="00C73098"/>
    <w:rsid w:val="00C76BAF"/>
    <w:rsid w:val="00C776FD"/>
    <w:rsid w:val="00C77877"/>
    <w:rsid w:val="00C803C3"/>
    <w:rsid w:val="00C8140E"/>
    <w:rsid w:val="00C819F4"/>
    <w:rsid w:val="00C82CB5"/>
    <w:rsid w:val="00C83100"/>
    <w:rsid w:val="00C8433E"/>
    <w:rsid w:val="00C84AE2"/>
    <w:rsid w:val="00C850FD"/>
    <w:rsid w:val="00C85222"/>
    <w:rsid w:val="00C85D2B"/>
    <w:rsid w:val="00C8637D"/>
    <w:rsid w:val="00C863E9"/>
    <w:rsid w:val="00C86D5E"/>
    <w:rsid w:val="00C87158"/>
    <w:rsid w:val="00C874D8"/>
    <w:rsid w:val="00C87E76"/>
    <w:rsid w:val="00C909EE"/>
    <w:rsid w:val="00C9175A"/>
    <w:rsid w:val="00C91C31"/>
    <w:rsid w:val="00C92189"/>
    <w:rsid w:val="00C9268D"/>
    <w:rsid w:val="00C94693"/>
    <w:rsid w:val="00C95D7B"/>
    <w:rsid w:val="00C96268"/>
    <w:rsid w:val="00C96C72"/>
    <w:rsid w:val="00C974A4"/>
    <w:rsid w:val="00CA014E"/>
    <w:rsid w:val="00CA01E5"/>
    <w:rsid w:val="00CA05BF"/>
    <w:rsid w:val="00CA0B86"/>
    <w:rsid w:val="00CA153A"/>
    <w:rsid w:val="00CA19F8"/>
    <w:rsid w:val="00CA3285"/>
    <w:rsid w:val="00CA32C5"/>
    <w:rsid w:val="00CA3E46"/>
    <w:rsid w:val="00CA57C0"/>
    <w:rsid w:val="00CA58FE"/>
    <w:rsid w:val="00CA6154"/>
    <w:rsid w:val="00CA6270"/>
    <w:rsid w:val="00CA6839"/>
    <w:rsid w:val="00CA6C95"/>
    <w:rsid w:val="00CA7AE6"/>
    <w:rsid w:val="00CA7B2F"/>
    <w:rsid w:val="00CB01BE"/>
    <w:rsid w:val="00CB07FC"/>
    <w:rsid w:val="00CB104F"/>
    <w:rsid w:val="00CB1E51"/>
    <w:rsid w:val="00CB3334"/>
    <w:rsid w:val="00CB3C47"/>
    <w:rsid w:val="00CB4ED6"/>
    <w:rsid w:val="00CB51E0"/>
    <w:rsid w:val="00CB6E4C"/>
    <w:rsid w:val="00CB79B4"/>
    <w:rsid w:val="00CC0715"/>
    <w:rsid w:val="00CC1D30"/>
    <w:rsid w:val="00CC22A2"/>
    <w:rsid w:val="00CC29CF"/>
    <w:rsid w:val="00CC2EDF"/>
    <w:rsid w:val="00CC32A1"/>
    <w:rsid w:val="00CC3B03"/>
    <w:rsid w:val="00CC4110"/>
    <w:rsid w:val="00CC53BB"/>
    <w:rsid w:val="00CC5927"/>
    <w:rsid w:val="00CC60EB"/>
    <w:rsid w:val="00CC6910"/>
    <w:rsid w:val="00CC7634"/>
    <w:rsid w:val="00CD00AB"/>
    <w:rsid w:val="00CD04D1"/>
    <w:rsid w:val="00CD0CF4"/>
    <w:rsid w:val="00CD1455"/>
    <w:rsid w:val="00CD1A88"/>
    <w:rsid w:val="00CD2F4E"/>
    <w:rsid w:val="00CD414A"/>
    <w:rsid w:val="00CD4154"/>
    <w:rsid w:val="00CD4215"/>
    <w:rsid w:val="00CD55BF"/>
    <w:rsid w:val="00CD5730"/>
    <w:rsid w:val="00CD593F"/>
    <w:rsid w:val="00CD6FE8"/>
    <w:rsid w:val="00CD7329"/>
    <w:rsid w:val="00CD7797"/>
    <w:rsid w:val="00CD7DBA"/>
    <w:rsid w:val="00CE0A27"/>
    <w:rsid w:val="00CE1144"/>
    <w:rsid w:val="00CE1641"/>
    <w:rsid w:val="00CE18B7"/>
    <w:rsid w:val="00CE1DDD"/>
    <w:rsid w:val="00CE1DEA"/>
    <w:rsid w:val="00CE20F9"/>
    <w:rsid w:val="00CE23E2"/>
    <w:rsid w:val="00CE25E8"/>
    <w:rsid w:val="00CE2B5B"/>
    <w:rsid w:val="00CE3189"/>
    <w:rsid w:val="00CE32CF"/>
    <w:rsid w:val="00CE3955"/>
    <w:rsid w:val="00CE4602"/>
    <w:rsid w:val="00CE4782"/>
    <w:rsid w:val="00CE4BCA"/>
    <w:rsid w:val="00CE533D"/>
    <w:rsid w:val="00CE5655"/>
    <w:rsid w:val="00CE5B47"/>
    <w:rsid w:val="00CE5CD0"/>
    <w:rsid w:val="00CE5E49"/>
    <w:rsid w:val="00CE62F6"/>
    <w:rsid w:val="00CE690A"/>
    <w:rsid w:val="00CE6E69"/>
    <w:rsid w:val="00CE6EA7"/>
    <w:rsid w:val="00CE7216"/>
    <w:rsid w:val="00CF0AC9"/>
    <w:rsid w:val="00CF0E7E"/>
    <w:rsid w:val="00CF2D00"/>
    <w:rsid w:val="00CF33E1"/>
    <w:rsid w:val="00CF52BF"/>
    <w:rsid w:val="00CF5E1D"/>
    <w:rsid w:val="00CF7274"/>
    <w:rsid w:val="00CF7E50"/>
    <w:rsid w:val="00CF7FB6"/>
    <w:rsid w:val="00D00A1C"/>
    <w:rsid w:val="00D00FCD"/>
    <w:rsid w:val="00D015C9"/>
    <w:rsid w:val="00D0248F"/>
    <w:rsid w:val="00D02DDD"/>
    <w:rsid w:val="00D03521"/>
    <w:rsid w:val="00D039FA"/>
    <w:rsid w:val="00D043F5"/>
    <w:rsid w:val="00D0648C"/>
    <w:rsid w:val="00D066AA"/>
    <w:rsid w:val="00D06B42"/>
    <w:rsid w:val="00D06BFF"/>
    <w:rsid w:val="00D06E15"/>
    <w:rsid w:val="00D0748A"/>
    <w:rsid w:val="00D07BF7"/>
    <w:rsid w:val="00D07F93"/>
    <w:rsid w:val="00D10103"/>
    <w:rsid w:val="00D11010"/>
    <w:rsid w:val="00D11763"/>
    <w:rsid w:val="00D11E28"/>
    <w:rsid w:val="00D11EE9"/>
    <w:rsid w:val="00D122C4"/>
    <w:rsid w:val="00D12C17"/>
    <w:rsid w:val="00D12C3F"/>
    <w:rsid w:val="00D13335"/>
    <w:rsid w:val="00D133E8"/>
    <w:rsid w:val="00D13C20"/>
    <w:rsid w:val="00D153C7"/>
    <w:rsid w:val="00D16D08"/>
    <w:rsid w:val="00D17404"/>
    <w:rsid w:val="00D17AEE"/>
    <w:rsid w:val="00D17C9C"/>
    <w:rsid w:val="00D20071"/>
    <w:rsid w:val="00D207D5"/>
    <w:rsid w:val="00D20BE5"/>
    <w:rsid w:val="00D21477"/>
    <w:rsid w:val="00D21646"/>
    <w:rsid w:val="00D2203A"/>
    <w:rsid w:val="00D23134"/>
    <w:rsid w:val="00D233FF"/>
    <w:rsid w:val="00D23FE8"/>
    <w:rsid w:val="00D24419"/>
    <w:rsid w:val="00D278A0"/>
    <w:rsid w:val="00D27C61"/>
    <w:rsid w:val="00D311C1"/>
    <w:rsid w:val="00D315CE"/>
    <w:rsid w:val="00D31FE2"/>
    <w:rsid w:val="00D321F8"/>
    <w:rsid w:val="00D3254E"/>
    <w:rsid w:val="00D32831"/>
    <w:rsid w:val="00D328CB"/>
    <w:rsid w:val="00D33B96"/>
    <w:rsid w:val="00D33FE9"/>
    <w:rsid w:val="00D345D2"/>
    <w:rsid w:val="00D35419"/>
    <w:rsid w:val="00D35D6A"/>
    <w:rsid w:val="00D3607B"/>
    <w:rsid w:val="00D36D29"/>
    <w:rsid w:val="00D37027"/>
    <w:rsid w:val="00D374AE"/>
    <w:rsid w:val="00D37A81"/>
    <w:rsid w:val="00D37A8F"/>
    <w:rsid w:val="00D4060D"/>
    <w:rsid w:val="00D40D12"/>
    <w:rsid w:val="00D42570"/>
    <w:rsid w:val="00D42822"/>
    <w:rsid w:val="00D42B12"/>
    <w:rsid w:val="00D443C2"/>
    <w:rsid w:val="00D44FB1"/>
    <w:rsid w:val="00D454C0"/>
    <w:rsid w:val="00D454D1"/>
    <w:rsid w:val="00D457E6"/>
    <w:rsid w:val="00D45820"/>
    <w:rsid w:val="00D45898"/>
    <w:rsid w:val="00D459E5"/>
    <w:rsid w:val="00D45C4E"/>
    <w:rsid w:val="00D46E3E"/>
    <w:rsid w:val="00D47745"/>
    <w:rsid w:val="00D4775A"/>
    <w:rsid w:val="00D47ABC"/>
    <w:rsid w:val="00D5016A"/>
    <w:rsid w:val="00D50668"/>
    <w:rsid w:val="00D50973"/>
    <w:rsid w:val="00D50F23"/>
    <w:rsid w:val="00D51112"/>
    <w:rsid w:val="00D51DF9"/>
    <w:rsid w:val="00D52FD5"/>
    <w:rsid w:val="00D532A8"/>
    <w:rsid w:val="00D540E7"/>
    <w:rsid w:val="00D54177"/>
    <w:rsid w:val="00D541C9"/>
    <w:rsid w:val="00D5437D"/>
    <w:rsid w:val="00D5524D"/>
    <w:rsid w:val="00D553B3"/>
    <w:rsid w:val="00D554C4"/>
    <w:rsid w:val="00D55B65"/>
    <w:rsid w:val="00D56AF7"/>
    <w:rsid w:val="00D5748D"/>
    <w:rsid w:val="00D5789C"/>
    <w:rsid w:val="00D6086B"/>
    <w:rsid w:val="00D60A39"/>
    <w:rsid w:val="00D60D34"/>
    <w:rsid w:val="00D60F5E"/>
    <w:rsid w:val="00D62D29"/>
    <w:rsid w:val="00D63508"/>
    <w:rsid w:val="00D64D5A"/>
    <w:rsid w:val="00D65062"/>
    <w:rsid w:val="00D653B6"/>
    <w:rsid w:val="00D6624B"/>
    <w:rsid w:val="00D66711"/>
    <w:rsid w:val="00D6678B"/>
    <w:rsid w:val="00D6689E"/>
    <w:rsid w:val="00D66E2C"/>
    <w:rsid w:val="00D67D6A"/>
    <w:rsid w:val="00D701F8"/>
    <w:rsid w:val="00D7049A"/>
    <w:rsid w:val="00D709D3"/>
    <w:rsid w:val="00D70D6B"/>
    <w:rsid w:val="00D7303E"/>
    <w:rsid w:val="00D73046"/>
    <w:rsid w:val="00D734F4"/>
    <w:rsid w:val="00D73A3D"/>
    <w:rsid w:val="00D73DD1"/>
    <w:rsid w:val="00D7419F"/>
    <w:rsid w:val="00D74876"/>
    <w:rsid w:val="00D74EC1"/>
    <w:rsid w:val="00D767F1"/>
    <w:rsid w:val="00D76ACE"/>
    <w:rsid w:val="00D76C0B"/>
    <w:rsid w:val="00D7760C"/>
    <w:rsid w:val="00D77F46"/>
    <w:rsid w:val="00D80AFB"/>
    <w:rsid w:val="00D80E08"/>
    <w:rsid w:val="00D81C11"/>
    <w:rsid w:val="00D82E26"/>
    <w:rsid w:val="00D83149"/>
    <w:rsid w:val="00D83A55"/>
    <w:rsid w:val="00D84D27"/>
    <w:rsid w:val="00D87710"/>
    <w:rsid w:val="00D909DA"/>
    <w:rsid w:val="00D90A20"/>
    <w:rsid w:val="00D928EC"/>
    <w:rsid w:val="00D92AE0"/>
    <w:rsid w:val="00D92E54"/>
    <w:rsid w:val="00D9454A"/>
    <w:rsid w:val="00D94CCB"/>
    <w:rsid w:val="00D95AC2"/>
    <w:rsid w:val="00D95CC7"/>
    <w:rsid w:val="00D9665C"/>
    <w:rsid w:val="00D966F0"/>
    <w:rsid w:val="00D96CC1"/>
    <w:rsid w:val="00D96D9C"/>
    <w:rsid w:val="00D973D6"/>
    <w:rsid w:val="00D9777C"/>
    <w:rsid w:val="00D97B3B"/>
    <w:rsid w:val="00DA0AB4"/>
    <w:rsid w:val="00DA1B36"/>
    <w:rsid w:val="00DA22F2"/>
    <w:rsid w:val="00DA25C9"/>
    <w:rsid w:val="00DA2B86"/>
    <w:rsid w:val="00DA2CD3"/>
    <w:rsid w:val="00DA2DB2"/>
    <w:rsid w:val="00DA34D2"/>
    <w:rsid w:val="00DA4A4A"/>
    <w:rsid w:val="00DA583A"/>
    <w:rsid w:val="00DA5E90"/>
    <w:rsid w:val="00DA6ABA"/>
    <w:rsid w:val="00DA70EB"/>
    <w:rsid w:val="00DA71FC"/>
    <w:rsid w:val="00DA7875"/>
    <w:rsid w:val="00DB0324"/>
    <w:rsid w:val="00DB04DF"/>
    <w:rsid w:val="00DB05AB"/>
    <w:rsid w:val="00DB0708"/>
    <w:rsid w:val="00DB0D91"/>
    <w:rsid w:val="00DB1638"/>
    <w:rsid w:val="00DB2647"/>
    <w:rsid w:val="00DB2767"/>
    <w:rsid w:val="00DB2C6A"/>
    <w:rsid w:val="00DB2E98"/>
    <w:rsid w:val="00DB3271"/>
    <w:rsid w:val="00DB327C"/>
    <w:rsid w:val="00DB3D8C"/>
    <w:rsid w:val="00DB432B"/>
    <w:rsid w:val="00DB4E0A"/>
    <w:rsid w:val="00DB5132"/>
    <w:rsid w:val="00DB5D44"/>
    <w:rsid w:val="00DB679F"/>
    <w:rsid w:val="00DB72BA"/>
    <w:rsid w:val="00DB73B5"/>
    <w:rsid w:val="00DB7B2C"/>
    <w:rsid w:val="00DC0189"/>
    <w:rsid w:val="00DC0DB0"/>
    <w:rsid w:val="00DC20B8"/>
    <w:rsid w:val="00DC27E8"/>
    <w:rsid w:val="00DC2AEC"/>
    <w:rsid w:val="00DC2EA2"/>
    <w:rsid w:val="00DC350D"/>
    <w:rsid w:val="00DC43C2"/>
    <w:rsid w:val="00DC45F2"/>
    <w:rsid w:val="00DC4C06"/>
    <w:rsid w:val="00DC5494"/>
    <w:rsid w:val="00DC783F"/>
    <w:rsid w:val="00DC7D65"/>
    <w:rsid w:val="00DD03C9"/>
    <w:rsid w:val="00DD05F3"/>
    <w:rsid w:val="00DD082A"/>
    <w:rsid w:val="00DD0EA1"/>
    <w:rsid w:val="00DD0F94"/>
    <w:rsid w:val="00DD235C"/>
    <w:rsid w:val="00DD24D1"/>
    <w:rsid w:val="00DD2704"/>
    <w:rsid w:val="00DD299B"/>
    <w:rsid w:val="00DD332A"/>
    <w:rsid w:val="00DD3A3F"/>
    <w:rsid w:val="00DD3F9C"/>
    <w:rsid w:val="00DD5ECA"/>
    <w:rsid w:val="00DD5FE8"/>
    <w:rsid w:val="00DD6A3E"/>
    <w:rsid w:val="00DD6E21"/>
    <w:rsid w:val="00DD7449"/>
    <w:rsid w:val="00DE01EB"/>
    <w:rsid w:val="00DE02F2"/>
    <w:rsid w:val="00DE057A"/>
    <w:rsid w:val="00DE0B00"/>
    <w:rsid w:val="00DE108E"/>
    <w:rsid w:val="00DE213E"/>
    <w:rsid w:val="00DE38D0"/>
    <w:rsid w:val="00DE3B37"/>
    <w:rsid w:val="00DE5099"/>
    <w:rsid w:val="00DE5298"/>
    <w:rsid w:val="00DE5DEB"/>
    <w:rsid w:val="00DE6327"/>
    <w:rsid w:val="00DF018D"/>
    <w:rsid w:val="00DF01A8"/>
    <w:rsid w:val="00DF028C"/>
    <w:rsid w:val="00DF14A8"/>
    <w:rsid w:val="00DF1E21"/>
    <w:rsid w:val="00DF22F1"/>
    <w:rsid w:val="00DF2FDF"/>
    <w:rsid w:val="00DF35EB"/>
    <w:rsid w:val="00DF3701"/>
    <w:rsid w:val="00DF4FBB"/>
    <w:rsid w:val="00DF5E11"/>
    <w:rsid w:val="00DF7482"/>
    <w:rsid w:val="00DF748E"/>
    <w:rsid w:val="00E0143E"/>
    <w:rsid w:val="00E02364"/>
    <w:rsid w:val="00E02A4E"/>
    <w:rsid w:val="00E02C60"/>
    <w:rsid w:val="00E03187"/>
    <w:rsid w:val="00E03209"/>
    <w:rsid w:val="00E0366B"/>
    <w:rsid w:val="00E04645"/>
    <w:rsid w:val="00E04B9A"/>
    <w:rsid w:val="00E04F96"/>
    <w:rsid w:val="00E05B95"/>
    <w:rsid w:val="00E05ED1"/>
    <w:rsid w:val="00E0606E"/>
    <w:rsid w:val="00E06ACE"/>
    <w:rsid w:val="00E079B2"/>
    <w:rsid w:val="00E1048E"/>
    <w:rsid w:val="00E10905"/>
    <w:rsid w:val="00E10938"/>
    <w:rsid w:val="00E10B22"/>
    <w:rsid w:val="00E10BB2"/>
    <w:rsid w:val="00E113CC"/>
    <w:rsid w:val="00E11405"/>
    <w:rsid w:val="00E118D7"/>
    <w:rsid w:val="00E11C8F"/>
    <w:rsid w:val="00E121CF"/>
    <w:rsid w:val="00E1258E"/>
    <w:rsid w:val="00E1259F"/>
    <w:rsid w:val="00E12D6A"/>
    <w:rsid w:val="00E1354E"/>
    <w:rsid w:val="00E14A93"/>
    <w:rsid w:val="00E14FEE"/>
    <w:rsid w:val="00E15168"/>
    <w:rsid w:val="00E15C07"/>
    <w:rsid w:val="00E15E53"/>
    <w:rsid w:val="00E16179"/>
    <w:rsid w:val="00E16464"/>
    <w:rsid w:val="00E16577"/>
    <w:rsid w:val="00E1692C"/>
    <w:rsid w:val="00E17076"/>
    <w:rsid w:val="00E20796"/>
    <w:rsid w:val="00E21AEC"/>
    <w:rsid w:val="00E22795"/>
    <w:rsid w:val="00E23343"/>
    <w:rsid w:val="00E234F8"/>
    <w:rsid w:val="00E238A3"/>
    <w:rsid w:val="00E23E26"/>
    <w:rsid w:val="00E245F2"/>
    <w:rsid w:val="00E2480C"/>
    <w:rsid w:val="00E25CFD"/>
    <w:rsid w:val="00E269D9"/>
    <w:rsid w:val="00E275E6"/>
    <w:rsid w:val="00E27630"/>
    <w:rsid w:val="00E30F0E"/>
    <w:rsid w:val="00E3100C"/>
    <w:rsid w:val="00E312CD"/>
    <w:rsid w:val="00E31AAD"/>
    <w:rsid w:val="00E32737"/>
    <w:rsid w:val="00E32752"/>
    <w:rsid w:val="00E331ED"/>
    <w:rsid w:val="00E33760"/>
    <w:rsid w:val="00E33FAB"/>
    <w:rsid w:val="00E35535"/>
    <w:rsid w:val="00E35A59"/>
    <w:rsid w:val="00E36DD4"/>
    <w:rsid w:val="00E3750F"/>
    <w:rsid w:val="00E3765B"/>
    <w:rsid w:val="00E37744"/>
    <w:rsid w:val="00E37C4B"/>
    <w:rsid w:val="00E401B0"/>
    <w:rsid w:val="00E4071A"/>
    <w:rsid w:val="00E40A80"/>
    <w:rsid w:val="00E40B60"/>
    <w:rsid w:val="00E413F3"/>
    <w:rsid w:val="00E42443"/>
    <w:rsid w:val="00E427C8"/>
    <w:rsid w:val="00E43118"/>
    <w:rsid w:val="00E4347C"/>
    <w:rsid w:val="00E4431B"/>
    <w:rsid w:val="00E44929"/>
    <w:rsid w:val="00E44D1C"/>
    <w:rsid w:val="00E44EB0"/>
    <w:rsid w:val="00E452CA"/>
    <w:rsid w:val="00E45859"/>
    <w:rsid w:val="00E46598"/>
    <w:rsid w:val="00E46668"/>
    <w:rsid w:val="00E46AF1"/>
    <w:rsid w:val="00E46DC8"/>
    <w:rsid w:val="00E471EB"/>
    <w:rsid w:val="00E50645"/>
    <w:rsid w:val="00E51C86"/>
    <w:rsid w:val="00E52585"/>
    <w:rsid w:val="00E53B05"/>
    <w:rsid w:val="00E53D18"/>
    <w:rsid w:val="00E54636"/>
    <w:rsid w:val="00E54792"/>
    <w:rsid w:val="00E55160"/>
    <w:rsid w:val="00E56A06"/>
    <w:rsid w:val="00E570DB"/>
    <w:rsid w:val="00E57A4D"/>
    <w:rsid w:val="00E57BF2"/>
    <w:rsid w:val="00E57DF9"/>
    <w:rsid w:val="00E61132"/>
    <w:rsid w:val="00E614E8"/>
    <w:rsid w:val="00E62ABB"/>
    <w:rsid w:val="00E62CCC"/>
    <w:rsid w:val="00E6326A"/>
    <w:rsid w:val="00E63E1D"/>
    <w:rsid w:val="00E662C2"/>
    <w:rsid w:val="00E677E1"/>
    <w:rsid w:val="00E67B83"/>
    <w:rsid w:val="00E70540"/>
    <w:rsid w:val="00E71B8E"/>
    <w:rsid w:val="00E724DA"/>
    <w:rsid w:val="00E73851"/>
    <w:rsid w:val="00E7391D"/>
    <w:rsid w:val="00E74AA0"/>
    <w:rsid w:val="00E74D42"/>
    <w:rsid w:val="00E75220"/>
    <w:rsid w:val="00E75337"/>
    <w:rsid w:val="00E769F5"/>
    <w:rsid w:val="00E76A14"/>
    <w:rsid w:val="00E7706C"/>
    <w:rsid w:val="00E7712B"/>
    <w:rsid w:val="00E77670"/>
    <w:rsid w:val="00E77B38"/>
    <w:rsid w:val="00E77BD4"/>
    <w:rsid w:val="00E808B5"/>
    <w:rsid w:val="00E83DCA"/>
    <w:rsid w:val="00E83F7E"/>
    <w:rsid w:val="00E843C6"/>
    <w:rsid w:val="00E843F4"/>
    <w:rsid w:val="00E8457F"/>
    <w:rsid w:val="00E862DE"/>
    <w:rsid w:val="00E8660F"/>
    <w:rsid w:val="00E86D0A"/>
    <w:rsid w:val="00E87A79"/>
    <w:rsid w:val="00E903EC"/>
    <w:rsid w:val="00E90917"/>
    <w:rsid w:val="00E914BA"/>
    <w:rsid w:val="00E92033"/>
    <w:rsid w:val="00E920BE"/>
    <w:rsid w:val="00E92F0D"/>
    <w:rsid w:val="00E931AA"/>
    <w:rsid w:val="00E93612"/>
    <w:rsid w:val="00E941F3"/>
    <w:rsid w:val="00E946CB"/>
    <w:rsid w:val="00E94710"/>
    <w:rsid w:val="00E94B16"/>
    <w:rsid w:val="00E97DA4"/>
    <w:rsid w:val="00EA0B10"/>
    <w:rsid w:val="00EA18C2"/>
    <w:rsid w:val="00EA1EA6"/>
    <w:rsid w:val="00EA1FC3"/>
    <w:rsid w:val="00EA23F7"/>
    <w:rsid w:val="00EA4166"/>
    <w:rsid w:val="00EA59CA"/>
    <w:rsid w:val="00EA600D"/>
    <w:rsid w:val="00EA678E"/>
    <w:rsid w:val="00EA796D"/>
    <w:rsid w:val="00EA7A53"/>
    <w:rsid w:val="00EB0C73"/>
    <w:rsid w:val="00EB18A2"/>
    <w:rsid w:val="00EB2935"/>
    <w:rsid w:val="00EB310B"/>
    <w:rsid w:val="00EB3FE8"/>
    <w:rsid w:val="00EB4097"/>
    <w:rsid w:val="00EB4FC9"/>
    <w:rsid w:val="00EB50EC"/>
    <w:rsid w:val="00EB5FFE"/>
    <w:rsid w:val="00EB7456"/>
    <w:rsid w:val="00EB7E8B"/>
    <w:rsid w:val="00EC0B50"/>
    <w:rsid w:val="00EC1114"/>
    <w:rsid w:val="00EC11F8"/>
    <w:rsid w:val="00EC1342"/>
    <w:rsid w:val="00EC13D6"/>
    <w:rsid w:val="00EC209B"/>
    <w:rsid w:val="00EC23B8"/>
    <w:rsid w:val="00EC26D4"/>
    <w:rsid w:val="00EC2903"/>
    <w:rsid w:val="00EC2F15"/>
    <w:rsid w:val="00EC3254"/>
    <w:rsid w:val="00EC3790"/>
    <w:rsid w:val="00EC3942"/>
    <w:rsid w:val="00EC3CE5"/>
    <w:rsid w:val="00EC3DFD"/>
    <w:rsid w:val="00EC4A30"/>
    <w:rsid w:val="00EC5341"/>
    <w:rsid w:val="00EC5B9F"/>
    <w:rsid w:val="00EC62E9"/>
    <w:rsid w:val="00EC64AE"/>
    <w:rsid w:val="00EC6668"/>
    <w:rsid w:val="00EC68F8"/>
    <w:rsid w:val="00EC6BD3"/>
    <w:rsid w:val="00ED07E7"/>
    <w:rsid w:val="00ED1683"/>
    <w:rsid w:val="00ED2381"/>
    <w:rsid w:val="00ED2894"/>
    <w:rsid w:val="00ED296A"/>
    <w:rsid w:val="00ED2AC4"/>
    <w:rsid w:val="00ED2FEE"/>
    <w:rsid w:val="00ED3650"/>
    <w:rsid w:val="00ED3B82"/>
    <w:rsid w:val="00ED3DF1"/>
    <w:rsid w:val="00ED3EC5"/>
    <w:rsid w:val="00ED4AD5"/>
    <w:rsid w:val="00ED529A"/>
    <w:rsid w:val="00ED55F9"/>
    <w:rsid w:val="00ED5718"/>
    <w:rsid w:val="00ED5C33"/>
    <w:rsid w:val="00ED65AB"/>
    <w:rsid w:val="00ED7987"/>
    <w:rsid w:val="00EE38C0"/>
    <w:rsid w:val="00EE3903"/>
    <w:rsid w:val="00EE4354"/>
    <w:rsid w:val="00EE43D6"/>
    <w:rsid w:val="00EE45AC"/>
    <w:rsid w:val="00EE6CE4"/>
    <w:rsid w:val="00EE72F7"/>
    <w:rsid w:val="00EF0CB4"/>
    <w:rsid w:val="00EF2245"/>
    <w:rsid w:val="00EF2482"/>
    <w:rsid w:val="00EF291E"/>
    <w:rsid w:val="00EF2D0C"/>
    <w:rsid w:val="00EF3788"/>
    <w:rsid w:val="00EF49A9"/>
    <w:rsid w:val="00EF50D5"/>
    <w:rsid w:val="00EF5182"/>
    <w:rsid w:val="00EF572E"/>
    <w:rsid w:val="00EF5A43"/>
    <w:rsid w:val="00EF5DBB"/>
    <w:rsid w:val="00EF5FFA"/>
    <w:rsid w:val="00EF63D3"/>
    <w:rsid w:val="00EF65A1"/>
    <w:rsid w:val="00EF6A43"/>
    <w:rsid w:val="00EF755D"/>
    <w:rsid w:val="00EF77D7"/>
    <w:rsid w:val="00EF7A16"/>
    <w:rsid w:val="00EF7CC2"/>
    <w:rsid w:val="00F0026D"/>
    <w:rsid w:val="00F002AE"/>
    <w:rsid w:val="00F002E0"/>
    <w:rsid w:val="00F0118A"/>
    <w:rsid w:val="00F01CDF"/>
    <w:rsid w:val="00F020D8"/>
    <w:rsid w:val="00F0264C"/>
    <w:rsid w:val="00F02784"/>
    <w:rsid w:val="00F03809"/>
    <w:rsid w:val="00F0380F"/>
    <w:rsid w:val="00F044C4"/>
    <w:rsid w:val="00F058B0"/>
    <w:rsid w:val="00F05CC2"/>
    <w:rsid w:val="00F070C3"/>
    <w:rsid w:val="00F07AB3"/>
    <w:rsid w:val="00F10D15"/>
    <w:rsid w:val="00F11024"/>
    <w:rsid w:val="00F11055"/>
    <w:rsid w:val="00F11783"/>
    <w:rsid w:val="00F11ACF"/>
    <w:rsid w:val="00F11BC9"/>
    <w:rsid w:val="00F11D8D"/>
    <w:rsid w:val="00F12308"/>
    <w:rsid w:val="00F13678"/>
    <w:rsid w:val="00F1381F"/>
    <w:rsid w:val="00F13F9D"/>
    <w:rsid w:val="00F141D3"/>
    <w:rsid w:val="00F1457B"/>
    <w:rsid w:val="00F14786"/>
    <w:rsid w:val="00F15034"/>
    <w:rsid w:val="00F15140"/>
    <w:rsid w:val="00F15822"/>
    <w:rsid w:val="00F15D93"/>
    <w:rsid w:val="00F15E9D"/>
    <w:rsid w:val="00F20AF0"/>
    <w:rsid w:val="00F21865"/>
    <w:rsid w:val="00F2284A"/>
    <w:rsid w:val="00F22A7C"/>
    <w:rsid w:val="00F22E65"/>
    <w:rsid w:val="00F23130"/>
    <w:rsid w:val="00F23222"/>
    <w:rsid w:val="00F2343D"/>
    <w:rsid w:val="00F238C5"/>
    <w:rsid w:val="00F24035"/>
    <w:rsid w:val="00F24B1F"/>
    <w:rsid w:val="00F2602E"/>
    <w:rsid w:val="00F26927"/>
    <w:rsid w:val="00F269CD"/>
    <w:rsid w:val="00F27091"/>
    <w:rsid w:val="00F27E60"/>
    <w:rsid w:val="00F3049F"/>
    <w:rsid w:val="00F307BE"/>
    <w:rsid w:val="00F30BE2"/>
    <w:rsid w:val="00F32F5F"/>
    <w:rsid w:val="00F331EB"/>
    <w:rsid w:val="00F348F6"/>
    <w:rsid w:val="00F35958"/>
    <w:rsid w:val="00F36373"/>
    <w:rsid w:val="00F36ADF"/>
    <w:rsid w:val="00F36EF7"/>
    <w:rsid w:val="00F377E8"/>
    <w:rsid w:val="00F402A0"/>
    <w:rsid w:val="00F40797"/>
    <w:rsid w:val="00F40E71"/>
    <w:rsid w:val="00F4115B"/>
    <w:rsid w:val="00F41411"/>
    <w:rsid w:val="00F42AC9"/>
    <w:rsid w:val="00F42FC1"/>
    <w:rsid w:val="00F437A2"/>
    <w:rsid w:val="00F447CC"/>
    <w:rsid w:val="00F4539C"/>
    <w:rsid w:val="00F45ACD"/>
    <w:rsid w:val="00F461FF"/>
    <w:rsid w:val="00F46969"/>
    <w:rsid w:val="00F47C49"/>
    <w:rsid w:val="00F50EB1"/>
    <w:rsid w:val="00F5229B"/>
    <w:rsid w:val="00F52B2C"/>
    <w:rsid w:val="00F52BB8"/>
    <w:rsid w:val="00F54304"/>
    <w:rsid w:val="00F545C7"/>
    <w:rsid w:val="00F5488E"/>
    <w:rsid w:val="00F63AFB"/>
    <w:rsid w:val="00F63F78"/>
    <w:rsid w:val="00F64523"/>
    <w:rsid w:val="00F64BDE"/>
    <w:rsid w:val="00F64D31"/>
    <w:rsid w:val="00F659FF"/>
    <w:rsid w:val="00F65C98"/>
    <w:rsid w:val="00F660C2"/>
    <w:rsid w:val="00F676A0"/>
    <w:rsid w:val="00F678FA"/>
    <w:rsid w:val="00F67B93"/>
    <w:rsid w:val="00F70054"/>
    <w:rsid w:val="00F703CF"/>
    <w:rsid w:val="00F70616"/>
    <w:rsid w:val="00F70AD1"/>
    <w:rsid w:val="00F712B1"/>
    <w:rsid w:val="00F71968"/>
    <w:rsid w:val="00F71AB4"/>
    <w:rsid w:val="00F71F5C"/>
    <w:rsid w:val="00F72FC1"/>
    <w:rsid w:val="00F73E7E"/>
    <w:rsid w:val="00F7418F"/>
    <w:rsid w:val="00F7484A"/>
    <w:rsid w:val="00F7545C"/>
    <w:rsid w:val="00F75915"/>
    <w:rsid w:val="00F75C4B"/>
    <w:rsid w:val="00F767A6"/>
    <w:rsid w:val="00F76B4F"/>
    <w:rsid w:val="00F774A3"/>
    <w:rsid w:val="00F81290"/>
    <w:rsid w:val="00F82264"/>
    <w:rsid w:val="00F83030"/>
    <w:rsid w:val="00F84D6A"/>
    <w:rsid w:val="00F859B7"/>
    <w:rsid w:val="00F86AA0"/>
    <w:rsid w:val="00F90BE1"/>
    <w:rsid w:val="00F91676"/>
    <w:rsid w:val="00F91677"/>
    <w:rsid w:val="00F91CB0"/>
    <w:rsid w:val="00F91DAF"/>
    <w:rsid w:val="00F91E09"/>
    <w:rsid w:val="00F91E71"/>
    <w:rsid w:val="00F9241F"/>
    <w:rsid w:val="00F92B67"/>
    <w:rsid w:val="00F92B83"/>
    <w:rsid w:val="00F94844"/>
    <w:rsid w:val="00F94A6E"/>
    <w:rsid w:val="00F95E22"/>
    <w:rsid w:val="00F977B5"/>
    <w:rsid w:val="00FA0510"/>
    <w:rsid w:val="00FA08D5"/>
    <w:rsid w:val="00FA0B87"/>
    <w:rsid w:val="00FA0F58"/>
    <w:rsid w:val="00FA1C8E"/>
    <w:rsid w:val="00FA2006"/>
    <w:rsid w:val="00FA2056"/>
    <w:rsid w:val="00FA2A76"/>
    <w:rsid w:val="00FA369E"/>
    <w:rsid w:val="00FA3A00"/>
    <w:rsid w:val="00FA3F8C"/>
    <w:rsid w:val="00FA5005"/>
    <w:rsid w:val="00FA554E"/>
    <w:rsid w:val="00FA5848"/>
    <w:rsid w:val="00FA6A24"/>
    <w:rsid w:val="00FA74ED"/>
    <w:rsid w:val="00FA7B51"/>
    <w:rsid w:val="00FA7EB6"/>
    <w:rsid w:val="00FB0FA4"/>
    <w:rsid w:val="00FB2635"/>
    <w:rsid w:val="00FB2BB8"/>
    <w:rsid w:val="00FB2C9D"/>
    <w:rsid w:val="00FB3AA9"/>
    <w:rsid w:val="00FB428F"/>
    <w:rsid w:val="00FB4A7E"/>
    <w:rsid w:val="00FB4D60"/>
    <w:rsid w:val="00FB5572"/>
    <w:rsid w:val="00FB55A1"/>
    <w:rsid w:val="00FB56FB"/>
    <w:rsid w:val="00FB59B9"/>
    <w:rsid w:val="00FB5CCC"/>
    <w:rsid w:val="00FB610F"/>
    <w:rsid w:val="00FB6687"/>
    <w:rsid w:val="00FB757B"/>
    <w:rsid w:val="00FB7EE0"/>
    <w:rsid w:val="00FC10D7"/>
    <w:rsid w:val="00FC1E89"/>
    <w:rsid w:val="00FC2469"/>
    <w:rsid w:val="00FC2BA6"/>
    <w:rsid w:val="00FC37C4"/>
    <w:rsid w:val="00FC3A43"/>
    <w:rsid w:val="00FC4129"/>
    <w:rsid w:val="00FC4AD7"/>
    <w:rsid w:val="00FC4B7D"/>
    <w:rsid w:val="00FC5921"/>
    <w:rsid w:val="00FC6271"/>
    <w:rsid w:val="00FC66D7"/>
    <w:rsid w:val="00FC6867"/>
    <w:rsid w:val="00FC6BE4"/>
    <w:rsid w:val="00FC6C26"/>
    <w:rsid w:val="00FC7101"/>
    <w:rsid w:val="00FC7CEB"/>
    <w:rsid w:val="00FC7F4E"/>
    <w:rsid w:val="00FD0D35"/>
    <w:rsid w:val="00FD1158"/>
    <w:rsid w:val="00FD13BC"/>
    <w:rsid w:val="00FD3220"/>
    <w:rsid w:val="00FD3351"/>
    <w:rsid w:val="00FD418B"/>
    <w:rsid w:val="00FD47DD"/>
    <w:rsid w:val="00FD4A7C"/>
    <w:rsid w:val="00FD5AE3"/>
    <w:rsid w:val="00FD6391"/>
    <w:rsid w:val="00FD6829"/>
    <w:rsid w:val="00FD691D"/>
    <w:rsid w:val="00FD6B18"/>
    <w:rsid w:val="00FD7B6E"/>
    <w:rsid w:val="00FE020B"/>
    <w:rsid w:val="00FE0654"/>
    <w:rsid w:val="00FE0F0A"/>
    <w:rsid w:val="00FE14B7"/>
    <w:rsid w:val="00FE1974"/>
    <w:rsid w:val="00FE1B84"/>
    <w:rsid w:val="00FE2E7E"/>
    <w:rsid w:val="00FE5FDA"/>
    <w:rsid w:val="00FE62CB"/>
    <w:rsid w:val="00FE686C"/>
    <w:rsid w:val="00FE7473"/>
    <w:rsid w:val="00FE7F2A"/>
    <w:rsid w:val="00FF0AB7"/>
    <w:rsid w:val="00FF0DC3"/>
    <w:rsid w:val="00FF1CEE"/>
    <w:rsid w:val="00FF1EE5"/>
    <w:rsid w:val="00FF2259"/>
    <w:rsid w:val="00FF2654"/>
    <w:rsid w:val="00FF268D"/>
    <w:rsid w:val="00FF2DA4"/>
    <w:rsid w:val="00FF31E1"/>
    <w:rsid w:val="00FF3BD9"/>
    <w:rsid w:val="00FF5108"/>
    <w:rsid w:val="00FF576E"/>
    <w:rsid w:val="00FF5A4C"/>
    <w:rsid w:val="00FF67C5"/>
    <w:rsid w:val="00FF6C74"/>
    <w:rsid w:val="00FF76D6"/>
    <w:rsid w:val="00FF78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76E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8376C"/>
    <w:pPr>
      <w:spacing w:after="120"/>
    </w:pPr>
    <w:rPr>
      <w:rFonts w:eastAsiaTheme="minorEastAsia"/>
      <w:lang w:bidi="en-US"/>
    </w:rPr>
  </w:style>
  <w:style w:type="paragraph" w:styleId="Heading1">
    <w:name w:val="heading 1"/>
    <w:basedOn w:val="Normal"/>
    <w:next w:val="ppBodyText"/>
    <w:link w:val="Heading1Char"/>
    <w:qFormat/>
    <w:rsid w:val="0028376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8376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28376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28376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ppBodyText">
    <w:name w:val="pp Body Text"/>
    <w:link w:val="ppBodyTextChar"/>
    <w:qFormat/>
    <w:rsid w:val="0028376C"/>
    <w:pPr>
      <w:numPr>
        <w:ilvl w:val="1"/>
        <w:numId w:val="2"/>
      </w:numPr>
      <w:spacing w:after="120"/>
    </w:pPr>
    <w:rPr>
      <w:rFonts w:eastAsiaTheme="minorEastAsia"/>
      <w:lang w:bidi="en-US"/>
    </w:rPr>
  </w:style>
  <w:style w:type="paragraph" w:customStyle="1" w:styleId="ppListEnd">
    <w:name w:val="pp List End"/>
    <w:basedOn w:val="ppNumberList"/>
    <w:next w:val="ppBodyText"/>
    <w:rsid w:val="0028376C"/>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
    <w:name w:val="pp Number List"/>
    <w:basedOn w:val="Normal"/>
    <w:link w:val="ppNumberListChar"/>
    <w:rsid w:val="0028376C"/>
    <w:pPr>
      <w:numPr>
        <w:ilvl w:val="1"/>
        <w:numId w:val="9"/>
      </w:numPr>
      <w:tabs>
        <w:tab w:val="left" w:pos="1440"/>
      </w:tabs>
      <w:ind w:left="754" w:hanging="357"/>
    </w:pPr>
  </w:style>
  <w:style w:type="paragraph" w:customStyle="1" w:styleId="ppNumberListIndent">
    <w:name w:val="pp Number List Indent"/>
    <w:basedOn w:val="ppNumberList"/>
    <w:rsid w:val="0028376C"/>
    <w:pPr>
      <w:numPr>
        <w:ilvl w:val="2"/>
      </w:numPr>
      <w:tabs>
        <w:tab w:val="clear" w:pos="1440"/>
        <w:tab w:val="left" w:pos="2160"/>
      </w:tabs>
      <w:ind w:left="1434" w:hanging="357"/>
    </w:pPr>
  </w:style>
  <w:style w:type="paragraph" w:customStyle="1" w:styleId="ppBodyTextIndent">
    <w:name w:val="pp Body Text Indent"/>
    <w:basedOn w:val="ppBodyText"/>
    <w:rsid w:val="0028376C"/>
    <w:pPr>
      <w:numPr>
        <w:ilvl w:val="2"/>
      </w:numPr>
    </w:pPr>
  </w:style>
  <w:style w:type="paragraph" w:customStyle="1" w:styleId="ppBodyTextIndent2">
    <w:name w:val="pp Body Text Indent 2"/>
    <w:basedOn w:val="ppBodyTextIndent"/>
    <w:rsid w:val="0028376C"/>
    <w:pPr>
      <w:numPr>
        <w:ilvl w:val="3"/>
      </w:numPr>
    </w:pPr>
  </w:style>
  <w:style w:type="character" w:customStyle="1" w:styleId="ppBodyTextChar">
    <w:name w:val="pp Body Text Char"/>
    <w:basedOn w:val="DefaultParagraphFont"/>
    <w:link w:val="ppBodyText"/>
    <w:locked/>
    <w:rsid w:val="00D133E8"/>
    <w:rPr>
      <w:rFonts w:eastAsiaTheme="minorEastAsia"/>
      <w:lang w:bidi="en-US"/>
    </w:rPr>
  </w:style>
  <w:style w:type="paragraph" w:customStyle="1" w:styleId="ppProcedureStart">
    <w:name w:val="pp Procedure Start"/>
    <w:basedOn w:val="Normal"/>
    <w:next w:val="ppNumberList"/>
    <w:rsid w:val="0028376C"/>
    <w:pPr>
      <w:spacing w:before="80" w:after="80"/>
    </w:pPr>
    <w:rPr>
      <w:rFonts w:cs="Arial"/>
      <w:b/>
      <w:szCs w:val="20"/>
    </w:rPr>
  </w:style>
  <w:style w:type="paragraph" w:customStyle="1" w:styleId="ppBodyTextIndent3">
    <w:name w:val="pp Body Text Indent 3"/>
    <w:basedOn w:val="ppBodyTextIndent2"/>
    <w:rsid w:val="0028376C"/>
    <w:pPr>
      <w:numPr>
        <w:ilvl w:val="4"/>
      </w:numPr>
    </w:pPr>
  </w:style>
  <w:style w:type="paragraph" w:customStyle="1" w:styleId="ppNumberListIndent2">
    <w:name w:val="pp Number List Indent 2"/>
    <w:basedOn w:val="ppNumberListIndent"/>
    <w:qFormat/>
    <w:rsid w:val="0028376C"/>
    <w:pPr>
      <w:numPr>
        <w:ilvl w:val="3"/>
      </w:numPr>
      <w:ind w:left="2115" w:hanging="357"/>
    </w:pPr>
  </w:style>
  <w:style w:type="paragraph" w:customStyle="1" w:styleId="ppFigure">
    <w:name w:val="pp Figure"/>
    <w:basedOn w:val="Normal"/>
    <w:next w:val="Normal"/>
    <w:qFormat/>
    <w:rsid w:val="0028376C"/>
    <w:pPr>
      <w:numPr>
        <w:ilvl w:val="1"/>
        <w:numId w:val="3"/>
      </w:numPr>
      <w:spacing w:after="0"/>
      <w:ind w:left="0"/>
    </w:pPr>
  </w:style>
  <w:style w:type="paragraph" w:customStyle="1" w:styleId="ppFigureIndent">
    <w:name w:val="pp Figure Indent"/>
    <w:basedOn w:val="ppFigure"/>
    <w:next w:val="Normal"/>
    <w:rsid w:val="0028376C"/>
    <w:pPr>
      <w:numPr>
        <w:ilvl w:val="2"/>
      </w:numPr>
      <w:ind w:left="720"/>
    </w:pPr>
  </w:style>
  <w:style w:type="paragraph" w:customStyle="1" w:styleId="ppFigureIndent2">
    <w:name w:val="pp Figure Indent 2"/>
    <w:basedOn w:val="ppFigureIndent"/>
    <w:next w:val="Normal"/>
    <w:rsid w:val="0028376C"/>
    <w:pPr>
      <w:numPr>
        <w:ilvl w:val="3"/>
      </w:numPr>
      <w:ind w:left="1440"/>
    </w:pPr>
  </w:style>
  <w:style w:type="paragraph" w:customStyle="1" w:styleId="ppNote">
    <w:name w:val="pp Note"/>
    <w:basedOn w:val="Normal"/>
    <w:qFormat/>
    <w:rsid w:val="0028376C"/>
    <w:pPr>
      <w:numPr>
        <w:ilvl w:val="1"/>
        <w:numId w:val="4"/>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Indent">
    <w:name w:val="pp Note Indent"/>
    <w:basedOn w:val="ppNote"/>
    <w:rsid w:val="0028376C"/>
    <w:pPr>
      <w:numPr>
        <w:ilvl w:val="2"/>
      </w:numPr>
      <w:ind w:left="862"/>
    </w:pPr>
  </w:style>
  <w:style w:type="paragraph" w:customStyle="1" w:styleId="ppNoteIndent2">
    <w:name w:val="pp Note Indent 2"/>
    <w:basedOn w:val="ppNoteIndent"/>
    <w:rsid w:val="0028376C"/>
    <w:pPr>
      <w:numPr>
        <w:ilvl w:val="3"/>
      </w:numPr>
      <w:ind w:left="1584"/>
    </w:pPr>
  </w:style>
  <w:style w:type="paragraph" w:customStyle="1" w:styleId="ppFigureCaption">
    <w:name w:val="pp Figure Caption"/>
    <w:basedOn w:val="Normal"/>
    <w:next w:val="ppBodyText"/>
    <w:qFormat/>
    <w:rsid w:val="0028376C"/>
    <w:pPr>
      <w:numPr>
        <w:ilvl w:val="1"/>
        <w:numId w:val="5"/>
      </w:numPr>
      <w:ind w:left="0"/>
    </w:pPr>
    <w:rPr>
      <w:i/>
    </w:rPr>
  </w:style>
  <w:style w:type="paragraph" w:customStyle="1" w:styleId="ppFigureCaptionIndent">
    <w:name w:val="pp Figure Caption Indent"/>
    <w:basedOn w:val="ppFigureCaption"/>
    <w:next w:val="ppBodyTextIndent"/>
    <w:rsid w:val="0028376C"/>
    <w:pPr>
      <w:numPr>
        <w:ilvl w:val="2"/>
      </w:numPr>
      <w:ind w:left="720"/>
    </w:pPr>
  </w:style>
  <w:style w:type="paragraph" w:customStyle="1" w:styleId="ppFigureCaptionIndent2">
    <w:name w:val="pp Figure Caption Indent 2"/>
    <w:basedOn w:val="ppFigureCaptionIndent"/>
    <w:next w:val="ppBodyTextIndent2"/>
    <w:rsid w:val="0028376C"/>
    <w:pPr>
      <w:numPr>
        <w:ilvl w:val="3"/>
      </w:numPr>
      <w:ind w:left="1440"/>
    </w:pPr>
  </w:style>
  <w:style w:type="paragraph" w:customStyle="1" w:styleId="ppFigureNumber">
    <w:name w:val="pp Figure Number"/>
    <w:basedOn w:val="Normal"/>
    <w:next w:val="ppFigureCaption"/>
    <w:rsid w:val="0028376C"/>
    <w:pPr>
      <w:numPr>
        <w:ilvl w:val="1"/>
        <w:numId w:val="6"/>
      </w:numPr>
      <w:spacing w:after="0"/>
      <w:ind w:left="0"/>
    </w:pPr>
    <w:rPr>
      <w:b/>
    </w:rPr>
  </w:style>
  <w:style w:type="paragraph" w:customStyle="1" w:styleId="ppFigureNumberIndent">
    <w:name w:val="pp Figure Number Indent"/>
    <w:basedOn w:val="ppFigureNumber"/>
    <w:next w:val="ppFigureCaptionIndent"/>
    <w:rsid w:val="0028376C"/>
    <w:pPr>
      <w:numPr>
        <w:ilvl w:val="2"/>
      </w:numPr>
      <w:ind w:left="720"/>
    </w:pPr>
  </w:style>
  <w:style w:type="paragraph" w:customStyle="1" w:styleId="ppFigureNumberIndent2">
    <w:name w:val="pp Figure Number Indent 2"/>
    <w:basedOn w:val="ppFigureNumberIndent"/>
    <w:next w:val="ppFigureCaptionIndent2"/>
    <w:rsid w:val="0028376C"/>
    <w:pPr>
      <w:numPr>
        <w:ilvl w:val="3"/>
      </w:numPr>
      <w:ind w:left="1440"/>
    </w:pPr>
  </w:style>
  <w:style w:type="paragraph" w:customStyle="1" w:styleId="ppNoteIndent3">
    <w:name w:val="pp Note Indent 3"/>
    <w:basedOn w:val="ppNoteIndent2"/>
    <w:qFormat/>
    <w:rsid w:val="0028376C"/>
    <w:pPr>
      <w:numPr>
        <w:ilvl w:val="4"/>
      </w:numPr>
    </w:pPr>
  </w:style>
  <w:style w:type="paragraph" w:customStyle="1" w:styleId="ppFigureIndent3">
    <w:name w:val="pp Figure Indent 3"/>
    <w:basedOn w:val="ppFigureIndent2"/>
    <w:qFormat/>
    <w:rsid w:val="0028376C"/>
    <w:pPr>
      <w:numPr>
        <w:ilvl w:val="4"/>
      </w:numPr>
    </w:pPr>
  </w:style>
  <w:style w:type="paragraph" w:customStyle="1" w:styleId="ppFigureCaptionIndent3">
    <w:name w:val="pp Figure Caption Indent 3"/>
    <w:basedOn w:val="ppFigureCaptionIndent2"/>
    <w:qFormat/>
    <w:rsid w:val="0028376C"/>
    <w:pPr>
      <w:numPr>
        <w:ilvl w:val="4"/>
      </w:numPr>
    </w:pPr>
  </w:style>
  <w:style w:type="paragraph" w:customStyle="1" w:styleId="ppFigureNumberIndent3">
    <w:name w:val="pp Figure Number Indent 3"/>
    <w:basedOn w:val="ppFigureNumberIndent2"/>
    <w:qFormat/>
    <w:rsid w:val="0028376C"/>
    <w:pPr>
      <w:numPr>
        <w:ilvl w:val="4"/>
      </w:numPr>
      <w:ind w:left="2160" w:firstLine="0"/>
    </w:pPr>
  </w:style>
  <w:style w:type="paragraph" w:styleId="BalloonText">
    <w:name w:val="Balloon Text"/>
    <w:basedOn w:val="Normal"/>
    <w:link w:val="BalloonTextChar"/>
    <w:uiPriority w:val="99"/>
    <w:semiHidden/>
    <w:unhideWhenUsed/>
    <w:rsid w:val="002837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76C"/>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8376C"/>
    <w:pPr>
      <w:spacing w:after="200" w:line="240" w:lineRule="auto"/>
    </w:pPr>
    <w:rPr>
      <w:b/>
      <w:bCs/>
      <w:color w:val="4F81BD" w:themeColor="accent1"/>
      <w:sz w:val="18"/>
      <w:szCs w:val="18"/>
    </w:rPr>
  </w:style>
  <w:style w:type="paragraph" w:styleId="ListParagraph">
    <w:name w:val="List Paragraph"/>
    <w:basedOn w:val="Normal"/>
    <w:uiPriority w:val="34"/>
    <w:qFormat/>
    <w:rsid w:val="00F23222"/>
    <w:pPr>
      <w:ind w:left="720"/>
      <w:contextualSpacing/>
    </w:pPr>
  </w:style>
  <w:style w:type="character" w:styleId="Hyperlink">
    <w:name w:val="Hyperlink"/>
    <w:basedOn w:val="DefaultParagraphFont"/>
    <w:uiPriority w:val="99"/>
    <w:rsid w:val="00636D82"/>
    <w:rPr>
      <w:rFonts w:cs="Times New Roman"/>
      <w:color w:val="0000FF"/>
      <w:u w:val="single"/>
    </w:rPr>
  </w:style>
  <w:style w:type="paragraph" w:customStyle="1" w:styleId="ppCode">
    <w:name w:val="pp Code"/>
    <w:qFormat/>
    <w:rsid w:val="0028376C"/>
    <w:pPr>
      <w:numPr>
        <w:ilvl w:val="1"/>
        <w:numId w:val="7"/>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28376C"/>
    <w:pPr>
      <w:numPr>
        <w:ilvl w:val="2"/>
      </w:numPr>
      <w:ind w:left="720"/>
    </w:pPr>
  </w:style>
  <w:style w:type="paragraph" w:customStyle="1" w:styleId="ppCodeIndent2">
    <w:name w:val="pp Code Indent 2"/>
    <w:basedOn w:val="ppCodeIndent"/>
    <w:rsid w:val="0028376C"/>
    <w:pPr>
      <w:numPr>
        <w:ilvl w:val="3"/>
      </w:numPr>
      <w:ind w:left="1440"/>
    </w:pPr>
  </w:style>
  <w:style w:type="paragraph" w:customStyle="1" w:styleId="ppCodeLanguage">
    <w:name w:val="pp Code Language"/>
    <w:basedOn w:val="Normal"/>
    <w:next w:val="ppCode"/>
    <w:qFormat/>
    <w:rsid w:val="0028376C"/>
    <w:pPr>
      <w:numPr>
        <w:ilvl w:val="1"/>
        <w:numId w:val="8"/>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8376C"/>
    <w:pPr>
      <w:numPr>
        <w:ilvl w:val="2"/>
      </w:numPr>
      <w:ind w:left="720"/>
    </w:pPr>
  </w:style>
  <w:style w:type="paragraph" w:customStyle="1" w:styleId="ppCodeLanguageIndent2">
    <w:name w:val="pp Code Language Indent 2"/>
    <w:basedOn w:val="ppCodeLanguageIndent"/>
    <w:next w:val="ppCodeIndent2"/>
    <w:rsid w:val="0028376C"/>
    <w:pPr>
      <w:numPr>
        <w:ilvl w:val="3"/>
      </w:numPr>
      <w:ind w:left="1440"/>
    </w:pPr>
  </w:style>
  <w:style w:type="paragraph" w:customStyle="1" w:styleId="ppCodeIndent3">
    <w:name w:val="pp Code Indent 3"/>
    <w:basedOn w:val="ppCodeIndent2"/>
    <w:qFormat/>
    <w:rsid w:val="0028376C"/>
    <w:pPr>
      <w:numPr>
        <w:ilvl w:val="4"/>
      </w:numPr>
    </w:pPr>
  </w:style>
  <w:style w:type="paragraph" w:customStyle="1" w:styleId="ppCodeLanguageIndent3">
    <w:name w:val="pp Code Language Indent 3"/>
    <w:basedOn w:val="ppCodeLanguageIndent2"/>
    <w:next w:val="ppCodeIndent3"/>
    <w:qFormat/>
    <w:rsid w:val="0028376C"/>
    <w:pPr>
      <w:numPr>
        <w:ilvl w:val="4"/>
      </w:numPr>
    </w:pPr>
  </w:style>
  <w:style w:type="character" w:customStyle="1" w:styleId="Heading1Char">
    <w:name w:val="Heading 1 Char"/>
    <w:basedOn w:val="DefaultParagraphFont"/>
    <w:link w:val="Heading1"/>
    <w:rsid w:val="0028376C"/>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28376C"/>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28376C"/>
    <w:rPr>
      <w:rFonts w:asciiTheme="majorHAnsi" w:eastAsiaTheme="majorEastAsia" w:hAnsiTheme="majorHAnsi" w:cstheme="majorBidi"/>
      <w:b/>
      <w:bCs/>
      <w:color w:val="4F81BD" w:themeColor="accent1"/>
      <w:lang w:bidi="en-US"/>
    </w:rPr>
  </w:style>
  <w:style w:type="paragraph" w:styleId="Title">
    <w:name w:val="Title"/>
    <w:basedOn w:val="Normal"/>
    <w:next w:val="Normal"/>
    <w:link w:val="TitleChar"/>
    <w:uiPriority w:val="10"/>
    <w:qFormat/>
    <w:rsid w:val="0028376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376C"/>
    <w:rPr>
      <w:rFonts w:asciiTheme="majorHAnsi" w:eastAsiaTheme="majorEastAsia" w:hAnsiTheme="majorHAnsi" w:cstheme="majorBidi"/>
      <w:color w:val="17365D" w:themeColor="text2" w:themeShade="BF"/>
      <w:spacing w:val="5"/>
      <w:kern w:val="28"/>
      <w:sz w:val="52"/>
      <w:szCs w:val="52"/>
      <w:lang w:bidi="en-US"/>
    </w:rPr>
  </w:style>
  <w:style w:type="paragraph" w:customStyle="1" w:styleId="Bodynoindent">
    <w:name w:val="Body no indent"/>
    <w:basedOn w:val="Normal"/>
    <w:next w:val="Normal"/>
    <w:rsid w:val="000E3657"/>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0E3657"/>
    <w:pPr>
      <w:pBdr>
        <w:top w:val="thinThickSmallGap" w:sz="24" w:space="1" w:color="auto"/>
      </w:pBdr>
      <w:spacing w:before="0" w:line="240" w:lineRule="auto"/>
    </w:pPr>
    <w:rPr>
      <w:rFonts w:ascii="Times New Roman" w:eastAsia="Calibri" w:hAnsi="Times New Roman"/>
      <w:b w:val="0"/>
      <w:i/>
      <w:szCs w:val="20"/>
      <w:lang w:val="en-NZ"/>
    </w:rPr>
  </w:style>
  <w:style w:type="paragraph" w:customStyle="1" w:styleId="HOLTitle1">
    <w:name w:val="HOL Title 1"/>
    <w:basedOn w:val="Normal"/>
    <w:rsid w:val="000E3657"/>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0E3657"/>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0E3657"/>
    <w:pPr>
      <w:tabs>
        <w:tab w:val="right" w:pos="9344"/>
      </w:tabs>
      <w:spacing w:after="100"/>
      <w:ind w:left="220"/>
    </w:pPr>
    <w:rPr>
      <w:rFonts w:ascii="Arial" w:hAnsi="Arial"/>
      <w:sz w:val="20"/>
    </w:rPr>
  </w:style>
  <w:style w:type="paragraph" w:styleId="TOC3">
    <w:name w:val="toc 3"/>
    <w:basedOn w:val="Normal"/>
    <w:next w:val="Normal"/>
    <w:autoRedefine/>
    <w:uiPriority w:val="39"/>
    <w:unhideWhenUsed/>
    <w:rsid w:val="000E3657"/>
    <w:pPr>
      <w:spacing w:after="100"/>
      <w:ind w:left="440"/>
    </w:pPr>
  </w:style>
  <w:style w:type="character" w:customStyle="1" w:styleId="Heading4Char">
    <w:name w:val="Heading 4 Char"/>
    <w:basedOn w:val="DefaultParagraphFont"/>
    <w:link w:val="Heading4"/>
    <w:rsid w:val="0028376C"/>
    <w:rPr>
      <w:rFonts w:asciiTheme="majorHAnsi" w:eastAsiaTheme="majorEastAsia" w:hAnsiTheme="majorHAnsi" w:cstheme="majorBidi"/>
      <w:b/>
      <w:bCs/>
      <w:i/>
      <w:iCs/>
      <w:color w:val="4F81BD" w:themeColor="accent1"/>
      <w:lang w:bidi="en-US"/>
    </w:rPr>
  </w:style>
  <w:style w:type="paragraph" w:customStyle="1" w:styleId="ppBulletList">
    <w:name w:val="pp Bullet List"/>
    <w:basedOn w:val="ppNumberList"/>
    <w:link w:val="ppBulletListChar"/>
    <w:qFormat/>
    <w:rsid w:val="0028376C"/>
    <w:pPr>
      <w:numPr>
        <w:numId w:val="11"/>
      </w:numPr>
      <w:tabs>
        <w:tab w:val="clear" w:pos="1440"/>
      </w:tabs>
      <w:ind w:left="754" w:hanging="357"/>
    </w:pPr>
  </w:style>
  <w:style w:type="paragraph" w:customStyle="1" w:styleId="ppBulletListIndent">
    <w:name w:val="pp Bullet List Indent"/>
    <w:basedOn w:val="ppBulletList"/>
    <w:rsid w:val="0028376C"/>
    <w:pPr>
      <w:numPr>
        <w:ilvl w:val="2"/>
      </w:numPr>
      <w:ind w:left="1434" w:hanging="357"/>
    </w:pPr>
  </w:style>
  <w:style w:type="paragraph" w:customStyle="1" w:styleId="ppBulletListTable">
    <w:name w:val="pp Bullet List Table"/>
    <w:basedOn w:val="Normal"/>
    <w:uiPriority w:val="11"/>
    <w:rsid w:val="0028376C"/>
    <w:pPr>
      <w:numPr>
        <w:numId w:val="10"/>
      </w:numPr>
      <w:tabs>
        <w:tab w:val="left" w:pos="403"/>
      </w:tabs>
      <w:spacing w:before="100"/>
    </w:pPr>
    <w:rPr>
      <w:sz w:val="18"/>
    </w:rPr>
  </w:style>
  <w:style w:type="paragraph" w:customStyle="1" w:styleId="ppChapterNumber">
    <w:name w:val="pp Chapter Number"/>
    <w:next w:val="Normal"/>
    <w:uiPriority w:val="14"/>
    <w:rsid w:val="0028376C"/>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8376C"/>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8376C"/>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8376C"/>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28376C"/>
    <w:pPr>
      <w:numPr>
        <w:ilvl w:val="0"/>
        <w:numId w:val="0"/>
      </w:numPr>
    </w:pPr>
  </w:style>
  <w:style w:type="paragraph" w:customStyle="1" w:styleId="ppCodeTable">
    <w:name w:val="pp Code Table"/>
    <w:basedOn w:val="ppCode"/>
    <w:rsid w:val="0028376C"/>
    <w:pPr>
      <w:numPr>
        <w:ilvl w:val="0"/>
        <w:numId w:val="0"/>
      </w:numPr>
    </w:pPr>
  </w:style>
  <w:style w:type="paragraph" w:customStyle="1" w:styleId="ppListBodyText">
    <w:name w:val="pp List Body Text"/>
    <w:basedOn w:val="Normal"/>
    <w:rsid w:val="0028376C"/>
  </w:style>
  <w:style w:type="paragraph" w:customStyle="1" w:styleId="ppNoteBullet">
    <w:name w:val="pp Note Bullet"/>
    <w:basedOn w:val="ppNote"/>
    <w:rsid w:val="0028376C"/>
    <w:pPr>
      <w:numPr>
        <w:ilvl w:val="0"/>
        <w:numId w:val="0"/>
      </w:numPr>
    </w:pPr>
  </w:style>
  <w:style w:type="paragraph" w:customStyle="1" w:styleId="ppNumberListTable">
    <w:name w:val="pp Number List Table"/>
    <w:basedOn w:val="ppNumberList"/>
    <w:rsid w:val="0028376C"/>
    <w:pPr>
      <w:numPr>
        <w:ilvl w:val="0"/>
        <w:numId w:val="0"/>
      </w:numPr>
      <w:tabs>
        <w:tab w:val="left" w:pos="403"/>
      </w:tabs>
    </w:pPr>
    <w:rPr>
      <w:sz w:val="18"/>
    </w:rPr>
  </w:style>
  <w:style w:type="paragraph" w:customStyle="1" w:styleId="ppSection">
    <w:name w:val="pp Section"/>
    <w:basedOn w:val="Heading1"/>
    <w:next w:val="Normal"/>
    <w:rsid w:val="0028376C"/>
    <w:rPr>
      <w:color w:val="333399"/>
    </w:rPr>
  </w:style>
  <w:style w:type="paragraph" w:customStyle="1" w:styleId="ppShowMe">
    <w:name w:val="pp Show Me"/>
    <w:basedOn w:val="Normal"/>
    <w:next w:val="ppBodyText"/>
    <w:rsid w:val="0028376C"/>
    <w:rPr>
      <w:rFonts w:ascii="Britannic Bold" w:hAnsi="Britannic Bold"/>
      <w:color w:val="000080"/>
      <w:szCs w:val="20"/>
    </w:rPr>
  </w:style>
  <w:style w:type="table" w:customStyle="1" w:styleId="ppTableGrid">
    <w:name w:val="pp Table Grid"/>
    <w:basedOn w:val="ppTableList"/>
    <w:rsid w:val="0028376C"/>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8376C"/>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8376C"/>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8376C"/>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8376C"/>
  </w:style>
  <w:style w:type="table" w:styleId="TableGrid">
    <w:name w:val="Table Grid"/>
    <w:basedOn w:val="TableNormal"/>
    <w:rsid w:val="0028376C"/>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paragraph" w:styleId="FootnoteText">
    <w:name w:val="footnote text"/>
    <w:basedOn w:val="Normal"/>
    <w:link w:val="FootnoteTextChar"/>
    <w:uiPriority w:val="99"/>
    <w:unhideWhenUsed/>
    <w:rsid w:val="0028376C"/>
    <w:rPr>
      <w:szCs w:val="20"/>
    </w:rPr>
  </w:style>
  <w:style w:type="character" w:customStyle="1" w:styleId="FootnoteTextChar">
    <w:name w:val="Footnote Text Char"/>
    <w:basedOn w:val="DefaultParagraphFont"/>
    <w:link w:val="FootnoteText"/>
    <w:uiPriority w:val="99"/>
    <w:rsid w:val="0028376C"/>
    <w:rPr>
      <w:rFonts w:eastAsiaTheme="minorEastAsia"/>
      <w:szCs w:val="20"/>
      <w:lang w:bidi="en-US"/>
    </w:rPr>
  </w:style>
  <w:style w:type="paragraph" w:styleId="Header">
    <w:name w:val="header"/>
    <w:basedOn w:val="Normal"/>
    <w:link w:val="HeaderChar"/>
    <w:uiPriority w:val="99"/>
    <w:unhideWhenUsed/>
    <w:rsid w:val="0028376C"/>
    <w:pPr>
      <w:tabs>
        <w:tab w:val="center" w:pos="4680"/>
        <w:tab w:val="right" w:pos="9360"/>
      </w:tabs>
    </w:pPr>
  </w:style>
  <w:style w:type="character" w:customStyle="1" w:styleId="HeaderChar">
    <w:name w:val="Header Char"/>
    <w:basedOn w:val="DefaultParagraphFont"/>
    <w:link w:val="Header"/>
    <w:uiPriority w:val="99"/>
    <w:rsid w:val="0028376C"/>
    <w:rPr>
      <w:rFonts w:eastAsiaTheme="minorEastAsia"/>
      <w:lang w:bidi="en-US"/>
    </w:rPr>
  </w:style>
  <w:style w:type="paragraph" w:styleId="Footer">
    <w:name w:val="footer"/>
    <w:basedOn w:val="Normal"/>
    <w:link w:val="FooterChar"/>
    <w:uiPriority w:val="99"/>
    <w:unhideWhenUsed/>
    <w:rsid w:val="0028376C"/>
    <w:pPr>
      <w:tabs>
        <w:tab w:val="center" w:pos="4680"/>
        <w:tab w:val="right" w:pos="9360"/>
      </w:tabs>
    </w:pPr>
  </w:style>
  <w:style w:type="character" w:customStyle="1" w:styleId="FooterChar">
    <w:name w:val="Footer Char"/>
    <w:basedOn w:val="DefaultParagraphFont"/>
    <w:link w:val="Footer"/>
    <w:uiPriority w:val="99"/>
    <w:rsid w:val="0028376C"/>
    <w:rPr>
      <w:rFonts w:eastAsiaTheme="minorEastAsia"/>
      <w:lang w:bidi="en-US"/>
    </w:rPr>
  </w:style>
  <w:style w:type="character" w:customStyle="1" w:styleId="ppBulletListChar">
    <w:name w:val="pp Bullet List Char"/>
    <w:basedOn w:val="DefaultParagraphFont"/>
    <w:link w:val="ppBulletList"/>
    <w:rsid w:val="0028376C"/>
    <w:rPr>
      <w:rFonts w:eastAsiaTheme="minorEastAsia"/>
      <w:lang w:bidi="en-US"/>
    </w:rPr>
  </w:style>
  <w:style w:type="character" w:styleId="PlaceholderText">
    <w:name w:val="Placeholder Text"/>
    <w:basedOn w:val="DefaultParagraphFont"/>
    <w:uiPriority w:val="99"/>
    <w:semiHidden/>
    <w:rsid w:val="0028376C"/>
    <w:rPr>
      <w:color w:val="808080"/>
    </w:rPr>
  </w:style>
  <w:style w:type="table" w:customStyle="1" w:styleId="ppTable">
    <w:name w:val="pp Table"/>
    <w:basedOn w:val="TableNormal"/>
    <w:uiPriority w:val="99"/>
    <w:rsid w:val="0028376C"/>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rPr>
      <w:hidden/>
    </w:trPr>
    <w:tcPr>
      <w:shd w:val="clear" w:color="auto" w:fill="auto"/>
    </w:tcPr>
  </w:style>
  <w:style w:type="paragraph" w:customStyle="1" w:styleId="ppBulletListIndent2">
    <w:name w:val="pp Bullet List Indent 2"/>
    <w:basedOn w:val="ppBulletListIndent"/>
    <w:qFormat/>
    <w:rsid w:val="0028376C"/>
    <w:pPr>
      <w:numPr>
        <w:ilvl w:val="3"/>
      </w:numPr>
      <w:ind w:left="2115" w:hanging="357"/>
    </w:pPr>
  </w:style>
  <w:style w:type="character" w:styleId="CommentReference">
    <w:name w:val="annotation reference"/>
    <w:basedOn w:val="DefaultParagraphFont"/>
    <w:uiPriority w:val="99"/>
    <w:unhideWhenUsed/>
    <w:rsid w:val="00720F61"/>
    <w:rPr>
      <w:sz w:val="16"/>
      <w:szCs w:val="16"/>
    </w:rPr>
  </w:style>
  <w:style w:type="paragraph" w:styleId="CommentText">
    <w:name w:val="annotation text"/>
    <w:basedOn w:val="Normal"/>
    <w:link w:val="CommentTextChar"/>
    <w:uiPriority w:val="99"/>
    <w:unhideWhenUsed/>
    <w:rsid w:val="00720F61"/>
    <w:pPr>
      <w:spacing w:line="240" w:lineRule="auto"/>
    </w:pPr>
    <w:rPr>
      <w:sz w:val="20"/>
      <w:szCs w:val="20"/>
    </w:rPr>
  </w:style>
  <w:style w:type="character" w:customStyle="1" w:styleId="CommentTextChar">
    <w:name w:val="Comment Text Char"/>
    <w:basedOn w:val="DefaultParagraphFont"/>
    <w:link w:val="CommentText"/>
    <w:uiPriority w:val="99"/>
    <w:rsid w:val="00720F61"/>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720F61"/>
    <w:rPr>
      <w:b/>
      <w:bCs/>
    </w:rPr>
  </w:style>
  <w:style w:type="character" w:customStyle="1" w:styleId="CommentSubjectChar">
    <w:name w:val="Comment Subject Char"/>
    <w:basedOn w:val="CommentTextChar"/>
    <w:link w:val="CommentSubject"/>
    <w:uiPriority w:val="99"/>
    <w:semiHidden/>
    <w:rsid w:val="00720F61"/>
    <w:rPr>
      <w:rFonts w:eastAsiaTheme="minorEastAsia"/>
      <w:b/>
      <w:bCs/>
      <w:sz w:val="20"/>
      <w:szCs w:val="20"/>
      <w:lang w:bidi="en-US"/>
    </w:rPr>
  </w:style>
  <w:style w:type="character" w:styleId="FollowedHyperlink">
    <w:name w:val="FollowedHyperlink"/>
    <w:basedOn w:val="DefaultParagraphFont"/>
    <w:uiPriority w:val="99"/>
    <w:semiHidden/>
    <w:unhideWhenUsed/>
    <w:rsid w:val="00870EB1"/>
    <w:rPr>
      <w:color w:val="800080" w:themeColor="followedHyperlink"/>
      <w:u w:val="single"/>
    </w:rPr>
  </w:style>
  <w:style w:type="paragraph" w:styleId="Revision">
    <w:name w:val="Revision"/>
    <w:hidden/>
    <w:uiPriority w:val="99"/>
    <w:semiHidden/>
    <w:rsid w:val="00372D00"/>
    <w:pPr>
      <w:spacing w:after="0" w:line="240" w:lineRule="auto"/>
    </w:pPr>
    <w:rPr>
      <w:rFonts w:eastAsiaTheme="minorEastAsia"/>
      <w:lang w:bidi="en-US"/>
    </w:rPr>
  </w:style>
  <w:style w:type="paragraph" w:styleId="DocumentMap">
    <w:name w:val="Document Map"/>
    <w:basedOn w:val="Normal"/>
    <w:link w:val="DocumentMapChar"/>
    <w:uiPriority w:val="99"/>
    <w:semiHidden/>
    <w:unhideWhenUsed/>
    <w:rsid w:val="00A8285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82850"/>
    <w:rPr>
      <w:rFonts w:ascii="Tahoma" w:eastAsiaTheme="minorEastAsia" w:hAnsi="Tahoma" w:cs="Tahoma"/>
      <w:sz w:val="16"/>
      <w:szCs w:val="16"/>
      <w:lang w:bidi="en-US"/>
    </w:rPr>
  </w:style>
  <w:style w:type="paragraph" w:styleId="NormalWeb">
    <w:name w:val="Normal (Web)"/>
    <w:basedOn w:val="Normal"/>
    <w:uiPriority w:val="99"/>
    <w:semiHidden/>
    <w:unhideWhenUsed/>
    <w:rsid w:val="00AF7C70"/>
    <w:pPr>
      <w:spacing w:after="150" w:line="240" w:lineRule="auto"/>
    </w:pPr>
    <w:rPr>
      <w:rFonts w:ascii="Times New Roman" w:eastAsia="Times New Roman" w:hAnsi="Times New Roman" w:cs="Times New Roman"/>
      <w:sz w:val="24"/>
      <w:szCs w:val="24"/>
      <w:lang w:bidi="ar-SA"/>
    </w:rPr>
  </w:style>
  <w:style w:type="paragraph" w:styleId="EndnoteText">
    <w:name w:val="endnote text"/>
    <w:basedOn w:val="Normal"/>
    <w:link w:val="EndnoteTextChar"/>
    <w:uiPriority w:val="99"/>
    <w:semiHidden/>
    <w:unhideWhenUsed/>
    <w:rsid w:val="0028709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709B"/>
    <w:rPr>
      <w:rFonts w:eastAsiaTheme="minorEastAsia"/>
      <w:sz w:val="20"/>
      <w:szCs w:val="20"/>
      <w:lang w:bidi="en-US"/>
    </w:rPr>
  </w:style>
  <w:style w:type="character" w:styleId="EndnoteReference">
    <w:name w:val="endnote reference"/>
    <w:basedOn w:val="DefaultParagraphFont"/>
    <w:uiPriority w:val="99"/>
    <w:semiHidden/>
    <w:unhideWhenUsed/>
    <w:rsid w:val="0028709B"/>
    <w:rPr>
      <w:vertAlign w:val="superscript"/>
    </w:rPr>
  </w:style>
  <w:style w:type="character" w:customStyle="1" w:styleId="ppNumberListChar">
    <w:name w:val="pp Number List Char"/>
    <w:basedOn w:val="DefaultParagraphFont"/>
    <w:link w:val="ppNumberList"/>
    <w:rsid w:val="00525EF8"/>
    <w:rPr>
      <w:rFonts w:eastAsiaTheme="minorEastAsia"/>
      <w:lang w:bidi="en-US"/>
    </w:rPr>
  </w:style>
  <w:style w:type="table" w:styleId="LightList-Accent6">
    <w:name w:val="Light List Accent 6"/>
    <w:basedOn w:val="TableNormal"/>
    <w:uiPriority w:val="61"/>
    <w:rsid w:val="00052720"/>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shd w:val="clear" w:color="auto" w:fill="F79646" w:themeFill="accent6"/>
      </w:tcPr>
    </w:tblStylePr>
    <w:tblStylePr w:type="lastRow">
      <w:pPr>
        <w:spacing w:before="0" w:after="0" w:line="240" w:lineRule="auto"/>
      </w:pPr>
      <w:rPr>
        <w:b/>
        <w:bCs/>
      </w:rPr>
      <w:tblPr/>
      <w:trPr>
        <w:hidden/>
      </w:tr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3">
    <w:name w:val="Light List Accent 3"/>
    <w:basedOn w:val="TableNormal"/>
    <w:uiPriority w:val="61"/>
    <w:rsid w:val="0005272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shd w:val="clear" w:color="auto" w:fill="9BBB59" w:themeFill="accent3"/>
      </w:tcPr>
    </w:tblStylePr>
    <w:tblStylePr w:type="lastRow">
      <w:pPr>
        <w:spacing w:before="0" w:after="0" w:line="240" w:lineRule="auto"/>
      </w:pPr>
      <w:rPr>
        <w:b/>
        <w:bCs/>
      </w:rPr>
      <w:tblPr/>
      <w:trPr>
        <w:hidden/>
      </w:tr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apple-converted-space">
    <w:name w:val="apple-converted-space"/>
    <w:basedOn w:val="DefaultParagraphFont"/>
    <w:rsid w:val="00C478D7"/>
  </w:style>
  <w:style w:type="character" w:customStyle="1" w:styleId="il">
    <w:name w:val="il"/>
    <w:basedOn w:val="DefaultParagraphFont"/>
    <w:rsid w:val="00C478D7"/>
  </w:style>
  <w:style w:type="character" w:customStyle="1" w:styleId="apple-style-span">
    <w:name w:val="apple-style-span"/>
    <w:basedOn w:val="DefaultParagraphFont"/>
    <w:rsid w:val="00483218"/>
  </w:style>
  <w:style w:type="character" w:customStyle="1" w:styleId="CodeFragment">
    <w:name w:val="Code Fragment"/>
    <w:basedOn w:val="DefaultParagraphFont"/>
    <w:uiPriority w:val="1"/>
    <w:qFormat/>
    <w:rsid w:val="00B83AB1"/>
    <w:rPr>
      <w:rFonts w:ascii="Consolas" w:hAnsi="Consolas" w:cs="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27708">
      <w:bodyDiv w:val="1"/>
      <w:marLeft w:val="0"/>
      <w:marRight w:val="0"/>
      <w:marTop w:val="0"/>
      <w:marBottom w:val="0"/>
      <w:divBdr>
        <w:top w:val="none" w:sz="0" w:space="0" w:color="auto"/>
        <w:left w:val="none" w:sz="0" w:space="0" w:color="auto"/>
        <w:bottom w:val="none" w:sz="0" w:space="0" w:color="auto"/>
        <w:right w:val="none" w:sz="0" w:space="0" w:color="auto"/>
      </w:divBdr>
    </w:div>
    <w:div w:id="46102167">
      <w:bodyDiv w:val="1"/>
      <w:marLeft w:val="0"/>
      <w:marRight w:val="0"/>
      <w:marTop w:val="0"/>
      <w:marBottom w:val="0"/>
      <w:divBdr>
        <w:top w:val="none" w:sz="0" w:space="0" w:color="auto"/>
        <w:left w:val="none" w:sz="0" w:space="0" w:color="auto"/>
        <w:bottom w:val="none" w:sz="0" w:space="0" w:color="auto"/>
        <w:right w:val="none" w:sz="0" w:space="0" w:color="auto"/>
      </w:divBdr>
    </w:div>
    <w:div w:id="226234711">
      <w:bodyDiv w:val="1"/>
      <w:marLeft w:val="0"/>
      <w:marRight w:val="0"/>
      <w:marTop w:val="0"/>
      <w:marBottom w:val="0"/>
      <w:divBdr>
        <w:top w:val="none" w:sz="0" w:space="0" w:color="auto"/>
        <w:left w:val="none" w:sz="0" w:space="0" w:color="auto"/>
        <w:bottom w:val="none" w:sz="0" w:space="0" w:color="auto"/>
        <w:right w:val="none" w:sz="0" w:space="0" w:color="auto"/>
      </w:divBdr>
      <w:divsChild>
        <w:div w:id="782844803">
          <w:marLeft w:val="0"/>
          <w:marRight w:val="0"/>
          <w:marTop w:val="0"/>
          <w:marBottom w:val="0"/>
          <w:divBdr>
            <w:top w:val="none" w:sz="0" w:space="0" w:color="auto"/>
            <w:left w:val="none" w:sz="0" w:space="0" w:color="auto"/>
            <w:bottom w:val="none" w:sz="0" w:space="0" w:color="auto"/>
            <w:right w:val="none" w:sz="0" w:space="0" w:color="auto"/>
          </w:divBdr>
          <w:divsChild>
            <w:div w:id="163167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08015">
      <w:bodyDiv w:val="1"/>
      <w:marLeft w:val="0"/>
      <w:marRight w:val="0"/>
      <w:marTop w:val="0"/>
      <w:marBottom w:val="0"/>
      <w:divBdr>
        <w:top w:val="none" w:sz="0" w:space="0" w:color="auto"/>
        <w:left w:val="none" w:sz="0" w:space="0" w:color="auto"/>
        <w:bottom w:val="none" w:sz="0" w:space="0" w:color="auto"/>
        <w:right w:val="none" w:sz="0" w:space="0" w:color="auto"/>
      </w:divBdr>
    </w:div>
    <w:div w:id="408424759">
      <w:bodyDiv w:val="1"/>
      <w:marLeft w:val="0"/>
      <w:marRight w:val="0"/>
      <w:marTop w:val="0"/>
      <w:marBottom w:val="0"/>
      <w:divBdr>
        <w:top w:val="none" w:sz="0" w:space="0" w:color="auto"/>
        <w:left w:val="none" w:sz="0" w:space="0" w:color="auto"/>
        <w:bottom w:val="none" w:sz="0" w:space="0" w:color="auto"/>
        <w:right w:val="none" w:sz="0" w:space="0" w:color="auto"/>
      </w:divBdr>
    </w:div>
    <w:div w:id="417142562">
      <w:bodyDiv w:val="1"/>
      <w:marLeft w:val="0"/>
      <w:marRight w:val="0"/>
      <w:marTop w:val="0"/>
      <w:marBottom w:val="0"/>
      <w:divBdr>
        <w:top w:val="none" w:sz="0" w:space="0" w:color="auto"/>
        <w:left w:val="none" w:sz="0" w:space="0" w:color="auto"/>
        <w:bottom w:val="none" w:sz="0" w:space="0" w:color="auto"/>
        <w:right w:val="none" w:sz="0" w:space="0" w:color="auto"/>
      </w:divBdr>
    </w:div>
    <w:div w:id="443423217">
      <w:bodyDiv w:val="1"/>
      <w:marLeft w:val="0"/>
      <w:marRight w:val="0"/>
      <w:marTop w:val="0"/>
      <w:marBottom w:val="0"/>
      <w:divBdr>
        <w:top w:val="none" w:sz="0" w:space="0" w:color="auto"/>
        <w:left w:val="none" w:sz="0" w:space="0" w:color="auto"/>
        <w:bottom w:val="none" w:sz="0" w:space="0" w:color="auto"/>
        <w:right w:val="none" w:sz="0" w:space="0" w:color="auto"/>
      </w:divBdr>
      <w:divsChild>
        <w:div w:id="1956135891">
          <w:marLeft w:val="0"/>
          <w:marRight w:val="0"/>
          <w:marTop w:val="0"/>
          <w:marBottom w:val="0"/>
          <w:divBdr>
            <w:top w:val="none" w:sz="0" w:space="0" w:color="auto"/>
            <w:left w:val="none" w:sz="0" w:space="0" w:color="auto"/>
            <w:bottom w:val="none" w:sz="0" w:space="0" w:color="auto"/>
            <w:right w:val="none" w:sz="0" w:space="0" w:color="auto"/>
          </w:divBdr>
          <w:divsChild>
            <w:div w:id="1042705388">
              <w:marLeft w:val="0"/>
              <w:marRight w:val="0"/>
              <w:marTop w:val="0"/>
              <w:marBottom w:val="0"/>
              <w:divBdr>
                <w:top w:val="none" w:sz="0" w:space="0" w:color="auto"/>
                <w:left w:val="none" w:sz="0" w:space="0" w:color="auto"/>
                <w:bottom w:val="none" w:sz="0" w:space="0" w:color="auto"/>
                <w:right w:val="none" w:sz="0" w:space="0" w:color="auto"/>
              </w:divBdr>
              <w:divsChild>
                <w:div w:id="144226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828474">
      <w:bodyDiv w:val="1"/>
      <w:marLeft w:val="0"/>
      <w:marRight w:val="0"/>
      <w:marTop w:val="0"/>
      <w:marBottom w:val="0"/>
      <w:divBdr>
        <w:top w:val="none" w:sz="0" w:space="0" w:color="auto"/>
        <w:left w:val="none" w:sz="0" w:space="0" w:color="auto"/>
        <w:bottom w:val="none" w:sz="0" w:space="0" w:color="auto"/>
        <w:right w:val="none" w:sz="0" w:space="0" w:color="auto"/>
      </w:divBdr>
      <w:divsChild>
        <w:div w:id="1044333757">
          <w:marLeft w:val="0"/>
          <w:marRight w:val="0"/>
          <w:marTop w:val="0"/>
          <w:marBottom w:val="0"/>
          <w:divBdr>
            <w:top w:val="none" w:sz="0" w:space="0" w:color="auto"/>
            <w:left w:val="none" w:sz="0" w:space="0" w:color="auto"/>
            <w:bottom w:val="none" w:sz="0" w:space="0" w:color="auto"/>
            <w:right w:val="none" w:sz="0" w:space="0" w:color="auto"/>
          </w:divBdr>
          <w:divsChild>
            <w:div w:id="9265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429">
      <w:bodyDiv w:val="1"/>
      <w:marLeft w:val="0"/>
      <w:marRight w:val="0"/>
      <w:marTop w:val="0"/>
      <w:marBottom w:val="0"/>
      <w:divBdr>
        <w:top w:val="none" w:sz="0" w:space="0" w:color="auto"/>
        <w:left w:val="none" w:sz="0" w:space="0" w:color="auto"/>
        <w:bottom w:val="none" w:sz="0" w:space="0" w:color="auto"/>
        <w:right w:val="none" w:sz="0" w:space="0" w:color="auto"/>
      </w:divBdr>
    </w:div>
    <w:div w:id="516582518">
      <w:bodyDiv w:val="1"/>
      <w:marLeft w:val="0"/>
      <w:marRight w:val="0"/>
      <w:marTop w:val="0"/>
      <w:marBottom w:val="0"/>
      <w:divBdr>
        <w:top w:val="none" w:sz="0" w:space="0" w:color="auto"/>
        <w:left w:val="none" w:sz="0" w:space="0" w:color="auto"/>
        <w:bottom w:val="none" w:sz="0" w:space="0" w:color="auto"/>
        <w:right w:val="none" w:sz="0" w:space="0" w:color="auto"/>
      </w:divBdr>
      <w:divsChild>
        <w:div w:id="829247751">
          <w:marLeft w:val="0"/>
          <w:marRight w:val="0"/>
          <w:marTop w:val="0"/>
          <w:marBottom w:val="0"/>
          <w:divBdr>
            <w:top w:val="none" w:sz="0" w:space="0" w:color="auto"/>
            <w:left w:val="none" w:sz="0" w:space="0" w:color="auto"/>
            <w:bottom w:val="none" w:sz="0" w:space="0" w:color="auto"/>
            <w:right w:val="none" w:sz="0" w:space="0" w:color="auto"/>
          </w:divBdr>
          <w:divsChild>
            <w:div w:id="1081870208">
              <w:marLeft w:val="225"/>
              <w:marRight w:val="0"/>
              <w:marTop w:val="150"/>
              <w:marBottom w:val="0"/>
              <w:divBdr>
                <w:top w:val="none" w:sz="0" w:space="0" w:color="auto"/>
                <w:left w:val="none" w:sz="0" w:space="0" w:color="auto"/>
                <w:bottom w:val="none" w:sz="0" w:space="0" w:color="auto"/>
                <w:right w:val="none" w:sz="0" w:space="0" w:color="auto"/>
              </w:divBdr>
              <w:divsChild>
                <w:div w:id="13815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945080">
      <w:bodyDiv w:val="1"/>
      <w:marLeft w:val="0"/>
      <w:marRight w:val="0"/>
      <w:marTop w:val="0"/>
      <w:marBottom w:val="0"/>
      <w:divBdr>
        <w:top w:val="none" w:sz="0" w:space="0" w:color="auto"/>
        <w:left w:val="none" w:sz="0" w:space="0" w:color="auto"/>
        <w:bottom w:val="none" w:sz="0" w:space="0" w:color="auto"/>
        <w:right w:val="none" w:sz="0" w:space="0" w:color="auto"/>
      </w:divBdr>
    </w:div>
    <w:div w:id="615646106">
      <w:bodyDiv w:val="1"/>
      <w:marLeft w:val="0"/>
      <w:marRight w:val="0"/>
      <w:marTop w:val="0"/>
      <w:marBottom w:val="0"/>
      <w:divBdr>
        <w:top w:val="none" w:sz="0" w:space="0" w:color="auto"/>
        <w:left w:val="none" w:sz="0" w:space="0" w:color="auto"/>
        <w:bottom w:val="none" w:sz="0" w:space="0" w:color="auto"/>
        <w:right w:val="none" w:sz="0" w:space="0" w:color="auto"/>
      </w:divBdr>
    </w:div>
    <w:div w:id="778184447">
      <w:bodyDiv w:val="1"/>
      <w:marLeft w:val="0"/>
      <w:marRight w:val="0"/>
      <w:marTop w:val="0"/>
      <w:marBottom w:val="0"/>
      <w:divBdr>
        <w:top w:val="none" w:sz="0" w:space="0" w:color="auto"/>
        <w:left w:val="none" w:sz="0" w:space="0" w:color="auto"/>
        <w:bottom w:val="none" w:sz="0" w:space="0" w:color="auto"/>
        <w:right w:val="none" w:sz="0" w:space="0" w:color="auto"/>
      </w:divBdr>
    </w:div>
    <w:div w:id="841627574">
      <w:bodyDiv w:val="1"/>
      <w:marLeft w:val="0"/>
      <w:marRight w:val="0"/>
      <w:marTop w:val="0"/>
      <w:marBottom w:val="0"/>
      <w:divBdr>
        <w:top w:val="none" w:sz="0" w:space="0" w:color="auto"/>
        <w:left w:val="none" w:sz="0" w:space="0" w:color="auto"/>
        <w:bottom w:val="none" w:sz="0" w:space="0" w:color="auto"/>
        <w:right w:val="none" w:sz="0" w:space="0" w:color="auto"/>
      </w:divBdr>
    </w:div>
    <w:div w:id="940719099">
      <w:bodyDiv w:val="1"/>
      <w:marLeft w:val="0"/>
      <w:marRight w:val="0"/>
      <w:marTop w:val="0"/>
      <w:marBottom w:val="0"/>
      <w:divBdr>
        <w:top w:val="none" w:sz="0" w:space="0" w:color="auto"/>
        <w:left w:val="none" w:sz="0" w:space="0" w:color="auto"/>
        <w:bottom w:val="none" w:sz="0" w:space="0" w:color="auto"/>
        <w:right w:val="none" w:sz="0" w:space="0" w:color="auto"/>
      </w:divBdr>
    </w:div>
    <w:div w:id="942345732">
      <w:bodyDiv w:val="1"/>
      <w:marLeft w:val="0"/>
      <w:marRight w:val="0"/>
      <w:marTop w:val="0"/>
      <w:marBottom w:val="0"/>
      <w:divBdr>
        <w:top w:val="none" w:sz="0" w:space="0" w:color="auto"/>
        <w:left w:val="none" w:sz="0" w:space="0" w:color="auto"/>
        <w:bottom w:val="none" w:sz="0" w:space="0" w:color="auto"/>
        <w:right w:val="none" w:sz="0" w:space="0" w:color="auto"/>
      </w:divBdr>
    </w:div>
    <w:div w:id="1000161514">
      <w:bodyDiv w:val="1"/>
      <w:marLeft w:val="0"/>
      <w:marRight w:val="0"/>
      <w:marTop w:val="0"/>
      <w:marBottom w:val="0"/>
      <w:divBdr>
        <w:top w:val="none" w:sz="0" w:space="0" w:color="auto"/>
        <w:left w:val="none" w:sz="0" w:space="0" w:color="auto"/>
        <w:bottom w:val="none" w:sz="0" w:space="0" w:color="auto"/>
        <w:right w:val="none" w:sz="0" w:space="0" w:color="auto"/>
      </w:divBdr>
      <w:divsChild>
        <w:div w:id="1109592089">
          <w:marLeft w:val="0"/>
          <w:marRight w:val="0"/>
          <w:marTop w:val="0"/>
          <w:marBottom w:val="0"/>
          <w:divBdr>
            <w:top w:val="none" w:sz="0" w:space="0" w:color="auto"/>
            <w:left w:val="none" w:sz="0" w:space="0" w:color="auto"/>
            <w:bottom w:val="none" w:sz="0" w:space="0" w:color="auto"/>
            <w:right w:val="none" w:sz="0" w:space="0" w:color="auto"/>
          </w:divBdr>
          <w:divsChild>
            <w:div w:id="561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47941">
      <w:bodyDiv w:val="1"/>
      <w:marLeft w:val="0"/>
      <w:marRight w:val="0"/>
      <w:marTop w:val="0"/>
      <w:marBottom w:val="0"/>
      <w:divBdr>
        <w:top w:val="none" w:sz="0" w:space="0" w:color="auto"/>
        <w:left w:val="none" w:sz="0" w:space="0" w:color="auto"/>
        <w:bottom w:val="none" w:sz="0" w:space="0" w:color="auto"/>
        <w:right w:val="none" w:sz="0" w:space="0" w:color="auto"/>
      </w:divBdr>
    </w:div>
    <w:div w:id="1107119776">
      <w:bodyDiv w:val="1"/>
      <w:marLeft w:val="0"/>
      <w:marRight w:val="0"/>
      <w:marTop w:val="0"/>
      <w:marBottom w:val="0"/>
      <w:divBdr>
        <w:top w:val="none" w:sz="0" w:space="0" w:color="auto"/>
        <w:left w:val="none" w:sz="0" w:space="0" w:color="auto"/>
        <w:bottom w:val="none" w:sz="0" w:space="0" w:color="auto"/>
        <w:right w:val="none" w:sz="0" w:space="0" w:color="auto"/>
      </w:divBdr>
    </w:div>
    <w:div w:id="1115825333">
      <w:bodyDiv w:val="1"/>
      <w:marLeft w:val="0"/>
      <w:marRight w:val="0"/>
      <w:marTop w:val="0"/>
      <w:marBottom w:val="0"/>
      <w:divBdr>
        <w:top w:val="none" w:sz="0" w:space="0" w:color="auto"/>
        <w:left w:val="none" w:sz="0" w:space="0" w:color="auto"/>
        <w:bottom w:val="none" w:sz="0" w:space="0" w:color="auto"/>
        <w:right w:val="none" w:sz="0" w:space="0" w:color="auto"/>
      </w:divBdr>
    </w:div>
    <w:div w:id="1162161068">
      <w:bodyDiv w:val="1"/>
      <w:marLeft w:val="0"/>
      <w:marRight w:val="0"/>
      <w:marTop w:val="0"/>
      <w:marBottom w:val="0"/>
      <w:divBdr>
        <w:top w:val="none" w:sz="0" w:space="0" w:color="auto"/>
        <w:left w:val="none" w:sz="0" w:space="0" w:color="auto"/>
        <w:bottom w:val="none" w:sz="0" w:space="0" w:color="auto"/>
        <w:right w:val="none" w:sz="0" w:space="0" w:color="auto"/>
      </w:divBdr>
    </w:div>
    <w:div w:id="1315453108">
      <w:bodyDiv w:val="1"/>
      <w:marLeft w:val="0"/>
      <w:marRight w:val="0"/>
      <w:marTop w:val="0"/>
      <w:marBottom w:val="0"/>
      <w:divBdr>
        <w:top w:val="none" w:sz="0" w:space="0" w:color="auto"/>
        <w:left w:val="none" w:sz="0" w:space="0" w:color="auto"/>
        <w:bottom w:val="none" w:sz="0" w:space="0" w:color="auto"/>
        <w:right w:val="none" w:sz="0" w:space="0" w:color="auto"/>
      </w:divBdr>
    </w:div>
    <w:div w:id="1320188787">
      <w:bodyDiv w:val="1"/>
      <w:marLeft w:val="0"/>
      <w:marRight w:val="0"/>
      <w:marTop w:val="0"/>
      <w:marBottom w:val="0"/>
      <w:divBdr>
        <w:top w:val="none" w:sz="0" w:space="0" w:color="auto"/>
        <w:left w:val="none" w:sz="0" w:space="0" w:color="auto"/>
        <w:bottom w:val="none" w:sz="0" w:space="0" w:color="auto"/>
        <w:right w:val="none" w:sz="0" w:space="0" w:color="auto"/>
      </w:divBdr>
    </w:div>
    <w:div w:id="1370495081">
      <w:bodyDiv w:val="1"/>
      <w:marLeft w:val="0"/>
      <w:marRight w:val="0"/>
      <w:marTop w:val="0"/>
      <w:marBottom w:val="0"/>
      <w:divBdr>
        <w:top w:val="none" w:sz="0" w:space="0" w:color="auto"/>
        <w:left w:val="none" w:sz="0" w:space="0" w:color="auto"/>
        <w:bottom w:val="none" w:sz="0" w:space="0" w:color="auto"/>
        <w:right w:val="none" w:sz="0" w:space="0" w:color="auto"/>
      </w:divBdr>
    </w:div>
    <w:div w:id="1452285859">
      <w:bodyDiv w:val="1"/>
      <w:marLeft w:val="0"/>
      <w:marRight w:val="0"/>
      <w:marTop w:val="0"/>
      <w:marBottom w:val="0"/>
      <w:divBdr>
        <w:top w:val="none" w:sz="0" w:space="0" w:color="auto"/>
        <w:left w:val="none" w:sz="0" w:space="0" w:color="auto"/>
        <w:bottom w:val="none" w:sz="0" w:space="0" w:color="auto"/>
        <w:right w:val="none" w:sz="0" w:space="0" w:color="auto"/>
      </w:divBdr>
      <w:divsChild>
        <w:div w:id="374239259">
          <w:marLeft w:val="0"/>
          <w:marRight w:val="0"/>
          <w:marTop w:val="0"/>
          <w:marBottom w:val="0"/>
          <w:divBdr>
            <w:top w:val="none" w:sz="0" w:space="0" w:color="auto"/>
            <w:left w:val="none" w:sz="0" w:space="0" w:color="auto"/>
            <w:bottom w:val="none" w:sz="0" w:space="0" w:color="auto"/>
            <w:right w:val="none" w:sz="0" w:space="0" w:color="auto"/>
          </w:divBdr>
          <w:divsChild>
            <w:div w:id="1737821602">
              <w:marLeft w:val="0"/>
              <w:marRight w:val="0"/>
              <w:marTop w:val="0"/>
              <w:marBottom w:val="0"/>
              <w:divBdr>
                <w:top w:val="none" w:sz="0" w:space="0" w:color="auto"/>
                <w:left w:val="none" w:sz="0" w:space="0" w:color="auto"/>
                <w:bottom w:val="none" w:sz="0" w:space="0" w:color="auto"/>
                <w:right w:val="none" w:sz="0" w:space="0" w:color="auto"/>
              </w:divBdr>
              <w:divsChild>
                <w:div w:id="569116555">
                  <w:marLeft w:val="0"/>
                  <w:marRight w:val="0"/>
                  <w:marTop w:val="0"/>
                  <w:marBottom w:val="0"/>
                  <w:divBdr>
                    <w:top w:val="none" w:sz="0" w:space="0" w:color="auto"/>
                    <w:left w:val="none" w:sz="0" w:space="0" w:color="auto"/>
                    <w:bottom w:val="none" w:sz="0" w:space="0" w:color="auto"/>
                    <w:right w:val="none" w:sz="0" w:space="0" w:color="auto"/>
                  </w:divBdr>
                  <w:divsChild>
                    <w:div w:id="1559900191">
                      <w:marLeft w:val="0"/>
                      <w:marRight w:val="0"/>
                      <w:marTop w:val="0"/>
                      <w:marBottom w:val="0"/>
                      <w:divBdr>
                        <w:top w:val="none" w:sz="0" w:space="0" w:color="auto"/>
                        <w:left w:val="none" w:sz="0" w:space="0" w:color="auto"/>
                        <w:bottom w:val="none" w:sz="0" w:space="0" w:color="auto"/>
                        <w:right w:val="none" w:sz="0" w:space="0" w:color="auto"/>
                      </w:divBdr>
                      <w:divsChild>
                        <w:div w:id="4525493">
                          <w:marLeft w:val="0"/>
                          <w:marRight w:val="0"/>
                          <w:marTop w:val="0"/>
                          <w:marBottom w:val="0"/>
                          <w:divBdr>
                            <w:top w:val="none" w:sz="0" w:space="0" w:color="auto"/>
                            <w:left w:val="none" w:sz="0" w:space="0" w:color="auto"/>
                            <w:bottom w:val="none" w:sz="0" w:space="0" w:color="auto"/>
                            <w:right w:val="none" w:sz="0" w:space="0" w:color="auto"/>
                          </w:divBdr>
                          <w:divsChild>
                            <w:div w:id="2137409794">
                              <w:marLeft w:val="0"/>
                              <w:marRight w:val="0"/>
                              <w:marTop w:val="0"/>
                              <w:marBottom w:val="0"/>
                              <w:divBdr>
                                <w:top w:val="none" w:sz="0" w:space="0" w:color="auto"/>
                                <w:left w:val="none" w:sz="0" w:space="0" w:color="auto"/>
                                <w:bottom w:val="none" w:sz="0" w:space="0" w:color="auto"/>
                                <w:right w:val="none" w:sz="0" w:space="0" w:color="auto"/>
                              </w:divBdr>
                              <w:divsChild>
                                <w:div w:id="1868788500">
                                  <w:marLeft w:val="0"/>
                                  <w:marRight w:val="0"/>
                                  <w:marTop w:val="0"/>
                                  <w:marBottom w:val="0"/>
                                  <w:divBdr>
                                    <w:top w:val="none" w:sz="0" w:space="0" w:color="auto"/>
                                    <w:left w:val="none" w:sz="0" w:space="0" w:color="auto"/>
                                    <w:bottom w:val="none" w:sz="0" w:space="0" w:color="auto"/>
                                    <w:right w:val="none" w:sz="0" w:space="0" w:color="auto"/>
                                  </w:divBdr>
                                  <w:divsChild>
                                    <w:div w:id="772280868">
                                      <w:marLeft w:val="0"/>
                                      <w:marRight w:val="0"/>
                                      <w:marTop w:val="0"/>
                                      <w:marBottom w:val="0"/>
                                      <w:divBdr>
                                        <w:top w:val="none" w:sz="0" w:space="0" w:color="auto"/>
                                        <w:left w:val="none" w:sz="0" w:space="0" w:color="auto"/>
                                        <w:bottom w:val="none" w:sz="0" w:space="0" w:color="auto"/>
                                        <w:right w:val="none" w:sz="0" w:space="0" w:color="auto"/>
                                      </w:divBdr>
                                      <w:divsChild>
                                        <w:div w:id="42981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5025175">
      <w:bodyDiv w:val="1"/>
      <w:marLeft w:val="0"/>
      <w:marRight w:val="0"/>
      <w:marTop w:val="0"/>
      <w:marBottom w:val="0"/>
      <w:divBdr>
        <w:top w:val="none" w:sz="0" w:space="0" w:color="auto"/>
        <w:left w:val="none" w:sz="0" w:space="0" w:color="auto"/>
        <w:bottom w:val="none" w:sz="0" w:space="0" w:color="auto"/>
        <w:right w:val="none" w:sz="0" w:space="0" w:color="auto"/>
      </w:divBdr>
    </w:div>
    <w:div w:id="1512260863">
      <w:bodyDiv w:val="1"/>
      <w:marLeft w:val="0"/>
      <w:marRight w:val="0"/>
      <w:marTop w:val="0"/>
      <w:marBottom w:val="0"/>
      <w:divBdr>
        <w:top w:val="none" w:sz="0" w:space="0" w:color="auto"/>
        <w:left w:val="none" w:sz="0" w:space="0" w:color="auto"/>
        <w:bottom w:val="none" w:sz="0" w:space="0" w:color="auto"/>
        <w:right w:val="none" w:sz="0" w:space="0" w:color="auto"/>
      </w:divBdr>
    </w:div>
    <w:div w:id="1528980184">
      <w:bodyDiv w:val="1"/>
      <w:marLeft w:val="0"/>
      <w:marRight w:val="0"/>
      <w:marTop w:val="0"/>
      <w:marBottom w:val="0"/>
      <w:divBdr>
        <w:top w:val="none" w:sz="0" w:space="0" w:color="auto"/>
        <w:left w:val="none" w:sz="0" w:space="0" w:color="auto"/>
        <w:bottom w:val="none" w:sz="0" w:space="0" w:color="auto"/>
        <w:right w:val="none" w:sz="0" w:space="0" w:color="auto"/>
      </w:divBdr>
      <w:divsChild>
        <w:div w:id="389964369">
          <w:marLeft w:val="150"/>
          <w:marRight w:val="150"/>
          <w:marTop w:val="0"/>
          <w:marBottom w:val="0"/>
          <w:divBdr>
            <w:top w:val="none" w:sz="0" w:space="0" w:color="auto"/>
            <w:left w:val="none" w:sz="0" w:space="0" w:color="auto"/>
            <w:bottom w:val="none" w:sz="0" w:space="0" w:color="auto"/>
            <w:right w:val="none" w:sz="0" w:space="0" w:color="auto"/>
          </w:divBdr>
          <w:divsChild>
            <w:div w:id="1645427253">
              <w:marLeft w:val="300"/>
              <w:marRight w:val="300"/>
              <w:marTop w:val="300"/>
              <w:marBottom w:val="300"/>
              <w:divBdr>
                <w:top w:val="none" w:sz="0" w:space="0" w:color="auto"/>
                <w:left w:val="none" w:sz="0" w:space="0" w:color="auto"/>
                <w:bottom w:val="none" w:sz="0" w:space="0" w:color="auto"/>
                <w:right w:val="none" w:sz="0" w:space="0" w:color="auto"/>
              </w:divBdr>
              <w:divsChild>
                <w:div w:id="566377966">
                  <w:marLeft w:val="0"/>
                  <w:marRight w:val="0"/>
                  <w:marTop w:val="0"/>
                  <w:marBottom w:val="0"/>
                  <w:divBdr>
                    <w:top w:val="none" w:sz="0" w:space="0" w:color="auto"/>
                    <w:left w:val="none" w:sz="0" w:space="0" w:color="auto"/>
                    <w:bottom w:val="none" w:sz="0" w:space="0" w:color="auto"/>
                    <w:right w:val="none" w:sz="0" w:space="0" w:color="auto"/>
                  </w:divBdr>
                  <w:divsChild>
                    <w:div w:id="6823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529619">
      <w:bodyDiv w:val="1"/>
      <w:marLeft w:val="0"/>
      <w:marRight w:val="0"/>
      <w:marTop w:val="0"/>
      <w:marBottom w:val="0"/>
      <w:divBdr>
        <w:top w:val="none" w:sz="0" w:space="0" w:color="auto"/>
        <w:left w:val="none" w:sz="0" w:space="0" w:color="auto"/>
        <w:bottom w:val="none" w:sz="0" w:space="0" w:color="auto"/>
        <w:right w:val="none" w:sz="0" w:space="0" w:color="auto"/>
      </w:divBdr>
      <w:divsChild>
        <w:div w:id="268975884">
          <w:marLeft w:val="0"/>
          <w:marRight w:val="0"/>
          <w:marTop w:val="0"/>
          <w:marBottom w:val="0"/>
          <w:divBdr>
            <w:top w:val="none" w:sz="0" w:space="0" w:color="auto"/>
            <w:left w:val="none" w:sz="0" w:space="0" w:color="auto"/>
            <w:bottom w:val="none" w:sz="0" w:space="0" w:color="auto"/>
            <w:right w:val="none" w:sz="0" w:space="0" w:color="auto"/>
          </w:divBdr>
          <w:divsChild>
            <w:div w:id="310250944">
              <w:marLeft w:val="0"/>
              <w:marRight w:val="0"/>
              <w:marTop w:val="0"/>
              <w:marBottom w:val="0"/>
              <w:divBdr>
                <w:top w:val="none" w:sz="0" w:space="0" w:color="auto"/>
                <w:left w:val="none" w:sz="0" w:space="0" w:color="auto"/>
                <w:bottom w:val="none" w:sz="0" w:space="0" w:color="auto"/>
                <w:right w:val="none" w:sz="0" w:space="0" w:color="auto"/>
              </w:divBdr>
              <w:divsChild>
                <w:div w:id="119533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989338">
      <w:bodyDiv w:val="1"/>
      <w:marLeft w:val="0"/>
      <w:marRight w:val="0"/>
      <w:marTop w:val="0"/>
      <w:marBottom w:val="0"/>
      <w:divBdr>
        <w:top w:val="none" w:sz="0" w:space="0" w:color="auto"/>
        <w:left w:val="none" w:sz="0" w:space="0" w:color="auto"/>
        <w:bottom w:val="none" w:sz="0" w:space="0" w:color="auto"/>
        <w:right w:val="none" w:sz="0" w:space="0" w:color="auto"/>
      </w:divBdr>
    </w:div>
    <w:div w:id="1603535977">
      <w:bodyDiv w:val="1"/>
      <w:marLeft w:val="0"/>
      <w:marRight w:val="0"/>
      <w:marTop w:val="0"/>
      <w:marBottom w:val="0"/>
      <w:divBdr>
        <w:top w:val="none" w:sz="0" w:space="0" w:color="auto"/>
        <w:left w:val="none" w:sz="0" w:space="0" w:color="auto"/>
        <w:bottom w:val="none" w:sz="0" w:space="0" w:color="auto"/>
        <w:right w:val="none" w:sz="0" w:space="0" w:color="auto"/>
      </w:divBdr>
    </w:div>
    <w:div w:id="1609266464">
      <w:bodyDiv w:val="1"/>
      <w:marLeft w:val="0"/>
      <w:marRight w:val="0"/>
      <w:marTop w:val="0"/>
      <w:marBottom w:val="0"/>
      <w:divBdr>
        <w:top w:val="none" w:sz="0" w:space="0" w:color="auto"/>
        <w:left w:val="none" w:sz="0" w:space="0" w:color="auto"/>
        <w:bottom w:val="none" w:sz="0" w:space="0" w:color="auto"/>
        <w:right w:val="none" w:sz="0" w:space="0" w:color="auto"/>
      </w:divBdr>
    </w:div>
    <w:div w:id="1616328792">
      <w:bodyDiv w:val="1"/>
      <w:marLeft w:val="0"/>
      <w:marRight w:val="0"/>
      <w:marTop w:val="0"/>
      <w:marBottom w:val="0"/>
      <w:divBdr>
        <w:top w:val="none" w:sz="0" w:space="0" w:color="auto"/>
        <w:left w:val="none" w:sz="0" w:space="0" w:color="auto"/>
        <w:bottom w:val="none" w:sz="0" w:space="0" w:color="auto"/>
        <w:right w:val="none" w:sz="0" w:space="0" w:color="auto"/>
      </w:divBdr>
    </w:div>
    <w:div w:id="1711681904">
      <w:bodyDiv w:val="1"/>
      <w:marLeft w:val="0"/>
      <w:marRight w:val="0"/>
      <w:marTop w:val="0"/>
      <w:marBottom w:val="0"/>
      <w:divBdr>
        <w:top w:val="none" w:sz="0" w:space="0" w:color="auto"/>
        <w:left w:val="none" w:sz="0" w:space="0" w:color="auto"/>
        <w:bottom w:val="none" w:sz="0" w:space="0" w:color="auto"/>
        <w:right w:val="none" w:sz="0" w:space="0" w:color="auto"/>
      </w:divBdr>
    </w:div>
    <w:div w:id="1824348422">
      <w:bodyDiv w:val="1"/>
      <w:marLeft w:val="0"/>
      <w:marRight w:val="0"/>
      <w:marTop w:val="0"/>
      <w:marBottom w:val="0"/>
      <w:divBdr>
        <w:top w:val="none" w:sz="0" w:space="0" w:color="auto"/>
        <w:left w:val="none" w:sz="0" w:space="0" w:color="auto"/>
        <w:bottom w:val="none" w:sz="0" w:space="0" w:color="auto"/>
        <w:right w:val="none" w:sz="0" w:space="0" w:color="auto"/>
      </w:divBdr>
    </w:div>
    <w:div w:id="1838106408">
      <w:bodyDiv w:val="1"/>
      <w:marLeft w:val="0"/>
      <w:marRight w:val="0"/>
      <w:marTop w:val="0"/>
      <w:marBottom w:val="0"/>
      <w:divBdr>
        <w:top w:val="none" w:sz="0" w:space="0" w:color="auto"/>
        <w:left w:val="none" w:sz="0" w:space="0" w:color="auto"/>
        <w:bottom w:val="none" w:sz="0" w:space="0" w:color="auto"/>
        <w:right w:val="none" w:sz="0" w:space="0" w:color="auto"/>
      </w:divBdr>
    </w:div>
    <w:div w:id="1873692403">
      <w:bodyDiv w:val="1"/>
      <w:marLeft w:val="0"/>
      <w:marRight w:val="0"/>
      <w:marTop w:val="0"/>
      <w:marBottom w:val="0"/>
      <w:divBdr>
        <w:top w:val="none" w:sz="0" w:space="0" w:color="auto"/>
        <w:left w:val="none" w:sz="0" w:space="0" w:color="auto"/>
        <w:bottom w:val="none" w:sz="0" w:space="0" w:color="auto"/>
        <w:right w:val="none" w:sz="0" w:space="0" w:color="auto"/>
      </w:divBdr>
    </w:div>
    <w:div w:id="1976061722">
      <w:bodyDiv w:val="1"/>
      <w:marLeft w:val="0"/>
      <w:marRight w:val="0"/>
      <w:marTop w:val="0"/>
      <w:marBottom w:val="0"/>
      <w:divBdr>
        <w:top w:val="none" w:sz="0" w:space="0" w:color="auto"/>
        <w:left w:val="none" w:sz="0" w:space="0" w:color="auto"/>
        <w:bottom w:val="none" w:sz="0" w:space="0" w:color="auto"/>
        <w:right w:val="none" w:sz="0" w:space="0" w:color="auto"/>
      </w:divBdr>
    </w:div>
    <w:div w:id="1977879872">
      <w:bodyDiv w:val="1"/>
      <w:marLeft w:val="0"/>
      <w:marRight w:val="0"/>
      <w:marTop w:val="0"/>
      <w:marBottom w:val="0"/>
      <w:divBdr>
        <w:top w:val="none" w:sz="0" w:space="0" w:color="auto"/>
        <w:left w:val="none" w:sz="0" w:space="0" w:color="auto"/>
        <w:bottom w:val="none" w:sz="0" w:space="0" w:color="auto"/>
        <w:right w:val="none" w:sz="0" w:space="0" w:color="auto"/>
      </w:divBdr>
      <w:divsChild>
        <w:div w:id="965738863">
          <w:marLeft w:val="0"/>
          <w:marRight w:val="0"/>
          <w:marTop w:val="0"/>
          <w:marBottom w:val="0"/>
          <w:divBdr>
            <w:top w:val="single" w:sz="6" w:space="15" w:color="BBD1E2"/>
            <w:left w:val="single" w:sz="6" w:space="15" w:color="BBD1E2"/>
            <w:bottom w:val="single" w:sz="6" w:space="15" w:color="BBD1E2"/>
            <w:right w:val="single" w:sz="6" w:space="15" w:color="BBD1E2"/>
          </w:divBdr>
          <w:divsChild>
            <w:div w:id="29762767">
              <w:marLeft w:val="0"/>
              <w:marRight w:val="0"/>
              <w:marTop w:val="0"/>
              <w:marBottom w:val="0"/>
              <w:divBdr>
                <w:top w:val="none" w:sz="0" w:space="0" w:color="auto"/>
                <w:left w:val="none" w:sz="0" w:space="0" w:color="auto"/>
                <w:bottom w:val="none" w:sz="0" w:space="0" w:color="auto"/>
                <w:right w:val="none" w:sz="0" w:space="0" w:color="auto"/>
              </w:divBdr>
              <w:divsChild>
                <w:div w:id="104857893">
                  <w:marLeft w:val="0"/>
                  <w:marRight w:val="0"/>
                  <w:marTop w:val="0"/>
                  <w:marBottom w:val="0"/>
                  <w:divBdr>
                    <w:top w:val="none" w:sz="0" w:space="0" w:color="auto"/>
                    <w:left w:val="none" w:sz="0" w:space="0" w:color="auto"/>
                    <w:bottom w:val="none" w:sz="0" w:space="0" w:color="auto"/>
                    <w:right w:val="none" w:sz="0" w:space="0" w:color="auto"/>
                  </w:divBdr>
                  <w:divsChild>
                    <w:div w:id="1737894558">
                      <w:marLeft w:val="0"/>
                      <w:marRight w:val="0"/>
                      <w:marTop w:val="0"/>
                      <w:marBottom w:val="0"/>
                      <w:divBdr>
                        <w:top w:val="none" w:sz="0" w:space="0" w:color="auto"/>
                        <w:left w:val="none" w:sz="0" w:space="0" w:color="auto"/>
                        <w:bottom w:val="none" w:sz="0" w:space="0" w:color="auto"/>
                        <w:right w:val="none" w:sz="0" w:space="0" w:color="auto"/>
                      </w:divBdr>
                      <w:divsChild>
                        <w:div w:id="1605259336">
                          <w:marLeft w:val="0"/>
                          <w:marRight w:val="0"/>
                          <w:marTop w:val="0"/>
                          <w:marBottom w:val="0"/>
                          <w:divBdr>
                            <w:top w:val="none" w:sz="0" w:space="0" w:color="auto"/>
                            <w:left w:val="none" w:sz="0" w:space="0" w:color="auto"/>
                            <w:bottom w:val="none" w:sz="0" w:space="0" w:color="auto"/>
                            <w:right w:val="none" w:sz="0" w:space="0" w:color="auto"/>
                          </w:divBdr>
                          <w:divsChild>
                            <w:div w:id="1584341450">
                              <w:marLeft w:val="0"/>
                              <w:marRight w:val="0"/>
                              <w:marTop w:val="0"/>
                              <w:marBottom w:val="0"/>
                              <w:divBdr>
                                <w:top w:val="none" w:sz="0" w:space="0" w:color="auto"/>
                                <w:left w:val="none" w:sz="0" w:space="0" w:color="auto"/>
                                <w:bottom w:val="none" w:sz="0" w:space="0" w:color="auto"/>
                                <w:right w:val="none" w:sz="0" w:space="0" w:color="auto"/>
                              </w:divBdr>
                              <w:divsChild>
                                <w:div w:id="1659965954">
                                  <w:marLeft w:val="0"/>
                                  <w:marRight w:val="0"/>
                                  <w:marTop w:val="0"/>
                                  <w:marBottom w:val="0"/>
                                  <w:divBdr>
                                    <w:top w:val="single" w:sz="6" w:space="4" w:color="000000"/>
                                    <w:left w:val="single" w:sz="6" w:space="4" w:color="000000"/>
                                    <w:bottom w:val="single" w:sz="6" w:space="4" w:color="000000"/>
                                    <w:right w:val="single" w:sz="6" w:space="4" w:color="000000"/>
                                  </w:divBdr>
                                  <w:divsChild>
                                    <w:div w:id="3040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369642">
      <w:bodyDiv w:val="1"/>
      <w:marLeft w:val="0"/>
      <w:marRight w:val="0"/>
      <w:marTop w:val="0"/>
      <w:marBottom w:val="0"/>
      <w:divBdr>
        <w:top w:val="none" w:sz="0" w:space="0" w:color="auto"/>
        <w:left w:val="none" w:sz="0" w:space="0" w:color="auto"/>
        <w:bottom w:val="none" w:sz="0" w:space="0" w:color="auto"/>
        <w:right w:val="none" w:sz="0" w:space="0" w:color="auto"/>
      </w:divBdr>
    </w:div>
    <w:div w:id="204979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image" Target="media/image42.png"/><Relationship Id="rId63"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54" Type="http://schemas.openxmlformats.org/officeDocument/2006/relationships/image" Target="media/image41.png"/><Relationship Id="rId62"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image" Target="media/image45.png"/><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image" Target="media/image44.png"/><Relationship Id="rId61"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hyperlink" Target="mailto:VSKitFdbk@Microsoft.com"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aka.ms/VS11ALMVM"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png"/><Relationship Id="rId8" Type="http://schemas.openxmlformats.org/officeDocument/2006/relationships/styles" Target="styles.xml"/><Relationship Id="rId51" Type="http://schemas.openxmlformats.org/officeDocument/2006/relationships/image" Target="media/image38.png"/><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hyperlink" Target="mailto:VSKitFdbk@Microsoft.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6436FA16E5647119AE81C66F9A83893"/>
        <w:category>
          <w:name w:val="General"/>
          <w:gallery w:val="placeholder"/>
        </w:category>
        <w:types>
          <w:type w:val="bbPlcHdr"/>
        </w:types>
        <w:behaviors>
          <w:behavior w:val="content"/>
        </w:behaviors>
        <w:guid w:val="{A2648D94-0E7D-48AE-AB49-1F80E729DA05}"/>
      </w:docPartPr>
      <w:docPartBody>
        <w:p w:rsidR="00A849F0" w:rsidRDefault="00911CF1" w:rsidP="00911CF1">
          <w:pPr>
            <w:pStyle w:val="86436FA16E5647119AE81C66F9A83893"/>
          </w:pPr>
          <w:r w:rsidRPr="00FD2D4C">
            <w:rPr>
              <w:rStyle w:val="PlaceholderText"/>
            </w:rPr>
            <w:t>Click here to enter text.</w:t>
          </w:r>
        </w:p>
      </w:docPartBody>
    </w:docPart>
    <w:docPart>
      <w:docPartPr>
        <w:name w:val="029E5C0A500D4F769925FFBD0C8E7329"/>
        <w:category>
          <w:name w:val="General"/>
          <w:gallery w:val="placeholder"/>
        </w:category>
        <w:types>
          <w:type w:val="bbPlcHdr"/>
        </w:types>
        <w:behaviors>
          <w:behavior w:val="content"/>
        </w:behaviors>
        <w:guid w:val="{A8FE7B33-54CD-480F-9570-5F0E068D3283}"/>
      </w:docPartPr>
      <w:docPartBody>
        <w:p w:rsidR="00A849F0" w:rsidRDefault="00911CF1" w:rsidP="00911CF1">
          <w:pPr>
            <w:pStyle w:val="029E5C0A500D4F769925FFBD0C8E7329"/>
          </w:pPr>
          <w:r w:rsidRPr="00F0729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22660"/>
    <w:multiLevelType w:val="multilevel"/>
    <w:tmpl w:val="D5F264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hyphenationZone w:val="425"/>
  <w:characterSpacingControl w:val="doNotCompress"/>
  <w:compat>
    <w:useFELayout/>
    <w:compatSetting w:name="compatibilityMode" w:uri="http://schemas.microsoft.com/office/word" w:val="12"/>
  </w:compat>
  <w:rsids>
    <w:rsidRoot w:val="009C75CD"/>
    <w:rsid w:val="00003780"/>
    <w:rsid w:val="00005069"/>
    <w:rsid w:val="000075CD"/>
    <w:rsid w:val="0002127C"/>
    <w:rsid w:val="00025E12"/>
    <w:rsid w:val="000264E8"/>
    <w:rsid w:val="00044D8A"/>
    <w:rsid w:val="000558E4"/>
    <w:rsid w:val="00065D80"/>
    <w:rsid w:val="00067576"/>
    <w:rsid w:val="0007366D"/>
    <w:rsid w:val="00073E13"/>
    <w:rsid w:val="00077090"/>
    <w:rsid w:val="00085764"/>
    <w:rsid w:val="0009782E"/>
    <w:rsid w:val="000C053F"/>
    <w:rsid w:val="000C21D3"/>
    <w:rsid w:val="000E5BA0"/>
    <w:rsid w:val="000F0809"/>
    <w:rsid w:val="000F1D26"/>
    <w:rsid w:val="00105172"/>
    <w:rsid w:val="00107296"/>
    <w:rsid w:val="00111945"/>
    <w:rsid w:val="00115DF7"/>
    <w:rsid w:val="00124311"/>
    <w:rsid w:val="00126205"/>
    <w:rsid w:val="001277BC"/>
    <w:rsid w:val="00131B24"/>
    <w:rsid w:val="00136233"/>
    <w:rsid w:val="001364B6"/>
    <w:rsid w:val="0014044C"/>
    <w:rsid w:val="0014057D"/>
    <w:rsid w:val="00143E12"/>
    <w:rsid w:val="00147A62"/>
    <w:rsid w:val="0015359E"/>
    <w:rsid w:val="00154182"/>
    <w:rsid w:val="001552A8"/>
    <w:rsid w:val="00177E64"/>
    <w:rsid w:val="00183579"/>
    <w:rsid w:val="0018735E"/>
    <w:rsid w:val="00193F01"/>
    <w:rsid w:val="00196EA1"/>
    <w:rsid w:val="001A4BFA"/>
    <w:rsid w:val="001C6FD2"/>
    <w:rsid w:val="001D27DD"/>
    <w:rsid w:val="001D3BBD"/>
    <w:rsid w:val="001E5697"/>
    <w:rsid w:val="001E572D"/>
    <w:rsid w:val="001F1F2D"/>
    <w:rsid w:val="001F5AAA"/>
    <w:rsid w:val="001F6476"/>
    <w:rsid w:val="0021411B"/>
    <w:rsid w:val="002162EC"/>
    <w:rsid w:val="00217923"/>
    <w:rsid w:val="00231012"/>
    <w:rsid w:val="00233C45"/>
    <w:rsid w:val="00237C55"/>
    <w:rsid w:val="002520A6"/>
    <w:rsid w:val="00260D51"/>
    <w:rsid w:val="00262F11"/>
    <w:rsid w:val="0026498D"/>
    <w:rsid w:val="002766A5"/>
    <w:rsid w:val="002846AF"/>
    <w:rsid w:val="00285AA6"/>
    <w:rsid w:val="00291AED"/>
    <w:rsid w:val="002A260E"/>
    <w:rsid w:val="002B4BC0"/>
    <w:rsid w:val="002C0F28"/>
    <w:rsid w:val="002C6438"/>
    <w:rsid w:val="002D7E55"/>
    <w:rsid w:val="002E5675"/>
    <w:rsid w:val="00352ECF"/>
    <w:rsid w:val="003566F1"/>
    <w:rsid w:val="0035712A"/>
    <w:rsid w:val="00360011"/>
    <w:rsid w:val="00365266"/>
    <w:rsid w:val="00377759"/>
    <w:rsid w:val="003865DD"/>
    <w:rsid w:val="0039190F"/>
    <w:rsid w:val="00396F49"/>
    <w:rsid w:val="003A3DBB"/>
    <w:rsid w:val="003A4A1A"/>
    <w:rsid w:val="003B2ECA"/>
    <w:rsid w:val="003C7449"/>
    <w:rsid w:val="003D2576"/>
    <w:rsid w:val="003E1497"/>
    <w:rsid w:val="003E7486"/>
    <w:rsid w:val="003F3602"/>
    <w:rsid w:val="00405D9B"/>
    <w:rsid w:val="00410EEA"/>
    <w:rsid w:val="00413225"/>
    <w:rsid w:val="00416A46"/>
    <w:rsid w:val="004270EA"/>
    <w:rsid w:val="0044736A"/>
    <w:rsid w:val="004535A8"/>
    <w:rsid w:val="004650CA"/>
    <w:rsid w:val="00473527"/>
    <w:rsid w:val="0047393E"/>
    <w:rsid w:val="00474887"/>
    <w:rsid w:val="004750E4"/>
    <w:rsid w:val="00476B0A"/>
    <w:rsid w:val="00485B7E"/>
    <w:rsid w:val="00491FA4"/>
    <w:rsid w:val="00493598"/>
    <w:rsid w:val="00493947"/>
    <w:rsid w:val="004A276E"/>
    <w:rsid w:val="004B231D"/>
    <w:rsid w:val="004C21B5"/>
    <w:rsid w:val="004C31FB"/>
    <w:rsid w:val="004D1F66"/>
    <w:rsid w:val="004E478D"/>
    <w:rsid w:val="004F0C17"/>
    <w:rsid w:val="004F7771"/>
    <w:rsid w:val="00505B5E"/>
    <w:rsid w:val="00512841"/>
    <w:rsid w:val="005178D4"/>
    <w:rsid w:val="005201FF"/>
    <w:rsid w:val="0052073D"/>
    <w:rsid w:val="005213BA"/>
    <w:rsid w:val="0053139A"/>
    <w:rsid w:val="00561F93"/>
    <w:rsid w:val="005A0243"/>
    <w:rsid w:val="005A3EB4"/>
    <w:rsid w:val="005A535B"/>
    <w:rsid w:val="005B43A2"/>
    <w:rsid w:val="005B6C10"/>
    <w:rsid w:val="005B7F3D"/>
    <w:rsid w:val="005C2E69"/>
    <w:rsid w:val="005C4D97"/>
    <w:rsid w:val="005C6898"/>
    <w:rsid w:val="005D1513"/>
    <w:rsid w:val="005E3DD2"/>
    <w:rsid w:val="005E7ADF"/>
    <w:rsid w:val="005F4BAE"/>
    <w:rsid w:val="005F6E51"/>
    <w:rsid w:val="006049F7"/>
    <w:rsid w:val="0060728A"/>
    <w:rsid w:val="00611787"/>
    <w:rsid w:val="0062056D"/>
    <w:rsid w:val="0062322E"/>
    <w:rsid w:val="00633037"/>
    <w:rsid w:val="006357B6"/>
    <w:rsid w:val="0064418D"/>
    <w:rsid w:val="00680F63"/>
    <w:rsid w:val="00682E79"/>
    <w:rsid w:val="006A65CC"/>
    <w:rsid w:val="006A7388"/>
    <w:rsid w:val="006B46F2"/>
    <w:rsid w:val="006B61BF"/>
    <w:rsid w:val="006C1296"/>
    <w:rsid w:val="006F353A"/>
    <w:rsid w:val="00705F87"/>
    <w:rsid w:val="007100CE"/>
    <w:rsid w:val="00711FE3"/>
    <w:rsid w:val="00727DB3"/>
    <w:rsid w:val="00735127"/>
    <w:rsid w:val="00736FC6"/>
    <w:rsid w:val="007372D2"/>
    <w:rsid w:val="00743A9D"/>
    <w:rsid w:val="007559ED"/>
    <w:rsid w:val="00756346"/>
    <w:rsid w:val="0078309B"/>
    <w:rsid w:val="00792633"/>
    <w:rsid w:val="0079415E"/>
    <w:rsid w:val="007B0E4C"/>
    <w:rsid w:val="007B57A5"/>
    <w:rsid w:val="007C6FD0"/>
    <w:rsid w:val="007F376D"/>
    <w:rsid w:val="007F7E35"/>
    <w:rsid w:val="00803602"/>
    <w:rsid w:val="00814043"/>
    <w:rsid w:val="00815103"/>
    <w:rsid w:val="008204C0"/>
    <w:rsid w:val="00823063"/>
    <w:rsid w:val="00825429"/>
    <w:rsid w:val="0083083D"/>
    <w:rsid w:val="00835474"/>
    <w:rsid w:val="00836F78"/>
    <w:rsid w:val="008375A8"/>
    <w:rsid w:val="008474C0"/>
    <w:rsid w:val="00853A5D"/>
    <w:rsid w:val="008578C4"/>
    <w:rsid w:val="00870B32"/>
    <w:rsid w:val="008775D3"/>
    <w:rsid w:val="00882D5B"/>
    <w:rsid w:val="00887A5A"/>
    <w:rsid w:val="008A7843"/>
    <w:rsid w:val="008C1AC5"/>
    <w:rsid w:val="008D6367"/>
    <w:rsid w:val="008E14EF"/>
    <w:rsid w:val="008E3980"/>
    <w:rsid w:val="008E4585"/>
    <w:rsid w:val="008E7AC9"/>
    <w:rsid w:val="008F2925"/>
    <w:rsid w:val="008F4CAA"/>
    <w:rsid w:val="008F719D"/>
    <w:rsid w:val="00911CF1"/>
    <w:rsid w:val="00923440"/>
    <w:rsid w:val="009260C6"/>
    <w:rsid w:val="00936935"/>
    <w:rsid w:val="00936DB1"/>
    <w:rsid w:val="00937779"/>
    <w:rsid w:val="00943A21"/>
    <w:rsid w:val="00947AC3"/>
    <w:rsid w:val="00950981"/>
    <w:rsid w:val="00957094"/>
    <w:rsid w:val="009630D9"/>
    <w:rsid w:val="009756AB"/>
    <w:rsid w:val="00976D40"/>
    <w:rsid w:val="00983269"/>
    <w:rsid w:val="0099055E"/>
    <w:rsid w:val="009A2A4D"/>
    <w:rsid w:val="009A5EA1"/>
    <w:rsid w:val="009C531A"/>
    <w:rsid w:val="009C5F7F"/>
    <w:rsid w:val="009C75CD"/>
    <w:rsid w:val="009D00C9"/>
    <w:rsid w:val="009E3B9A"/>
    <w:rsid w:val="009E546C"/>
    <w:rsid w:val="009F6169"/>
    <w:rsid w:val="00A01725"/>
    <w:rsid w:val="00A155F0"/>
    <w:rsid w:val="00A206E6"/>
    <w:rsid w:val="00A256F0"/>
    <w:rsid w:val="00A36959"/>
    <w:rsid w:val="00A43A58"/>
    <w:rsid w:val="00A44A17"/>
    <w:rsid w:val="00A472ED"/>
    <w:rsid w:val="00A50E17"/>
    <w:rsid w:val="00A55028"/>
    <w:rsid w:val="00A60AF7"/>
    <w:rsid w:val="00A631D5"/>
    <w:rsid w:val="00A63FB1"/>
    <w:rsid w:val="00A849F0"/>
    <w:rsid w:val="00A90BF2"/>
    <w:rsid w:val="00AA6379"/>
    <w:rsid w:val="00AA7453"/>
    <w:rsid w:val="00AB6A0D"/>
    <w:rsid w:val="00AC2A71"/>
    <w:rsid w:val="00AD0F5C"/>
    <w:rsid w:val="00AD7500"/>
    <w:rsid w:val="00AF153C"/>
    <w:rsid w:val="00AF2E3E"/>
    <w:rsid w:val="00AF3388"/>
    <w:rsid w:val="00AF5D88"/>
    <w:rsid w:val="00AF6E4F"/>
    <w:rsid w:val="00B13A3F"/>
    <w:rsid w:val="00B15843"/>
    <w:rsid w:val="00B1773A"/>
    <w:rsid w:val="00B32B27"/>
    <w:rsid w:val="00B36813"/>
    <w:rsid w:val="00B42945"/>
    <w:rsid w:val="00B53282"/>
    <w:rsid w:val="00B57D92"/>
    <w:rsid w:val="00B63AC5"/>
    <w:rsid w:val="00B64C8F"/>
    <w:rsid w:val="00B6672B"/>
    <w:rsid w:val="00B70056"/>
    <w:rsid w:val="00B70519"/>
    <w:rsid w:val="00B7359A"/>
    <w:rsid w:val="00B8030A"/>
    <w:rsid w:val="00B84C4B"/>
    <w:rsid w:val="00B866CE"/>
    <w:rsid w:val="00B96726"/>
    <w:rsid w:val="00BA32A2"/>
    <w:rsid w:val="00BB453F"/>
    <w:rsid w:val="00BC1FFA"/>
    <w:rsid w:val="00BC4A29"/>
    <w:rsid w:val="00BC5334"/>
    <w:rsid w:val="00BD180F"/>
    <w:rsid w:val="00BD1DC4"/>
    <w:rsid w:val="00BD472A"/>
    <w:rsid w:val="00BD4E00"/>
    <w:rsid w:val="00BD4EAB"/>
    <w:rsid w:val="00BD51AF"/>
    <w:rsid w:val="00BF4D07"/>
    <w:rsid w:val="00C0163A"/>
    <w:rsid w:val="00C33017"/>
    <w:rsid w:val="00C453D0"/>
    <w:rsid w:val="00C50C86"/>
    <w:rsid w:val="00C54661"/>
    <w:rsid w:val="00C653BE"/>
    <w:rsid w:val="00C662EC"/>
    <w:rsid w:val="00C674CE"/>
    <w:rsid w:val="00C7270A"/>
    <w:rsid w:val="00C758C2"/>
    <w:rsid w:val="00C94E76"/>
    <w:rsid w:val="00CA6546"/>
    <w:rsid w:val="00CB2B13"/>
    <w:rsid w:val="00CC0AB3"/>
    <w:rsid w:val="00CC0DB0"/>
    <w:rsid w:val="00CD01E2"/>
    <w:rsid w:val="00CD39EE"/>
    <w:rsid w:val="00CE02C7"/>
    <w:rsid w:val="00CE40FC"/>
    <w:rsid w:val="00CE4E44"/>
    <w:rsid w:val="00CE74E3"/>
    <w:rsid w:val="00CF4376"/>
    <w:rsid w:val="00CF5E2C"/>
    <w:rsid w:val="00D058B4"/>
    <w:rsid w:val="00D102DE"/>
    <w:rsid w:val="00D10637"/>
    <w:rsid w:val="00D11F36"/>
    <w:rsid w:val="00D22A73"/>
    <w:rsid w:val="00D336E5"/>
    <w:rsid w:val="00D35D35"/>
    <w:rsid w:val="00D409F4"/>
    <w:rsid w:val="00D45874"/>
    <w:rsid w:val="00D4793F"/>
    <w:rsid w:val="00D50F7C"/>
    <w:rsid w:val="00D538AF"/>
    <w:rsid w:val="00D53FEC"/>
    <w:rsid w:val="00D57F1D"/>
    <w:rsid w:val="00D64CF9"/>
    <w:rsid w:val="00D77616"/>
    <w:rsid w:val="00D82019"/>
    <w:rsid w:val="00D90977"/>
    <w:rsid w:val="00D9779D"/>
    <w:rsid w:val="00DA1ADD"/>
    <w:rsid w:val="00DA2059"/>
    <w:rsid w:val="00DB380F"/>
    <w:rsid w:val="00DC7E31"/>
    <w:rsid w:val="00DD2DE4"/>
    <w:rsid w:val="00DD3AF8"/>
    <w:rsid w:val="00DD3DD0"/>
    <w:rsid w:val="00DE66FA"/>
    <w:rsid w:val="00DF03F5"/>
    <w:rsid w:val="00DF5D38"/>
    <w:rsid w:val="00DF5F00"/>
    <w:rsid w:val="00E02D4E"/>
    <w:rsid w:val="00E04D2C"/>
    <w:rsid w:val="00E23D94"/>
    <w:rsid w:val="00E26A82"/>
    <w:rsid w:val="00E37863"/>
    <w:rsid w:val="00E42E11"/>
    <w:rsid w:val="00E56193"/>
    <w:rsid w:val="00E56FD0"/>
    <w:rsid w:val="00E62A2A"/>
    <w:rsid w:val="00E74C65"/>
    <w:rsid w:val="00E759D1"/>
    <w:rsid w:val="00E81E59"/>
    <w:rsid w:val="00E83377"/>
    <w:rsid w:val="00E87C20"/>
    <w:rsid w:val="00E93EFE"/>
    <w:rsid w:val="00EA2642"/>
    <w:rsid w:val="00EB12FA"/>
    <w:rsid w:val="00EB75E7"/>
    <w:rsid w:val="00EC0FE6"/>
    <w:rsid w:val="00ED31B9"/>
    <w:rsid w:val="00EE1676"/>
    <w:rsid w:val="00EE371D"/>
    <w:rsid w:val="00EE6205"/>
    <w:rsid w:val="00F12D85"/>
    <w:rsid w:val="00F16C49"/>
    <w:rsid w:val="00F17317"/>
    <w:rsid w:val="00F208DD"/>
    <w:rsid w:val="00F23B4C"/>
    <w:rsid w:val="00F259E9"/>
    <w:rsid w:val="00F2662F"/>
    <w:rsid w:val="00F457F7"/>
    <w:rsid w:val="00F50B62"/>
    <w:rsid w:val="00F51C7B"/>
    <w:rsid w:val="00F71581"/>
    <w:rsid w:val="00F75B40"/>
    <w:rsid w:val="00F7742F"/>
    <w:rsid w:val="00F81116"/>
    <w:rsid w:val="00F829D6"/>
    <w:rsid w:val="00F86D03"/>
    <w:rsid w:val="00F8725D"/>
    <w:rsid w:val="00F929CE"/>
    <w:rsid w:val="00F97B0B"/>
    <w:rsid w:val="00FA5855"/>
    <w:rsid w:val="00FC0C05"/>
    <w:rsid w:val="00FC5564"/>
    <w:rsid w:val="00FD0FE4"/>
    <w:rsid w:val="00FD1A70"/>
    <w:rsid w:val="00FE16B5"/>
    <w:rsid w:val="00FE3E94"/>
    <w:rsid w:val="00FE4851"/>
    <w:rsid w:val="00FE68B0"/>
    <w:rsid w:val="00FF1C98"/>
    <w:rsid w:val="00FF4241"/>
    <w:rsid w:val="00FF4B6A"/>
    <w:rsid w:val="00FF58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19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1CF1"/>
    <w:rPr>
      <w:color w:val="808080"/>
    </w:rPr>
  </w:style>
  <w:style w:type="paragraph" w:customStyle="1" w:styleId="AED86831AC17425FB654134EF16D5100">
    <w:name w:val="AED86831AC17425FB654134EF16D5100"/>
    <w:rsid w:val="00947AC3"/>
  </w:style>
  <w:style w:type="paragraph" w:customStyle="1" w:styleId="425B524788EA43A5B58417D58007EF97">
    <w:name w:val="425B524788EA43A5B58417D58007EF97"/>
    <w:rsid w:val="00947AC3"/>
  </w:style>
  <w:style w:type="paragraph" w:customStyle="1" w:styleId="65E1D99653614554AAD4639D1B7FA59B">
    <w:name w:val="65E1D99653614554AAD4639D1B7FA59B"/>
    <w:rsid w:val="00CD39EE"/>
  </w:style>
  <w:style w:type="paragraph" w:customStyle="1" w:styleId="313A57CFF6DC4317BA16C4FE13070C3A">
    <w:name w:val="313A57CFF6DC4317BA16C4FE13070C3A"/>
    <w:rsid w:val="00CD39EE"/>
  </w:style>
  <w:style w:type="paragraph" w:customStyle="1" w:styleId="B4DEE96B187745B0B7FD87164BC14F49">
    <w:name w:val="B4DEE96B187745B0B7FD87164BC14F49"/>
    <w:rsid w:val="0044736A"/>
  </w:style>
  <w:style w:type="paragraph" w:customStyle="1" w:styleId="7914BC7B050B4A499C865292C2C725EE">
    <w:name w:val="7914BC7B050B4A499C865292C2C725EE"/>
    <w:rsid w:val="00F208DD"/>
  </w:style>
  <w:style w:type="paragraph" w:customStyle="1" w:styleId="E6C30B1FE5AA4558B86C27086CF125F2">
    <w:name w:val="E6C30B1FE5AA4558B86C27086CF125F2"/>
    <w:rsid w:val="00950981"/>
  </w:style>
  <w:style w:type="paragraph" w:customStyle="1" w:styleId="FF7A0FB704C24A1B8F0C2E11CDB4C9AE">
    <w:name w:val="FF7A0FB704C24A1B8F0C2E11CDB4C9AE"/>
    <w:rsid w:val="006C1296"/>
  </w:style>
  <w:style w:type="paragraph" w:customStyle="1" w:styleId="C8AFD23450674BCC9E21E9DC89EF664C">
    <w:name w:val="C8AFD23450674BCC9E21E9DC89EF664C"/>
    <w:rsid w:val="006C1296"/>
  </w:style>
  <w:style w:type="paragraph" w:customStyle="1" w:styleId="32A733602A8A4D32B0B4A22C421356C6">
    <w:name w:val="32A733602A8A4D32B0B4A22C421356C6"/>
    <w:rsid w:val="00AF153C"/>
  </w:style>
  <w:style w:type="paragraph" w:customStyle="1" w:styleId="E9E624A4118D40838C6CF64365D1C499">
    <w:name w:val="E9E624A4118D40838C6CF64365D1C499"/>
    <w:rsid w:val="00E23D94"/>
  </w:style>
  <w:style w:type="paragraph" w:customStyle="1" w:styleId="0AAED758C74542978436F07842DBB218">
    <w:name w:val="0AAED758C74542978436F07842DBB218"/>
    <w:rsid w:val="005D1513"/>
  </w:style>
  <w:style w:type="paragraph" w:customStyle="1" w:styleId="12DFC41B7DA54E3B88AC2C6106E98761">
    <w:name w:val="12DFC41B7DA54E3B88AC2C6106E98761"/>
    <w:rsid w:val="0014057D"/>
  </w:style>
  <w:style w:type="paragraph" w:customStyle="1" w:styleId="D1B242A139F442DEB3EA2941D4D2ADA1">
    <w:name w:val="D1B242A139F442DEB3EA2941D4D2ADA1"/>
    <w:rsid w:val="0014057D"/>
  </w:style>
  <w:style w:type="paragraph" w:customStyle="1" w:styleId="6EF0B42BD038479EBAC5B4B2436DF68D">
    <w:name w:val="6EF0B42BD038479EBAC5B4B2436DF68D"/>
    <w:rsid w:val="00237C55"/>
  </w:style>
  <w:style w:type="paragraph" w:customStyle="1" w:styleId="EBB1791AE9374C51B239CE40962548A8">
    <w:name w:val="EBB1791AE9374C51B239CE40962548A8"/>
    <w:rsid w:val="00237C55"/>
  </w:style>
  <w:style w:type="paragraph" w:customStyle="1" w:styleId="86436FA16E5647119AE81C66F9A83893">
    <w:name w:val="86436FA16E5647119AE81C66F9A83893"/>
    <w:rsid w:val="00911CF1"/>
  </w:style>
  <w:style w:type="paragraph" w:customStyle="1" w:styleId="029E5C0A500D4F769925FFBD0C8E7329">
    <w:name w:val="029E5C0A500D4F769925FFBD0C8E7329"/>
    <w:rsid w:val="00911C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786D3C6BAA8545BDDE9347F7BD1349" ma:contentTypeVersion="0" ma:contentTypeDescription="Create a new document." ma:contentTypeScope="" ma:versionID="13e8d418051b70e765cbe2a6711b190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1 6 " ? > < D o c S e t t i n g s   x m l n s : x s i = " h t t p : / / w w w . w 3 . o r g / 2 0 0 1 / X M L S c h e m a - i n s t a n c e "   x m l n s : x s d = " h t t p : / / w w w . w 3 . o r g / 2 0 0 1 / X M L S c h e m a " >  
     < R e v i e w > t r u e < / R e v i e w >  
     < R e v i e w M o d e > A l l < / R e v i e w M o d e >  
     < S u p r e s s i o n s >  
         < I g n o r e   I d = " F I 0 2 "   L i n e = " 2 0 " / >  
         < I g n o r e   I d = " F I 0 2 "   L i n e = " 2 0 " / >  
         < I g n o r e   I d = " F I 0 2 "   L i n e = " 1 8 " / >  
     < / S u p r e s s i o n s >  
 < / D o c S e t t i n g 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1 6 " ? > < t o c   x m l n s : x s i = " h t t p : / / w w w . w 3 . o r g / 2 0 0 1 / X M L S c h e m a - i n s t a n c e "   x m l n s : x s d = " h t t p : / / w w w . w 3 . o r g / 2 0 0 1 / X M L S c h e m a " >  
     < t o p i c   i d = " 9 9 f e 4 1 6 e - 5 1 2 7 - 4 9 a 9 - a 6 2 e - 8 f 0 a e 1 3 1 5 d a 9 "   t i t l e = " O v e r v i e w "   s t y l e = " T o p i c " / >  
     < t o p i c   i d = " e 0 3 5 9 9 4 6 - 5 7 b e - 4 2 5 c - a 1 9 a - c 2 e 3 0 4 6 1 b 9 a c "   t i t l e = " E x e r c i s e   1 :   M a n a g i n g   T e s t   S u i t e s   a n d   T e s t   C a s e s "   s t y l e = " T o p i c " / >  
     < t o p i c   i d = " 4 0 c 3 4 8 3 3 - 1 f c 4 - 4 e 6 9 - b b 5 2 - 0 5 6 2 2 a 8 f 9 c 6 a "   t i t l e = " E x e r c i s e   2 :   A n a l y z i n g   T e s t   R u n s "   s t y l e = " T o p i c " / >  
     < t o p i c   i d = " a 9 1 1 c 4 4 3 - b 3 0 0 - 4 9 7 e - 9 7 a a - 1 e c b b e 7 f 2 f 9 1 "   t i t l e = " E x e r c i s e   3 :   S e l e c t i n g   B u i l d s   t o   T e s t   A g a i n s t "   s t y l e = " T o p i c " / >  
     < t o p i c   i d = " 4 8 f 9 2 8 2 e - b d 4 3 - 4 5 d 5 - 8 9 e 7 - e b 0 0 c d e 2 e a 7 6 "   t i t l e = " E x e r c i s e   1 :   A d d i n g   P o i s o n   T r a c k i n g   t o   Q u e u e   M e s s a g e   P r o c e s s i n g "   s t y l e = " T o p i c " / >  
     < t o p i c   i d = " 8 0 4 d 7 d 6 f - 7 c c 1 - 4 0 9 8 - 9 6 a b - f e d b 9 d d 8 7 5 9 a "   t i t l e = " E x e r c i s e   2 :   D y n a m i c a l l y   L o a d i n g   T y p e s   t o   P r o c e s s   I m a g e s "   s t y l e = " T o p i c " / >  
     < t o p i c   i d = " 6 2 b f f b b e - f a 0 e - 4 6 0 f - b 3 a 2 - e 1 7 b 4 4 2 f 1 1 d 6 "   t i t l e = " S u m m a r y "   s t y l e = " T o p i c " / >  
 < / t o c > 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BE0CAA-94B2-4955-AFEF-2ADA3FDCA8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875DEBC-3E01-4E18-B99D-5AB2C617AB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A026370-8740-406F-9C8B-643314AB14E6}">
  <ds:schemaRefs>
    <ds:schemaRef ds:uri="http://www.w3.org/2001/XMLSchema"/>
  </ds:schemaRefs>
</ds:datastoreItem>
</file>

<file path=customXml/itemProps4.xml><?xml version="1.0" encoding="utf-8"?>
<ds:datastoreItem xmlns:ds="http://schemas.openxmlformats.org/officeDocument/2006/customXml" ds:itemID="{52C0C4C7-3DB9-4B85-B573-4D207B3D4A4A}">
  <ds:schemaRefs>
    <ds:schemaRef ds:uri="http://schemas.microsoft.com/sharepoint/v3/contenttype/forms"/>
  </ds:schemaRefs>
</ds:datastoreItem>
</file>

<file path=customXml/itemProps5.xml><?xml version="1.0" encoding="utf-8"?>
<ds:datastoreItem xmlns:ds="http://schemas.openxmlformats.org/officeDocument/2006/customXml" ds:itemID="{AEFCCA31-3611-4E68-8FA4-CA4A087CBF7C}">
  <ds:schemaRefs>
    <ds:schemaRef ds:uri="http://www.w3.org/2001/XMLSchema"/>
  </ds:schemaRefs>
</ds:datastoreItem>
</file>

<file path=customXml/itemProps6.xml><?xml version="1.0" encoding="utf-8"?>
<ds:datastoreItem xmlns:ds="http://schemas.openxmlformats.org/officeDocument/2006/customXml" ds:itemID="{89CC231E-DF6C-45E6-9100-DE8041CFB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2398</Words>
  <Characters>13671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2012-08-10T17:55:00Z</dcterms:created>
  <dcterms:modified xsi:type="dcterms:W3CDTF">2013-04-09T22:19:00Z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0x01010099786D3C6BAA8545BDDE9347F7BD1349</vt:lpwstr>
  </property>
</Properties>
</file>