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E9310" w14:textId="7FCB7838" w:rsidR="0099371F" w:rsidRDefault="0099371F">
      <w:pPr>
        <w:rPr>
          <w:b/>
          <w:bCs/>
        </w:rPr>
      </w:pPr>
      <w:r w:rsidRPr="0099371F">
        <w:rPr>
          <w:b/>
          <w:bCs/>
        </w:rPr>
        <w:t>Exploratory Data Analysis:</w:t>
      </w:r>
    </w:p>
    <w:p w14:paraId="3BCFE791" w14:textId="31F37CD2" w:rsidR="0099371F" w:rsidRDefault="0099371F">
      <w:pPr>
        <w:rPr>
          <w:b/>
          <w:bCs/>
        </w:rPr>
      </w:pPr>
    </w:p>
    <w:p w14:paraId="65084147" w14:textId="70F10B49" w:rsidR="0099371F" w:rsidRDefault="0099371F" w:rsidP="009937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Describe the dataset:</w:t>
      </w:r>
    </w:p>
    <w:p w14:paraId="1EF6FEBE" w14:textId="299DD637" w:rsidR="00885FBE" w:rsidRDefault="0099371F" w:rsidP="0099371F">
      <w:pPr>
        <w:pStyle w:val="ListParagraph"/>
      </w:pPr>
      <w:r>
        <w:rPr>
          <w:b/>
          <w:bCs/>
        </w:rPr>
        <w:t xml:space="preserve">                                        </w:t>
      </w:r>
      <w:r>
        <w:t>The quartiles</w:t>
      </w:r>
      <w:r w:rsidR="00885FBE">
        <w:t xml:space="preserve">, </w:t>
      </w:r>
      <w:r>
        <w:t>mean, min, max, standard deviation are all described to compare mean and 50</w:t>
      </w:r>
      <w:r w:rsidRPr="0099371F">
        <w:rPr>
          <w:vertAlign w:val="superscript"/>
        </w:rPr>
        <w:t>th</w:t>
      </w:r>
      <w:r>
        <w:t xml:space="preserve"> quartile. </w:t>
      </w:r>
      <w:r w:rsidR="00885FBE">
        <w:t>Here, Insulin has some outliers and to suppress we use normalization.</w:t>
      </w:r>
    </w:p>
    <w:p w14:paraId="44E77DF1" w14:textId="77777777" w:rsidR="00885FBE" w:rsidRDefault="00885FBE" w:rsidP="0099371F">
      <w:pPr>
        <w:pStyle w:val="ListParagraph"/>
      </w:pPr>
    </w:p>
    <w:p w14:paraId="6A4AF244" w14:textId="55F310A1" w:rsidR="0099371F" w:rsidRDefault="00885FBE" w:rsidP="00885FBE">
      <w:pPr>
        <w:pStyle w:val="ListParagraph"/>
      </w:pPr>
      <w:r>
        <w:t>Generally, normalization is used to supress outliers</w:t>
      </w:r>
      <w:r w:rsidR="0099371F">
        <w:t xml:space="preserve"> </w:t>
      </w:r>
      <w:r>
        <w:t>and when we there is no normal Gaussian distribution</w:t>
      </w:r>
      <w:r w:rsidR="00C136AA">
        <w:t xml:space="preserve"> </w:t>
      </w:r>
      <w:r>
        <w:t>(Bell -shaped Curve).</w:t>
      </w:r>
      <w:r w:rsidR="00C136AA">
        <w:t xml:space="preserve"> </w:t>
      </w:r>
      <w:r w:rsidR="00E37DAE">
        <w:t>Next is describing the</w:t>
      </w:r>
      <w:r w:rsidR="00C357AE">
        <w:t xml:space="preserve"> datatypes of</w:t>
      </w:r>
      <w:r w:rsidR="00E37DAE">
        <w:t xml:space="preserve"> datasets.</w:t>
      </w:r>
    </w:p>
    <w:p w14:paraId="3066CBFE" w14:textId="72AC9E52" w:rsidR="00C136AA" w:rsidRDefault="00C136AA" w:rsidP="00885FBE">
      <w:pPr>
        <w:pStyle w:val="ListParagraph"/>
      </w:pPr>
    </w:p>
    <w:p w14:paraId="6342A1D4" w14:textId="04225E3C" w:rsidR="00C136AA" w:rsidRPr="00C136AA" w:rsidRDefault="00C136AA" w:rsidP="00C136AA">
      <w:pPr>
        <w:pStyle w:val="ListParagraph"/>
        <w:numPr>
          <w:ilvl w:val="0"/>
          <w:numId w:val="1"/>
        </w:numPr>
        <w:rPr>
          <w:b/>
          <w:bCs/>
        </w:rPr>
      </w:pPr>
      <w:r w:rsidRPr="00C136AA">
        <w:rPr>
          <w:b/>
          <w:bCs/>
        </w:rPr>
        <w:t>Check for NA values:</w:t>
      </w:r>
    </w:p>
    <w:p w14:paraId="5BAAD3B5" w14:textId="5C325210" w:rsidR="00C136AA" w:rsidRDefault="00C136AA" w:rsidP="00C136AA">
      <w:pPr>
        <w:pStyle w:val="ListParagraph"/>
      </w:pPr>
      <w:r>
        <w:t xml:space="preserve">                                      No ‘NA’ values in the dataset. If there were ‘NA’ values,</w:t>
      </w:r>
    </w:p>
    <w:p w14:paraId="3A2F383C" w14:textId="408D1663" w:rsidR="00C136AA" w:rsidRDefault="00C136AA" w:rsidP="00C136AA">
      <w:pPr>
        <w:pStyle w:val="ListParagraph"/>
      </w:pPr>
    </w:p>
    <w:p w14:paraId="7FA09D77" w14:textId="485E1401" w:rsidR="00C136AA" w:rsidRDefault="00C136AA" w:rsidP="00C136AA">
      <w:pPr>
        <w:pStyle w:val="ListParagraph"/>
      </w:pPr>
      <w:r>
        <w:t>In continuous inputs, then replace with mean.</w:t>
      </w:r>
    </w:p>
    <w:p w14:paraId="3202DDB4" w14:textId="6D550379" w:rsidR="00C136AA" w:rsidRDefault="00C136AA" w:rsidP="00C136AA">
      <w:pPr>
        <w:pStyle w:val="ListParagraph"/>
      </w:pPr>
      <w:r>
        <w:t>In case of categorical variables, replace with mode.</w:t>
      </w:r>
    </w:p>
    <w:p w14:paraId="71732620" w14:textId="437217A9" w:rsidR="00C136AA" w:rsidRDefault="00C136AA" w:rsidP="00C136AA">
      <w:pPr>
        <w:pStyle w:val="ListParagraph"/>
      </w:pPr>
    </w:p>
    <w:p w14:paraId="0B02828B" w14:textId="2634C24A" w:rsidR="00C136AA" w:rsidRDefault="00C136AA" w:rsidP="00C136AA">
      <w:pPr>
        <w:pStyle w:val="ListParagraph"/>
        <w:numPr>
          <w:ilvl w:val="0"/>
          <w:numId w:val="1"/>
        </w:numPr>
        <w:rPr>
          <w:b/>
          <w:bCs/>
        </w:rPr>
      </w:pPr>
      <w:r w:rsidRPr="00C136AA">
        <w:rPr>
          <w:b/>
          <w:bCs/>
        </w:rPr>
        <w:t>Pair</w:t>
      </w:r>
      <w:r w:rsidR="00BE7494">
        <w:rPr>
          <w:b/>
          <w:bCs/>
        </w:rPr>
        <w:t>-</w:t>
      </w:r>
      <w:r w:rsidRPr="00C136AA">
        <w:rPr>
          <w:b/>
          <w:bCs/>
        </w:rPr>
        <w:t>Plot:</w:t>
      </w:r>
    </w:p>
    <w:p w14:paraId="6320AC18" w14:textId="08CB5C7A" w:rsidR="00C136AA" w:rsidRDefault="00C136AA" w:rsidP="00C136AA">
      <w:pPr>
        <w:pStyle w:val="ListParagraph"/>
      </w:pPr>
      <w:r>
        <w:rPr>
          <w:b/>
          <w:bCs/>
        </w:rPr>
        <w:t xml:space="preserve">                   </w:t>
      </w:r>
      <w:r w:rsidR="006C4DA0">
        <w:t xml:space="preserve">Defines the relationship between variables and outcomes. From this, it is clear that it is classification problem as outcome is clearly differentiable. </w:t>
      </w:r>
      <w:r w:rsidR="00B22150">
        <w:t>It is not a Gaussian Distribution.</w:t>
      </w:r>
    </w:p>
    <w:p w14:paraId="76A4C07D" w14:textId="29796968" w:rsidR="00E706BC" w:rsidRDefault="00E706BC" w:rsidP="00C136AA">
      <w:pPr>
        <w:pStyle w:val="ListParagraph"/>
      </w:pPr>
    </w:p>
    <w:p w14:paraId="31CD8722" w14:textId="36D4A97A" w:rsidR="00E706BC" w:rsidRDefault="00E706BC" w:rsidP="00E706BC">
      <w:pPr>
        <w:pStyle w:val="ListParagraph"/>
        <w:numPr>
          <w:ilvl w:val="0"/>
          <w:numId w:val="1"/>
        </w:numPr>
        <w:rPr>
          <w:b/>
          <w:bCs/>
        </w:rPr>
      </w:pPr>
      <w:r w:rsidRPr="00E706BC">
        <w:rPr>
          <w:b/>
          <w:bCs/>
        </w:rPr>
        <w:t>Cor</w:t>
      </w:r>
      <w:r>
        <w:rPr>
          <w:b/>
          <w:bCs/>
        </w:rPr>
        <w:t>r</w:t>
      </w:r>
      <w:r w:rsidRPr="00E706BC">
        <w:rPr>
          <w:b/>
          <w:bCs/>
        </w:rPr>
        <w:t>elation:</w:t>
      </w:r>
    </w:p>
    <w:p w14:paraId="17767AB9" w14:textId="6ED6F556" w:rsidR="00E706BC" w:rsidRDefault="00E706BC" w:rsidP="00E706BC">
      <w:pPr>
        <w:ind w:left="360"/>
      </w:pPr>
      <w:r>
        <w:rPr>
          <w:b/>
          <w:bCs/>
        </w:rPr>
        <w:t xml:space="preserve">                               </w:t>
      </w:r>
      <w:r>
        <w:t xml:space="preserve"> This is used to check if there is correlation among the input variables.</w:t>
      </w:r>
      <w:r w:rsidR="00373444">
        <w:t xml:space="preserve"> </w:t>
      </w:r>
      <w:r>
        <w:t>Generally</w:t>
      </w:r>
      <w:r w:rsidR="00DF5D37">
        <w:t xml:space="preserve">, </w:t>
      </w:r>
      <w:r>
        <w:t>more than 0.7 and less than -0.7 is said to be highly correlated.</w:t>
      </w:r>
    </w:p>
    <w:p w14:paraId="5C321F8E" w14:textId="08D9FC7D" w:rsidR="00A414F0" w:rsidRDefault="00A414F0" w:rsidP="00A414F0">
      <w:pPr>
        <w:pStyle w:val="ListParagraph"/>
        <w:numPr>
          <w:ilvl w:val="0"/>
          <w:numId w:val="1"/>
        </w:numPr>
        <w:rPr>
          <w:b/>
          <w:bCs/>
        </w:rPr>
      </w:pPr>
      <w:r w:rsidRPr="006F23F5">
        <w:rPr>
          <w:b/>
          <w:bCs/>
        </w:rPr>
        <w:t xml:space="preserve"> Skewness and </w:t>
      </w:r>
      <w:r w:rsidR="006F23F5" w:rsidRPr="006F23F5">
        <w:rPr>
          <w:b/>
          <w:bCs/>
        </w:rPr>
        <w:t>Kurtosis:</w:t>
      </w:r>
    </w:p>
    <w:p w14:paraId="2DB8030E" w14:textId="2F24EA37" w:rsidR="006F23F5" w:rsidRDefault="006F23F5" w:rsidP="006F23F5">
      <w:pPr>
        <w:pStyle w:val="ListParagraph"/>
      </w:pPr>
      <w:r>
        <w:rPr>
          <w:b/>
          <w:bCs/>
        </w:rPr>
        <w:t xml:space="preserve">                                             </w:t>
      </w:r>
      <w:r w:rsidRPr="006F23F5">
        <w:t>This is used to find distribution of variables</w:t>
      </w:r>
      <w:r>
        <w:t xml:space="preserve"> and find outliers.</w:t>
      </w:r>
    </w:p>
    <w:p w14:paraId="363A07D6" w14:textId="6B4B7DFF" w:rsidR="00CF0714" w:rsidRDefault="00CF0714" w:rsidP="006F23F5">
      <w:pPr>
        <w:pStyle w:val="ListParagraph"/>
      </w:pPr>
    </w:p>
    <w:p w14:paraId="629FD874" w14:textId="2C6A1AD3" w:rsidR="00CF0714" w:rsidRDefault="00CF0714" w:rsidP="006F23F5">
      <w:pPr>
        <w:pStyle w:val="ListParagraph"/>
      </w:pPr>
      <w:r>
        <w:t>Normal distribution – Skewness is 0</w:t>
      </w:r>
      <w:r w:rsidR="00D75ED7">
        <w:t>.</w:t>
      </w:r>
    </w:p>
    <w:p w14:paraId="320C1E40" w14:textId="15F14A0E" w:rsidR="009576AF" w:rsidRDefault="009576AF" w:rsidP="006F23F5">
      <w:pPr>
        <w:pStyle w:val="ListParagraph"/>
      </w:pPr>
    </w:p>
    <w:p w14:paraId="64B2B587" w14:textId="086719E2" w:rsidR="009576AF" w:rsidRDefault="00DB6D06" w:rsidP="009576AF">
      <w:pPr>
        <w:rPr>
          <w:b/>
          <w:bCs/>
        </w:rPr>
      </w:pPr>
      <w:r w:rsidRPr="00DB6D06">
        <w:rPr>
          <w:b/>
          <w:bCs/>
        </w:rPr>
        <w:t>Pre-Processing:</w:t>
      </w:r>
    </w:p>
    <w:p w14:paraId="47D01A39" w14:textId="1562744A" w:rsidR="00345192" w:rsidRPr="00345192" w:rsidRDefault="00DB6D06" w:rsidP="009576AF">
      <w:r>
        <w:rPr>
          <w:b/>
          <w:bCs/>
        </w:rPr>
        <w:t xml:space="preserve">                           </w:t>
      </w:r>
      <w:r w:rsidR="00345192">
        <w:t>The train test split is 20% test size and 80% train size.</w:t>
      </w:r>
    </w:p>
    <w:p w14:paraId="1F234078" w14:textId="266CF631" w:rsidR="00FE05F5" w:rsidRDefault="00FE05F5" w:rsidP="006F23F5">
      <w:pPr>
        <w:pStyle w:val="ListParagraph"/>
      </w:pPr>
    </w:p>
    <w:p w14:paraId="3D2D6AED" w14:textId="70A63E4B" w:rsidR="00FE05F5" w:rsidRDefault="00C357AE" w:rsidP="00C357AE">
      <w:pPr>
        <w:rPr>
          <w:b/>
          <w:bCs/>
        </w:rPr>
      </w:pPr>
      <w:r w:rsidRPr="00C357AE">
        <w:rPr>
          <w:b/>
          <w:bCs/>
        </w:rPr>
        <w:t>Feature Scaling:</w:t>
      </w:r>
    </w:p>
    <w:p w14:paraId="4A01925A" w14:textId="0FCF1544" w:rsidR="00CF0714" w:rsidRDefault="009576AF" w:rsidP="00880C4A">
      <w:pPr>
        <w:rPr>
          <w:b/>
          <w:bCs/>
        </w:rPr>
      </w:pPr>
      <w:r>
        <w:rPr>
          <w:b/>
          <w:bCs/>
        </w:rPr>
        <w:t xml:space="preserve">        Normalization</w:t>
      </w:r>
      <w:r w:rsidR="00880C4A">
        <w:rPr>
          <w:b/>
          <w:bCs/>
        </w:rPr>
        <w:t>:</w:t>
      </w:r>
    </w:p>
    <w:p w14:paraId="166F8D33" w14:textId="5C3F545C" w:rsidR="00880C4A" w:rsidRDefault="00880C4A" w:rsidP="00880C4A">
      <w:r>
        <w:rPr>
          <w:b/>
          <w:bCs/>
        </w:rPr>
        <w:t xml:space="preserve">                                        </w:t>
      </w:r>
      <w:r w:rsidR="006F65BA">
        <w:t>This is used to supress outliers. Standardization is used only when there is normal distribution and is sensitive to outliers. So</w:t>
      </w:r>
      <w:r w:rsidR="00381686">
        <w:t>,</w:t>
      </w:r>
      <w:r w:rsidR="00F43E1B">
        <w:t xml:space="preserve"> </w:t>
      </w:r>
      <w:proofErr w:type="spellStart"/>
      <w:r w:rsidR="006F65BA">
        <w:t>its</w:t>
      </w:r>
      <w:proofErr w:type="spellEnd"/>
      <w:r w:rsidR="006F65BA">
        <w:t xml:space="preserve"> better to normali</w:t>
      </w:r>
      <w:r w:rsidR="001A17BE">
        <w:t>z</w:t>
      </w:r>
      <w:r w:rsidR="006F65BA">
        <w:t>e values here.</w:t>
      </w:r>
      <w:r w:rsidR="008E6369">
        <w:t xml:space="preserve"> Min Max scaler is used for normalization.</w:t>
      </w:r>
    </w:p>
    <w:p w14:paraId="6A40937D" w14:textId="4A671CEB" w:rsidR="00173415" w:rsidRDefault="00173415" w:rsidP="00880C4A"/>
    <w:p w14:paraId="19D94F85" w14:textId="77777777" w:rsidR="00231799" w:rsidRDefault="00231799" w:rsidP="00880C4A">
      <w:pPr>
        <w:rPr>
          <w:b/>
          <w:bCs/>
        </w:rPr>
      </w:pPr>
    </w:p>
    <w:p w14:paraId="62897BD0" w14:textId="77777777" w:rsidR="00231799" w:rsidRDefault="00231799" w:rsidP="00880C4A">
      <w:pPr>
        <w:rPr>
          <w:b/>
          <w:bCs/>
        </w:rPr>
      </w:pPr>
    </w:p>
    <w:p w14:paraId="70CD3C88" w14:textId="4F5FD525" w:rsidR="00173415" w:rsidRDefault="00173415" w:rsidP="00880C4A">
      <w:pPr>
        <w:rPr>
          <w:b/>
          <w:bCs/>
        </w:rPr>
      </w:pPr>
      <w:r w:rsidRPr="00173415">
        <w:rPr>
          <w:b/>
          <w:bCs/>
        </w:rPr>
        <w:lastRenderedPageBreak/>
        <w:t>Model Building</w:t>
      </w:r>
      <w:r>
        <w:rPr>
          <w:b/>
          <w:bCs/>
        </w:rPr>
        <w:t>:</w:t>
      </w:r>
    </w:p>
    <w:p w14:paraId="2A80CC93" w14:textId="2A34FEF7" w:rsidR="00231799" w:rsidRDefault="00231799" w:rsidP="00880C4A">
      <w:pPr>
        <w:rPr>
          <w:b/>
          <w:bCs/>
        </w:rPr>
      </w:pPr>
    </w:p>
    <w:p w14:paraId="4E262238" w14:textId="66B8C2DD" w:rsidR="00231799" w:rsidRDefault="00231799" w:rsidP="00880C4A">
      <w:pPr>
        <w:rPr>
          <w:b/>
          <w:bCs/>
        </w:rPr>
      </w:pPr>
      <w:r>
        <w:rPr>
          <w:b/>
          <w:bCs/>
        </w:rPr>
        <w:t>Logistic Regression:</w:t>
      </w:r>
    </w:p>
    <w:p w14:paraId="59188767" w14:textId="505DCCD9" w:rsidR="00231799" w:rsidRDefault="00231799" w:rsidP="00880C4A">
      <w:r>
        <w:rPr>
          <w:b/>
          <w:bCs/>
        </w:rPr>
        <w:t xml:space="preserve">                                       </w:t>
      </w:r>
      <w:r>
        <w:t xml:space="preserve">This method uses the linear features, applies sigmoid non-linear function. The   normalized train data is fit to the logistic regression model. The probabilities are predicted and </w:t>
      </w:r>
      <w:proofErr w:type="spellStart"/>
      <w:r>
        <w:t>auc</w:t>
      </w:r>
      <w:proofErr w:type="spellEnd"/>
      <w:r>
        <w:t>- roc curve is drawn. The value that covers maximum area under the curve is taken to calculate the roc-</w:t>
      </w:r>
      <w:proofErr w:type="spellStart"/>
      <w:r>
        <w:t>auc</w:t>
      </w:r>
      <w:proofErr w:type="spellEnd"/>
      <w:r>
        <w:t xml:space="preserve"> score. </w:t>
      </w:r>
    </w:p>
    <w:p w14:paraId="39887DBE" w14:textId="444CC4DB" w:rsidR="005A3D95" w:rsidRDefault="005A3D95" w:rsidP="00880C4A"/>
    <w:p w14:paraId="5028CF70" w14:textId="7AF5E514" w:rsidR="005A3D95" w:rsidRDefault="005A3D95" w:rsidP="00880C4A">
      <w:pPr>
        <w:rPr>
          <w:b/>
          <w:bCs/>
        </w:rPr>
      </w:pPr>
      <w:r w:rsidRPr="005A3D95">
        <w:rPr>
          <w:b/>
          <w:bCs/>
        </w:rPr>
        <w:t>Random Forest:</w:t>
      </w:r>
    </w:p>
    <w:p w14:paraId="46622C92" w14:textId="1B3369CD" w:rsidR="005A3D95" w:rsidRDefault="005A3D95" w:rsidP="00880C4A">
      <w:r>
        <w:rPr>
          <w:b/>
          <w:bCs/>
        </w:rPr>
        <w:t xml:space="preserve">                               </w:t>
      </w:r>
      <w:r>
        <w:t>This is ensemble model that uses out</w:t>
      </w:r>
      <w:r w:rsidR="00A13CD5">
        <w:t xml:space="preserve"> </w:t>
      </w:r>
      <w:r>
        <w:t>of bag score for prediction. Feature importance is used to find important features and those that are less than 2% in feature importance can be removed.</w:t>
      </w:r>
      <w:r w:rsidR="00A13CD5">
        <w:t xml:space="preserve"> Random forest generally does not require sampling as random samples are taken. This method is a collection of decision tree classifiers.</w:t>
      </w:r>
    </w:p>
    <w:p w14:paraId="287447CA" w14:textId="2898DFC7" w:rsidR="00A13CD5" w:rsidRDefault="00A13CD5" w:rsidP="00880C4A">
      <w:r>
        <w:t xml:space="preserve">                                 Hyper parameters here are </w:t>
      </w:r>
    </w:p>
    <w:p w14:paraId="0BCD8D7E" w14:textId="1B76B7E0" w:rsidR="00A13CD5" w:rsidRDefault="00A13CD5" w:rsidP="00A13CD5">
      <w:pPr>
        <w:pStyle w:val="ListParagraph"/>
        <w:numPr>
          <w:ilvl w:val="0"/>
          <w:numId w:val="2"/>
        </w:numPr>
      </w:pPr>
      <w:proofErr w:type="spellStart"/>
      <w:r>
        <w:t>n_estimators</w:t>
      </w:r>
      <w:proofErr w:type="spellEnd"/>
      <w:r>
        <w:t xml:space="preserve"> - No. of decision trees</w:t>
      </w:r>
    </w:p>
    <w:p w14:paraId="3FC56D96" w14:textId="69CEE3E7" w:rsidR="00A13CD5" w:rsidRDefault="00A13CD5" w:rsidP="00A13CD5">
      <w:pPr>
        <w:pStyle w:val="ListParagraph"/>
        <w:numPr>
          <w:ilvl w:val="0"/>
          <w:numId w:val="2"/>
        </w:numPr>
      </w:pPr>
      <w:proofErr w:type="spellStart"/>
      <w:r>
        <w:t>min_samples_leaf</w:t>
      </w:r>
      <w:proofErr w:type="spellEnd"/>
      <w:r>
        <w:t xml:space="preserve">  - No. of leaf nodes accepted</w:t>
      </w:r>
    </w:p>
    <w:p w14:paraId="67EDD4E7" w14:textId="247AA67E" w:rsidR="00B76A0D" w:rsidRDefault="00A13CD5" w:rsidP="00B76A0D">
      <w:pPr>
        <w:pStyle w:val="ListParagraph"/>
        <w:numPr>
          <w:ilvl w:val="0"/>
          <w:numId w:val="2"/>
        </w:numPr>
      </w:pPr>
      <w:proofErr w:type="spellStart"/>
      <w:r>
        <w:t>max_features</w:t>
      </w:r>
      <w:proofErr w:type="spellEnd"/>
      <w:r>
        <w:t xml:space="preserve"> </w:t>
      </w:r>
      <w:r w:rsidR="00071A4C">
        <w:t>-</w:t>
      </w:r>
      <w:r>
        <w:t xml:space="preserve"> Maximu</w:t>
      </w:r>
      <w:r w:rsidR="0076630E">
        <w:t>m</w:t>
      </w:r>
      <w:r>
        <w:t xml:space="preserve"> features to be considered for branching</w:t>
      </w:r>
    </w:p>
    <w:p w14:paraId="10C4088D" w14:textId="16051FB8" w:rsidR="00B76A0D" w:rsidRDefault="00B76A0D" w:rsidP="00B76A0D"/>
    <w:p w14:paraId="4C32C4D5" w14:textId="05E3C8AF" w:rsidR="00A13CD5" w:rsidRDefault="00071A4C" w:rsidP="00880C4A">
      <w:pPr>
        <w:rPr>
          <w:b/>
          <w:bCs/>
        </w:rPr>
      </w:pPr>
      <w:r w:rsidRPr="00071A4C">
        <w:rPr>
          <w:b/>
          <w:bCs/>
        </w:rPr>
        <w:t>SVM</w:t>
      </w:r>
      <w:r>
        <w:rPr>
          <w:b/>
          <w:bCs/>
        </w:rPr>
        <w:t>:</w:t>
      </w:r>
    </w:p>
    <w:p w14:paraId="0E96919B" w14:textId="5C090CEC" w:rsidR="00071A4C" w:rsidRDefault="00071A4C" w:rsidP="00880C4A">
      <w:r>
        <w:rPr>
          <w:b/>
          <w:bCs/>
        </w:rPr>
        <w:t xml:space="preserve">            </w:t>
      </w:r>
      <w:r>
        <w:t xml:space="preserve">The kernel function is used here for classification. Here </w:t>
      </w:r>
      <w:proofErr w:type="spellStart"/>
      <w:r>
        <w:t>rbf</w:t>
      </w:r>
      <w:proofErr w:type="spellEnd"/>
      <w:r>
        <w:t xml:space="preserve">  function separates classes radially.</w:t>
      </w:r>
    </w:p>
    <w:p w14:paraId="6241936C" w14:textId="5331187D" w:rsidR="00071A4C" w:rsidRDefault="00071A4C" w:rsidP="00880C4A">
      <w:r>
        <w:t>Hyper-parameters here are</w:t>
      </w:r>
    </w:p>
    <w:p w14:paraId="1D855E8F" w14:textId="4A3AFB58" w:rsidR="00071A4C" w:rsidRDefault="00071A4C" w:rsidP="00880C4A">
      <w:r>
        <w:t>C - Constant</w:t>
      </w:r>
    </w:p>
    <w:p w14:paraId="693AE6E4" w14:textId="53C92CE5" w:rsidR="00071A4C" w:rsidRDefault="00071A4C" w:rsidP="00880C4A">
      <w:r>
        <w:t>Gamma - gamma function</w:t>
      </w:r>
    </w:p>
    <w:p w14:paraId="67CC236F" w14:textId="37117387" w:rsidR="00071A4C" w:rsidRDefault="004841BC" w:rsidP="00880C4A">
      <w:pPr>
        <w:rPr>
          <w:b/>
          <w:bCs/>
        </w:rPr>
      </w:pPr>
      <w:proofErr w:type="spellStart"/>
      <w:r w:rsidRPr="004841BC">
        <w:rPr>
          <w:b/>
          <w:bCs/>
        </w:rPr>
        <w:t>Naïve_Bayes</w:t>
      </w:r>
      <w:proofErr w:type="spellEnd"/>
      <w:r w:rsidRPr="004841BC">
        <w:rPr>
          <w:b/>
          <w:bCs/>
        </w:rPr>
        <w:t>:</w:t>
      </w:r>
      <w:r>
        <w:rPr>
          <w:b/>
          <w:bCs/>
        </w:rPr>
        <w:t xml:space="preserve"> </w:t>
      </w:r>
    </w:p>
    <w:p w14:paraId="3389D238" w14:textId="773852F1" w:rsidR="004841BC" w:rsidRDefault="004841BC" w:rsidP="00880C4A">
      <w:r>
        <w:rPr>
          <w:b/>
          <w:bCs/>
        </w:rPr>
        <w:t xml:space="preserve">                         </w:t>
      </w:r>
      <w:r>
        <w:t>This algorithm uses Naïve Bayes theorem (conditional probability). Basic assumption is that it must be a Gaussian Distribution.</w:t>
      </w:r>
      <w:r w:rsidR="004C72E9">
        <w:t xml:space="preserve"> </w:t>
      </w:r>
    </w:p>
    <w:p w14:paraId="6ED464B5" w14:textId="427A0CB6" w:rsidR="004C72E9" w:rsidRPr="004C72E9" w:rsidRDefault="004C72E9" w:rsidP="00880C4A">
      <w:pPr>
        <w:rPr>
          <w:b/>
          <w:bCs/>
        </w:rPr>
      </w:pPr>
      <w:r w:rsidRPr="004C72E9">
        <w:rPr>
          <w:b/>
          <w:bCs/>
        </w:rPr>
        <w:t>K – Nearest Neighbours:</w:t>
      </w:r>
    </w:p>
    <w:p w14:paraId="46FD85DE" w14:textId="1F895003" w:rsidR="00071A4C" w:rsidRDefault="004C72E9" w:rsidP="00880C4A">
      <w:r>
        <w:t xml:space="preserve">                           </w:t>
      </w:r>
      <w:r w:rsidR="008A64D4">
        <w:t xml:space="preserve">                This is a lazy algorithm and has slow learning rate. It maps the value based on number of neighbo</w:t>
      </w:r>
      <w:r w:rsidR="00FF5643">
        <w:t>u</w:t>
      </w:r>
      <w:r w:rsidR="008A64D4">
        <w:t>rs.</w:t>
      </w:r>
    </w:p>
    <w:p w14:paraId="7DF3B90D" w14:textId="5A6E6BCE" w:rsidR="00FF5643" w:rsidRDefault="00FF5643" w:rsidP="00880C4A">
      <w:pPr>
        <w:rPr>
          <w:b/>
          <w:bCs/>
        </w:rPr>
      </w:pPr>
      <w:r w:rsidRPr="00FF5643">
        <w:rPr>
          <w:b/>
          <w:bCs/>
        </w:rPr>
        <w:t>Decision Tree:</w:t>
      </w:r>
    </w:p>
    <w:p w14:paraId="592AA10A" w14:textId="64E382BB" w:rsidR="004B66CF" w:rsidRDefault="004B66CF" w:rsidP="00880C4A">
      <w:r>
        <w:rPr>
          <w:b/>
          <w:bCs/>
        </w:rPr>
        <w:t xml:space="preserve">                           </w:t>
      </w:r>
      <w:r w:rsidR="0012683D">
        <w:t>Each decision tree is branched based on entropy or</w:t>
      </w:r>
      <w:r w:rsidR="004F462E">
        <w:t xml:space="preserve"> Gini index value.</w:t>
      </w:r>
    </w:p>
    <w:p w14:paraId="071B20D2" w14:textId="0F06473B" w:rsidR="00CA38E2" w:rsidRDefault="00CA38E2" w:rsidP="00880C4A">
      <w:r>
        <w:t xml:space="preserve">                             Hyper-parameters are,</w:t>
      </w:r>
    </w:p>
    <w:p w14:paraId="54D6E0B5" w14:textId="485146E2" w:rsidR="00CA38E2" w:rsidRDefault="00CA38E2" w:rsidP="00CA38E2">
      <w:pPr>
        <w:pStyle w:val="ListParagraph"/>
        <w:numPr>
          <w:ilvl w:val="0"/>
          <w:numId w:val="3"/>
        </w:numPr>
      </w:pPr>
      <w:proofErr w:type="spellStart"/>
      <w:r>
        <w:t>max_depth</w:t>
      </w:r>
      <w:proofErr w:type="spellEnd"/>
      <w:r>
        <w:t xml:space="preserve"> </w:t>
      </w:r>
      <w:r w:rsidR="00B51743">
        <w:t>-</w:t>
      </w:r>
      <w:r>
        <w:t xml:space="preserve"> maximum depth of tree</w:t>
      </w:r>
    </w:p>
    <w:p w14:paraId="4232A08A" w14:textId="2AAE72AB" w:rsidR="00CA38E2" w:rsidRDefault="00CA38E2" w:rsidP="00CA38E2">
      <w:pPr>
        <w:pStyle w:val="ListParagraph"/>
        <w:numPr>
          <w:ilvl w:val="0"/>
          <w:numId w:val="3"/>
        </w:numPr>
      </w:pPr>
      <w:proofErr w:type="spellStart"/>
      <w:r>
        <w:t>min_samples_leaf</w:t>
      </w:r>
      <w:proofErr w:type="spellEnd"/>
      <w:r>
        <w:t xml:space="preserve"> </w:t>
      </w:r>
      <w:r w:rsidR="0095348A">
        <w:t xml:space="preserve"> - </w:t>
      </w:r>
      <w:r>
        <w:t xml:space="preserve"> No. of leaf nodes accepted</w:t>
      </w:r>
    </w:p>
    <w:p w14:paraId="7EE74A38" w14:textId="641703A3" w:rsidR="00CA38E2" w:rsidRDefault="00CA38E2" w:rsidP="00CA38E2">
      <w:pPr>
        <w:pStyle w:val="ListParagraph"/>
        <w:numPr>
          <w:ilvl w:val="0"/>
          <w:numId w:val="3"/>
        </w:numPr>
      </w:pPr>
      <w:proofErr w:type="spellStart"/>
      <w:r>
        <w:t>max_features</w:t>
      </w:r>
      <w:proofErr w:type="spellEnd"/>
      <w:r>
        <w:t xml:space="preserve"> - Maximum features to be considered for branching</w:t>
      </w:r>
    </w:p>
    <w:p w14:paraId="61F370A2" w14:textId="151C523C" w:rsidR="0007736D" w:rsidRDefault="0007736D" w:rsidP="00CA38E2">
      <w:pPr>
        <w:pStyle w:val="ListParagraph"/>
        <w:numPr>
          <w:ilvl w:val="0"/>
          <w:numId w:val="3"/>
        </w:numPr>
      </w:pPr>
      <w:r>
        <w:t xml:space="preserve">criterion – either entropy or </w:t>
      </w:r>
      <w:proofErr w:type="spellStart"/>
      <w:r>
        <w:t>gini</w:t>
      </w:r>
      <w:proofErr w:type="spellEnd"/>
    </w:p>
    <w:p w14:paraId="7A8B811D" w14:textId="59349D1E" w:rsidR="00B51743" w:rsidRDefault="00B51743" w:rsidP="00B51743">
      <w:pPr>
        <w:rPr>
          <w:b/>
          <w:bCs/>
        </w:rPr>
      </w:pPr>
      <w:r w:rsidRPr="00B51743">
        <w:rPr>
          <w:b/>
          <w:bCs/>
        </w:rPr>
        <w:lastRenderedPageBreak/>
        <w:t>Gradient Boosting:</w:t>
      </w:r>
    </w:p>
    <w:p w14:paraId="527C6722" w14:textId="7A4E9E63" w:rsidR="00B51743" w:rsidRDefault="00B51743" w:rsidP="00B51743">
      <w:r>
        <w:rPr>
          <w:b/>
          <w:bCs/>
        </w:rPr>
        <w:t xml:space="preserve">                                   </w:t>
      </w:r>
      <w:r>
        <w:t xml:space="preserve">This is similar to </w:t>
      </w:r>
      <w:r w:rsidR="000C5AA7">
        <w:t>gradient descent method where the value of weights is slowly increased to improve the slow learners.</w:t>
      </w:r>
      <w:r w:rsidR="006B1FE2">
        <w:t xml:space="preserve"> </w:t>
      </w:r>
    </w:p>
    <w:p w14:paraId="5728070E" w14:textId="77777777" w:rsidR="006B1FE2" w:rsidRDefault="006B1FE2" w:rsidP="006B1FE2">
      <w:r>
        <w:t xml:space="preserve">                                     </w:t>
      </w:r>
      <w:r>
        <w:t>Hyper-parameters are,</w:t>
      </w:r>
    </w:p>
    <w:p w14:paraId="35A37C34" w14:textId="77777777" w:rsidR="006B1FE2" w:rsidRDefault="006B1FE2" w:rsidP="006B1FE2">
      <w:pPr>
        <w:pStyle w:val="ListParagraph"/>
        <w:numPr>
          <w:ilvl w:val="0"/>
          <w:numId w:val="4"/>
        </w:numPr>
      </w:pPr>
      <w:proofErr w:type="spellStart"/>
      <w:r>
        <w:t>max_depth</w:t>
      </w:r>
      <w:proofErr w:type="spellEnd"/>
      <w:r>
        <w:t xml:space="preserve"> - maximum depth of tree</w:t>
      </w:r>
    </w:p>
    <w:p w14:paraId="5BE0A1BE" w14:textId="77777777" w:rsidR="006B1FE2" w:rsidRDefault="006B1FE2" w:rsidP="006B1FE2">
      <w:pPr>
        <w:pStyle w:val="ListParagraph"/>
        <w:numPr>
          <w:ilvl w:val="0"/>
          <w:numId w:val="4"/>
        </w:numPr>
      </w:pPr>
      <w:proofErr w:type="spellStart"/>
      <w:r>
        <w:t>min_samples_leaf</w:t>
      </w:r>
      <w:proofErr w:type="spellEnd"/>
      <w:r>
        <w:t xml:space="preserve">  - No. of leaf nodes accepted</w:t>
      </w:r>
    </w:p>
    <w:p w14:paraId="53A9E178" w14:textId="2566DC29" w:rsidR="006B1FE2" w:rsidRPr="00453B61" w:rsidRDefault="006B1FE2" w:rsidP="006B1FE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max_features</w:t>
      </w:r>
      <w:proofErr w:type="spellEnd"/>
      <w:r>
        <w:t xml:space="preserve"> - Maximum features to be considered for branching</w:t>
      </w:r>
    </w:p>
    <w:p w14:paraId="7618CB69" w14:textId="30407607" w:rsidR="00453B61" w:rsidRPr="002858E9" w:rsidRDefault="00453B61" w:rsidP="006B1FE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n_estimators</w:t>
      </w:r>
      <w:proofErr w:type="spellEnd"/>
      <w:r>
        <w:t xml:space="preserve"> - No. of decision trees</w:t>
      </w:r>
    </w:p>
    <w:p w14:paraId="351F29D0" w14:textId="1E9FA62D" w:rsidR="006B1FE2" w:rsidRDefault="002858E9" w:rsidP="00B51743">
      <w:pPr>
        <w:rPr>
          <w:b/>
          <w:bCs/>
        </w:rPr>
      </w:pPr>
      <w:r w:rsidRPr="002858E9">
        <w:rPr>
          <w:b/>
          <w:bCs/>
        </w:rPr>
        <w:t>XG</w:t>
      </w:r>
      <w:r w:rsidR="002C34FA">
        <w:rPr>
          <w:b/>
          <w:bCs/>
        </w:rPr>
        <w:t>-</w:t>
      </w:r>
      <w:r w:rsidRPr="002858E9">
        <w:rPr>
          <w:b/>
          <w:bCs/>
        </w:rPr>
        <w:t>Boost:</w:t>
      </w:r>
    </w:p>
    <w:p w14:paraId="6DB6D28E" w14:textId="742FEC2E" w:rsidR="00871B68" w:rsidRDefault="00871B68" w:rsidP="00B51743">
      <w:r>
        <w:rPr>
          <w:b/>
          <w:bCs/>
        </w:rPr>
        <w:t xml:space="preserve">                   </w:t>
      </w:r>
      <w:r>
        <w:t>This is most efficient boosting algorithm</w:t>
      </w:r>
      <w:r w:rsidR="00C02AD0">
        <w:t xml:space="preserve"> and faster when compared to other boosting algorithms.</w:t>
      </w:r>
    </w:p>
    <w:p w14:paraId="444F1DC3" w14:textId="77777777" w:rsidR="00F8029C" w:rsidRDefault="00F8029C" w:rsidP="00F8029C">
      <w:r>
        <w:t xml:space="preserve">                                   </w:t>
      </w:r>
      <w:r>
        <w:t xml:space="preserve">  Hyper-parameters are,</w:t>
      </w:r>
    </w:p>
    <w:p w14:paraId="2A359397" w14:textId="77777777" w:rsidR="00F8029C" w:rsidRDefault="00F8029C" w:rsidP="00F8029C">
      <w:pPr>
        <w:pStyle w:val="ListParagraph"/>
        <w:numPr>
          <w:ilvl w:val="0"/>
          <w:numId w:val="5"/>
        </w:numPr>
      </w:pPr>
      <w:proofErr w:type="spellStart"/>
      <w:r>
        <w:t>max_depth</w:t>
      </w:r>
      <w:proofErr w:type="spellEnd"/>
      <w:r>
        <w:t xml:space="preserve"> - maximum depth of tree</w:t>
      </w:r>
    </w:p>
    <w:p w14:paraId="646BC1D9" w14:textId="77777777" w:rsidR="00F8029C" w:rsidRDefault="00F8029C" w:rsidP="00F8029C">
      <w:pPr>
        <w:pStyle w:val="ListParagraph"/>
        <w:numPr>
          <w:ilvl w:val="0"/>
          <w:numId w:val="5"/>
        </w:numPr>
      </w:pPr>
      <w:proofErr w:type="spellStart"/>
      <w:r>
        <w:t>min_samples_leaf</w:t>
      </w:r>
      <w:proofErr w:type="spellEnd"/>
      <w:r>
        <w:t xml:space="preserve">  - No. of leaf nodes accepted</w:t>
      </w:r>
    </w:p>
    <w:p w14:paraId="14F8924D" w14:textId="76318BB4" w:rsidR="00F8029C" w:rsidRPr="00F8029C" w:rsidRDefault="00F8029C" w:rsidP="00F8029C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max_features</w:t>
      </w:r>
      <w:proofErr w:type="spellEnd"/>
      <w:r>
        <w:t xml:space="preserve"> - Maximum features to be considered for branching</w:t>
      </w:r>
    </w:p>
    <w:p w14:paraId="65C970B9" w14:textId="33FCC030" w:rsidR="00F8029C" w:rsidRPr="00453B61" w:rsidRDefault="00F8029C" w:rsidP="00F8029C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gamma </w:t>
      </w:r>
      <w:r w:rsidR="007F356E">
        <w:t>–</w:t>
      </w:r>
      <w:r>
        <w:t xml:space="preserve"> </w:t>
      </w:r>
      <w:r w:rsidR="00F567B4">
        <w:t>constant</w:t>
      </w:r>
    </w:p>
    <w:p w14:paraId="0265BC85" w14:textId="13FDEDF2" w:rsidR="00453B61" w:rsidRPr="007F356E" w:rsidRDefault="00453B61" w:rsidP="00F8029C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n_estimators</w:t>
      </w:r>
      <w:proofErr w:type="spellEnd"/>
      <w:r>
        <w:t xml:space="preserve"> - No. of decision trees</w:t>
      </w:r>
    </w:p>
    <w:p w14:paraId="3112E6E9" w14:textId="0F09F160" w:rsidR="007F356E" w:rsidRDefault="007F356E" w:rsidP="007F356E">
      <w:pPr>
        <w:rPr>
          <w:b/>
          <w:bCs/>
        </w:rPr>
      </w:pPr>
      <w:r>
        <w:rPr>
          <w:b/>
          <w:bCs/>
        </w:rPr>
        <w:t>Ada -Boost:</w:t>
      </w:r>
    </w:p>
    <w:p w14:paraId="0B7DB8EF" w14:textId="4045F5B4" w:rsidR="007F356E" w:rsidRDefault="007F356E" w:rsidP="007F356E">
      <w:r>
        <w:rPr>
          <w:b/>
          <w:bCs/>
        </w:rPr>
        <w:t xml:space="preserve">                       </w:t>
      </w:r>
      <w:r>
        <w:t>This uses decision-tree classifier for better efficiency and give improved results.</w:t>
      </w:r>
    </w:p>
    <w:p w14:paraId="74886AAC" w14:textId="77777777" w:rsidR="00450FE2" w:rsidRDefault="00450FE2" w:rsidP="00450FE2">
      <w:r>
        <w:t xml:space="preserve">                        </w:t>
      </w:r>
      <w:r>
        <w:t>Hyper-parameters are,</w:t>
      </w:r>
    </w:p>
    <w:p w14:paraId="3071392E" w14:textId="77777777" w:rsidR="00450FE2" w:rsidRDefault="00450FE2" w:rsidP="00450FE2">
      <w:pPr>
        <w:pStyle w:val="ListParagraph"/>
        <w:numPr>
          <w:ilvl w:val="0"/>
          <w:numId w:val="6"/>
        </w:numPr>
      </w:pPr>
      <w:proofErr w:type="spellStart"/>
      <w:r>
        <w:t>max_depth</w:t>
      </w:r>
      <w:proofErr w:type="spellEnd"/>
      <w:r>
        <w:t xml:space="preserve"> - maximum depth of tree</w:t>
      </w:r>
    </w:p>
    <w:p w14:paraId="02AB5462" w14:textId="77777777" w:rsidR="00450FE2" w:rsidRDefault="00450FE2" w:rsidP="00450FE2">
      <w:pPr>
        <w:pStyle w:val="ListParagraph"/>
        <w:numPr>
          <w:ilvl w:val="0"/>
          <w:numId w:val="6"/>
        </w:numPr>
      </w:pPr>
      <w:proofErr w:type="spellStart"/>
      <w:r>
        <w:t>min_samples_leaf</w:t>
      </w:r>
      <w:proofErr w:type="spellEnd"/>
      <w:r>
        <w:t xml:space="preserve">  - No. of leaf nodes accepted</w:t>
      </w:r>
    </w:p>
    <w:p w14:paraId="47884D11" w14:textId="503F0AD5" w:rsidR="00450FE2" w:rsidRPr="00450FE2" w:rsidRDefault="00450FE2" w:rsidP="00450FE2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max_features</w:t>
      </w:r>
      <w:proofErr w:type="spellEnd"/>
      <w:r>
        <w:t xml:space="preserve"> - Maximum features to be considered for branching</w:t>
      </w:r>
    </w:p>
    <w:p w14:paraId="53016800" w14:textId="57C0EE0E" w:rsidR="00450FE2" w:rsidRPr="00EC7864" w:rsidRDefault="00450FE2" w:rsidP="00450FE2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n_estimators</w:t>
      </w:r>
      <w:proofErr w:type="spellEnd"/>
      <w:r>
        <w:t xml:space="preserve"> - No. of decision trees</w:t>
      </w:r>
    </w:p>
    <w:p w14:paraId="1F7978D0" w14:textId="2CC7B174" w:rsidR="00EC7864" w:rsidRDefault="00EC7864" w:rsidP="00EC7864">
      <w:pPr>
        <w:rPr>
          <w:b/>
          <w:bCs/>
        </w:rPr>
      </w:pPr>
      <w:r>
        <w:rPr>
          <w:b/>
          <w:bCs/>
        </w:rPr>
        <w:t>Sampling:</w:t>
      </w:r>
    </w:p>
    <w:p w14:paraId="03EF6A30" w14:textId="44CF588B" w:rsidR="00EC7864" w:rsidRDefault="00EC7864" w:rsidP="00EC7864">
      <w:r>
        <w:rPr>
          <w:b/>
          <w:bCs/>
        </w:rPr>
        <w:t xml:space="preserve">                  </w:t>
      </w:r>
      <w:r w:rsidR="001B6CA3">
        <w:t>Under</w:t>
      </w:r>
      <w:r w:rsidR="00B9105D">
        <w:t>-</w:t>
      </w:r>
      <w:r w:rsidR="001B6CA3">
        <w:t>sampling is better than over-sampling as it may increase the number of outliers.</w:t>
      </w:r>
      <w:r w:rsidR="00704CA4">
        <w:t xml:space="preserve"> </w:t>
      </w:r>
      <w:proofErr w:type="spellStart"/>
      <w:r w:rsidR="00704CA4">
        <w:t>Nearmiss</w:t>
      </w:r>
      <w:proofErr w:type="spellEnd"/>
      <w:r w:rsidR="00704CA4">
        <w:t xml:space="preserve"> algorithm is used for under</w:t>
      </w:r>
      <w:r w:rsidR="00B9105D">
        <w:t>-</w:t>
      </w:r>
      <w:r w:rsidR="00704CA4">
        <w:t xml:space="preserve">sampling. </w:t>
      </w:r>
      <w:r w:rsidR="00B9105D">
        <w:t xml:space="preserve">Sample the trained </w:t>
      </w:r>
      <w:proofErr w:type="spellStart"/>
      <w:r w:rsidR="00B9105D">
        <w:t>dataset.</w:t>
      </w:r>
      <w:r w:rsidR="00902A08">
        <w:t>It</w:t>
      </w:r>
      <w:proofErr w:type="spellEnd"/>
      <w:r w:rsidR="00902A08">
        <w:t xml:space="preserve"> can be followed by SVM or logistic regression.</w:t>
      </w:r>
    </w:p>
    <w:p w14:paraId="61849FF7" w14:textId="37F9ADE8" w:rsidR="00E162A6" w:rsidRDefault="00E162A6" w:rsidP="00EC7864"/>
    <w:p w14:paraId="00917BB2" w14:textId="2CBD7628" w:rsidR="00E162A6" w:rsidRPr="00E162A6" w:rsidRDefault="00E162A6" w:rsidP="00EC7864">
      <w:pPr>
        <w:rPr>
          <w:b/>
          <w:bCs/>
        </w:rPr>
      </w:pPr>
      <w:r w:rsidRPr="00E162A6">
        <w:rPr>
          <w:b/>
          <w:bCs/>
        </w:rPr>
        <w:t>Deep Learning :</w:t>
      </w:r>
    </w:p>
    <w:p w14:paraId="47BAEDFE" w14:textId="399F77C7" w:rsidR="00E162A6" w:rsidRDefault="00E162A6" w:rsidP="00EC7864">
      <w:r>
        <w:t xml:space="preserve">                              Input dimensions is given in first layer, Activation  function used commonly is </w:t>
      </w:r>
      <w:proofErr w:type="spellStart"/>
      <w:r>
        <w:t>Relu</w:t>
      </w:r>
      <w:proofErr w:type="spellEnd"/>
      <w:r>
        <w:t xml:space="preserve"> and for classification problem the last layer has sigmoid as activation function.</w:t>
      </w:r>
      <w:r w:rsidR="00BC76F8">
        <w:t xml:space="preserve"> Common metrics used is binary cross entropy and </w:t>
      </w:r>
      <w:proofErr w:type="spellStart"/>
      <w:r w:rsidR="00BC76F8">
        <w:t>adam</w:t>
      </w:r>
      <w:proofErr w:type="spellEnd"/>
      <w:r w:rsidR="00BC76F8">
        <w:t xml:space="preserve"> is the optimizer used.</w:t>
      </w:r>
      <w:r w:rsidR="00284C3E">
        <w:t xml:space="preserve"> Maximum of 100 epochs can be run and optimum batch size is 32.</w:t>
      </w:r>
    </w:p>
    <w:p w14:paraId="7EFCCB44" w14:textId="77777777" w:rsidR="00B9105D" w:rsidRPr="00EC7864" w:rsidRDefault="00B9105D" w:rsidP="00EC7864"/>
    <w:p w14:paraId="56EFCC83" w14:textId="77FFB099" w:rsidR="00450FE2" w:rsidRPr="007F356E" w:rsidRDefault="00450FE2" w:rsidP="007F356E"/>
    <w:p w14:paraId="6D84A2B6" w14:textId="1F11601A" w:rsidR="00F8029C" w:rsidRPr="00871B68" w:rsidRDefault="00F8029C" w:rsidP="00B51743"/>
    <w:p w14:paraId="21A25FE1" w14:textId="77777777" w:rsidR="00612BAC" w:rsidRDefault="002858E9" w:rsidP="00880C4A">
      <w:pPr>
        <w:rPr>
          <w:b/>
          <w:bCs/>
        </w:rPr>
      </w:pPr>
      <w:r>
        <w:rPr>
          <w:b/>
          <w:bCs/>
        </w:rPr>
        <w:lastRenderedPageBreak/>
        <w:t xml:space="preserve">          </w:t>
      </w:r>
      <w:r w:rsidR="00612BAC">
        <w:rPr>
          <w:b/>
          <w:bCs/>
        </w:rPr>
        <w:t>Metrics for ML Algorithms:</w:t>
      </w:r>
    </w:p>
    <w:p w14:paraId="0BC65F60" w14:textId="77777777" w:rsidR="00612BAC" w:rsidRDefault="00612BAC" w:rsidP="00880C4A">
      <w:pPr>
        <w:rPr>
          <w:b/>
          <w:bCs/>
        </w:rPr>
      </w:pPr>
    </w:p>
    <w:p w14:paraId="0CD8DA44" w14:textId="044DEA89" w:rsidR="0049716E" w:rsidRDefault="00612BAC" w:rsidP="00880C4A">
      <w:pPr>
        <w:rPr>
          <w:b/>
          <w:bCs/>
        </w:rPr>
      </w:pPr>
      <w:r>
        <w:rPr>
          <w:b/>
          <w:bCs/>
        </w:rPr>
        <w:t>Commonly used metrics are recall,</w:t>
      </w:r>
      <w:r w:rsidR="0049716E">
        <w:rPr>
          <w:b/>
          <w:bCs/>
        </w:rPr>
        <w:t xml:space="preserve"> </w:t>
      </w:r>
      <w:r>
        <w:rPr>
          <w:b/>
          <w:bCs/>
        </w:rPr>
        <w:t>precision,</w:t>
      </w:r>
      <w:r w:rsidR="0049716E">
        <w:rPr>
          <w:b/>
          <w:bCs/>
        </w:rPr>
        <w:t xml:space="preserve"> </w:t>
      </w:r>
      <w:r>
        <w:rPr>
          <w:b/>
          <w:bCs/>
        </w:rPr>
        <w:t>f1</w:t>
      </w:r>
      <w:r w:rsidR="004127BD">
        <w:rPr>
          <w:b/>
          <w:bCs/>
        </w:rPr>
        <w:t>-</w:t>
      </w:r>
      <w:r>
        <w:rPr>
          <w:b/>
          <w:bCs/>
        </w:rPr>
        <w:t>score ,</w:t>
      </w:r>
      <w:r w:rsidR="00527739">
        <w:rPr>
          <w:b/>
          <w:bCs/>
        </w:rPr>
        <w:t xml:space="preserve"> </w:t>
      </w:r>
      <w:r>
        <w:rPr>
          <w:b/>
          <w:bCs/>
        </w:rPr>
        <w:t>accuracy and log-loss.</w:t>
      </w:r>
    </w:p>
    <w:p w14:paraId="3C2B4E08" w14:textId="645D4E96" w:rsidR="009A1026" w:rsidRDefault="009A1026" w:rsidP="00880C4A">
      <w:pPr>
        <w:rPr>
          <w:b/>
          <w:bCs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1675"/>
        <w:gridCol w:w="1675"/>
        <w:gridCol w:w="1676"/>
        <w:gridCol w:w="1676"/>
        <w:gridCol w:w="1676"/>
        <w:gridCol w:w="1676"/>
      </w:tblGrid>
      <w:tr w:rsidR="00A965B1" w14:paraId="5D5C0012" w14:textId="77777777" w:rsidTr="00AD21D2">
        <w:trPr>
          <w:trHeight w:val="283"/>
        </w:trPr>
        <w:tc>
          <w:tcPr>
            <w:tcW w:w="1675" w:type="dxa"/>
          </w:tcPr>
          <w:p w14:paraId="239F121D" w14:textId="0832D8A4" w:rsidR="00A965B1" w:rsidRDefault="00A965B1" w:rsidP="00880C4A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1675" w:type="dxa"/>
          </w:tcPr>
          <w:p w14:paraId="2886B1D0" w14:textId="37655CCB" w:rsidR="00A965B1" w:rsidRDefault="00A965B1" w:rsidP="00880C4A">
            <w:pPr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676" w:type="dxa"/>
          </w:tcPr>
          <w:p w14:paraId="526032C8" w14:textId="47F604E2" w:rsidR="00A965B1" w:rsidRDefault="00A965B1" w:rsidP="00880C4A">
            <w:pPr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1676" w:type="dxa"/>
          </w:tcPr>
          <w:p w14:paraId="4F8901AA" w14:textId="5B9C94D4" w:rsidR="00A965B1" w:rsidRDefault="00A965B1" w:rsidP="00880C4A">
            <w:pPr>
              <w:rPr>
                <w:b/>
                <w:bCs/>
              </w:rPr>
            </w:pPr>
            <w:r>
              <w:rPr>
                <w:b/>
                <w:bCs/>
              </w:rPr>
              <w:t>F1 score</w:t>
            </w:r>
          </w:p>
        </w:tc>
        <w:tc>
          <w:tcPr>
            <w:tcW w:w="1676" w:type="dxa"/>
          </w:tcPr>
          <w:p w14:paraId="5611BCE2" w14:textId="7E56742F" w:rsidR="00A965B1" w:rsidRDefault="00A965B1" w:rsidP="00880C4A">
            <w:pPr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676" w:type="dxa"/>
          </w:tcPr>
          <w:p w14:paraId="01881A0C" w14:textId="3CDBA5C0" w:rsidR="00A965B1" w:rsidRDefault="00A965B1" w:rsidP="00880C4A">
            <w:pPr>
              <w:rPr>
                <w:b/>
                <w:bCs/>
              </w:rPr>
            </w:pPr>
            <w:r>
              <w:rPr>
                <w:b/>
                <w:bCs/>
              </w:rPr>
              <w:t>Log-loss</w:t>
            </w:r>
          </w:p>
        </w:tc>
      </w:tr>
      <w:tr w:rsidR="008C1FEE" w14:paraId="31707FC2" w14:textId="77777777" w:rsidTr="00AD21D2">
        <w:trPr>
          <w:trHeight w:val="798"/>
        </w:trPr>
        <w:tc>
          <w:tcPr>
            <w:tcW w:w="1675" w:type="dxa"/>
          </w:tcPr>
          <w:p w14:paraId="4798EB05" w14:textId="28F82A99" w:rsidR="008C1FEE" w:rsidRDefault="008C1FEE" w:rsidP="00880C4A">
            <w:pPr>
              <w:rPr>
                <w:b/>
                <w:bCs/>
              </w:rPr>
            </w:pPr>
            <w:r>
              <w:rPr>
                <w:b/>
                <w:bCs/>
              </w:rPr>
              <w:t>Logistic Regression</w:t>
            </w:r>
          </w:p>
        </w:tc>
        <w:tc>
          <w:tcPr>
            <w:tcW w:w="1675" w:type="dxa"/>
          </w:tcPr>
          <w:p w14:paraId="5BD803C1" w14:textId="3CEAE00C" w:rsidR="00AD21D2" w:rsidRPr="00AD21D2" w:rsidRDefault="00AD21D2" w:rsidP="00AD21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AD21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0.789</w:t>
            </w:r>
          </w:p>
          <w:p w14:paraId="507CFA14" w14:textId="77777777" w:rsidR="008C1FEE" w:rsidRDefault="008C1FEE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7B5C3F31" w14:textId="77777777" w:rsidR="00AD21D2" w:rsidRDefault="00AD21D2" w:rsidP="00AD21D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0.714</w:t>
            </w:r>
          </w:p>
          <w:p w14:paraId="6592B43E" w14:textId="77777777" w:rsidR="008C1FEE" w:rsidRDefault="008C1FEE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2A118062" w14:textId="77777777" w:rsidR="00AD21D2" w:rsidRDefault="00AD21D2" w:rsidP="00AD21D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0.750</w:t>
            </w:r>
          </w:p>
          <w:p w14:paraId="4819ACB4" w14:textId="77777777" w:rsidR="008C1FEE" w:rsidRDefault="008C1FEE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121D9B57" w14:textId="77777777" w:rsidR="00AD21D2" w:rsidRDefault="00AD21D2" w:rsidP="00AD21D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0.805</w:t>
            </w:r>
          </w:p>
          <w:p w14:paraId="1C034ABD" w14:textId="77777777" w:rsidR="008C1FEE" w:rsidRDefault="008C1FEE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36AC9FFE" w14:textId="77777777" w:rsidR="00AD21D2" w:rsidRDefault="00AD21D2" w:rsidP="00AD21D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6.728</w:t>
            </w:r>
          </w:p>
          <w:p w14:paraId="4556E3DD" w14:textId="77777777" w:rsidR="008C1FEE" w:rsidRDefault="008C1FEE" w:rsidP="00880C4A">
            <w:pPr>
              <w:rPr>
                <w:b/>
                <w:bCs/>
              </w:rPr>
            </w:pPr>
          </w:p>
        </w:tc>
      </w:tr>
      <w:tr w:rsidR="007F6131" w14:paraId="638D1A5F" w14:textId="77777777" w:rsidTr="00446414">
        <w:trPr>
          <w:trHeight w:val="768"/>
        </w:trPr>
        <w:tc>
          <w:tcPr>
            <w:tcW w:w="1675" w:type="dxa"/>
          </w:tcPr>
          <w:p w14:paraId="2C75D21A" w14:textId="4777B0F6" w:rsidR="007F6131" w:rsidRDefault="007F6131" w:rsidP="00880C4A">
            <w:pPr>
              <w:rPr>
                <w:b/>
                <w:bCs/>
              </w:rPr>
            </w:pPr>
            <w:r>
              <w:rPr>
                <w:b/>
                <w:bCs/>
              </w:rPr>
              <w:t>Random Forest</w:t>
            </w:r>
          </w:p>
        </w:tc>
        <w:tc>
          <w:tcPr>
            <w:tcW w:w="1675" w:type="dxa"/>
          </w:tcPr>
          <w:p w14:paraId="65D18160" w14:textId="77777777" w:rsidR="00D22551" w:rsidRDefault="00D22551" w:rsidP="00D225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0.543</w:t>
            </w:r>
          </w:p>
          <w:p w14:paraId="3F09EF0F" w14:textId="77777777" w:rsidR="007F6131" w:rsidRDefault="007F6131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257B03D9" w14:textId="77777777" w:rsidR="00D22551" w:rsidRDefault="00D22551" w:rsidP="00D225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0.775</w:t>
            </w:r>
          </w:p>
          <w:p w14:paraId="7B24F474" w14:textId="77777777" w:rsidR="007F6131" w:rsidRDefault="007F6131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609D9367" w14:textId="77777777" w:rsidR="00D22551" w:rsidRDefault="00D22551" w:rsidP="00D225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0.639</w:t>
            </w:r>
          </w:p>
          <w:p w14:paraId="53C2F675" w14:textId="77777777" w:rsidR="007F6131" w:rsidRDefault="007F6131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4E2E5349" w14:textId="77777777" w:rsidR="00D22551" w:rsidRDefault="00D22551" w:rsidP="00D225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0.772</w:t>
            </w:r>
          </w:p>
          <w:p w14:paraId="7975CB21" w14:textId="0721D241" w:rsidR="007F6131" w:rsidRDefault="007F6131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20C11822" w14:textId="77777777" w:rsidR="00D22551" w:rsidRDefault="00D22551" w:rsidP="00D225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7.849</w:t>
            </w:r>
          </w:p>
          <w:p w14:paraId="36FEAF05" w14:textId="77777777" w:rsidR="007F6131" w:rsidRDefault="007F6131" w:rsidP="00880C4A">
            <w:pPr>
              <w:rPr>
                <w:b/>
                <w:bCs/>
              </w:rPr>
            </w:pPr>
          </w:p>
        </w:tc>
      </w:tr>
      <w:tr w:rsidR="007F6131" w14:paraId="465BDDF3" w14:textId="77777777" w:rsidTr="00AD21D2">
        <w:trPr>
          <w:trHeight w:val="283"/>
        </w:trPr>
        <w:tc>
          <w:tcPr>
            <w:tcW w:w="1675" w:type="dxa"/>
          </w:tcPr>
          <w:p w14:paraId="37399A42" w14:textId="2F93BA7A" w:rsidR="007F6131" w:rsidRDefault="00885E9C" w:rsidP="00880C4A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675" w:type="dxa"/>
          </w:tcPr>
          <w:p w14:paraId="1E48FB4E" w14:textId="77777777" w:rsidR="00446414" w:rsidRDefault="00446414" w:rsidP="004464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0.473</w:t>
            </w:r>
          </w:p>
          <w:p w14:paraId="37DFB776" w14:textId="77777777" w:rsidR="007F6131" w:rsidRDefault="007F6131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7ABB03AD" w14:textId="77777777" w:rsidR="00446414" w:rsidRDefault="00446414" w:rsidP="004464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0.818</w:t>
            </w:r>
          </w:p>
          <w:p w14:paraId="1C8DE969" w14:textId="77777777" w:rsidR="007F6131" w:rsidRDefault="007F6131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29BA988B" w14:textId="77777777" w:rsidR="00446414" w:rsidRDefault="00446414" w:rsidP="004464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</w:t>
            </w:r>
          </w:p>
          <w:p w14:paraId="0B4015D3" w14:textId="77777777" w:rsidR="007F6131" w:rsidRDefault="007F6131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3847B7C9" w14:textId="77777777" w:rsidR="00446414" w:rsidRDefault="00446414" w:rsidP="004464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0.766</w:t>
            </w:r>
          </w:p>
          <w:p w14:paraId="3491E75E" w14:textId="77777777" w:rsidR="007F6131" w:rsidRDefault="007F6131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5C65BEF6" w14:textId="38B44BC5" w:rsidR="007F6131" w:rsidRPr="00446414" w:rsidRDefault="00446414" w:rsidP="004464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8.074</w:t>
            </w:r>
          </w:p>
        </w:tc>
      </w:tr>
      <w:tr w:rsidR="00885E9C" w14:paraId="084A204E" w14:textId="77777777" w:rsidTr="00AD21D2">
        <w:trPr>
          <w:trHeight w:val="283"/>
        </w:trPr>
        <w:tc>
          <w:tcPr>
            <w:tcW w:w="1675" w:type="dxa"/>
          </w:tcPr>
          <w:p w14:paraId="6A55CAF2" w14:textId="5923B824" w:rsidR="00885E9C" w:rsidRDefault="00885E9C" w:rsidP="00880C4A">
            <w:pPr>
              <w:rPr>
                <w:b/>
                <w:bCs/>
              </w:rPr>
            </w:pPr>
            <w:r>
              <w:rPr>
                <w:b/>
                <w:bCs/>
              </w:rPr>
              <w:t>Naïve Bayes</w:t>
            </w:r>
          </w:p>
        </w:tc>
        <w:tc>
          <w:tcPr>
            <w:tcW w:w="1675" w:type="dxa"/>
          </w:tcPr>
          <w:p w14:paraId="77E1FDA6" w14:textId="77777777" w:rsidR="00434D11" w:rsidRDefault="00434D11" w:rsidP="00434D1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0.526</w:t>
            </w:r>
          </w:p>
          <w:p w14:paraId="78579781" w14:textId="77777777" w:rsidR="00885E9C" w:rsidRDefault="00885E9C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74C9894C" w14:textId="77777777" w:rsidR="00434D11" w:rsidRDefault="00434D11" w:rsidP="00434D1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</w:t>
            </w:r>
          </w:p>
          <w:p w14:paraId="535C17CA" w14:textId="77777777" w:rsidR="00885E9C" w:rsidRDefault="00885E9C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23CE90CE" w14:textId="77777777" w:rsidR="00434D11" w:rsidRDefault="00434D11" w:rsidP="00434D1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0.618</w:t>
            </w:r>
          </w:p>
          <w:p w14:paraId="0F0977D4" w14:textId="77777777" w:rsidR="00885E9C" w:rsidRDefault="00885E9C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7CE9E032" w14:textId="77777777" w:rsidR="00434D11" w:rsidRDefault="00434D11" w:rsidP="00434D1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0.759</w:t>
            </w:r>
          </w:p>
          <w:p w14:paraId="7946B284" w14:textId="77777777" w:rsidR="00885E9C" w:rsidRDefault="00885E9C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14216899" w14:textId="77777777" w:rsidR="00434D11" w:rsidRDefault="00434D11" w:rsidP="00434D1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8.298</w:t>
            </w:r>
          </w:p>
          <w:p w14:paraId="283B5C21" w14:textId="77777777" w:rsidR="00885E9C" w:rsidRDefault="00885E9C" w:rsidP="00880C4A">
            <w:pPr>
              <w:rPr>
                <w:b/>
                <w:bCs/>
              </w:rPr>
            </w:pPr>
          </w:p>
        </w:tc>
      </w:tr>
      <w:tr w:rsidR="00885E9C" w14:paraId="3C0713F1" w14:textId="77777777" w:rsidTr="00AD21D2">
        <w:trPr>
          <w:trHeight w:val="283"/>
        </w:trPr>
        <w:tc>
          <w:tcPr>
            <w:tcW w:w="1675" w:type="dxa"/>
          </w:tcPr>
          <w:p w14:paraId="1EC5FA4C" w14:textId="6F23F16E" w:rsidR="00885E9C" w:rsidRDefault="00A729D4" w:rsidP="00880C4A">
            <w:pPr>
              <w:rPr>
                <w:b/>
                <w:bCs/>
              </w:rPr>
            </w:pPr>
            <w:r>
              <w:rPr>
                <w:b/>
                <w:bCs/>
              </w:rPr>
              <w:t>KNN</w:t>
            </w:r>
          </w:p>
        </w:tc>
        <w:tc>
          <w:tcPr>
            <w:tcW w:w="1675" w:type="dxa"/>
          </w:tcPr>
          <w:p w14:paraId="32449A09" w14:textId="77777777" w:rsidR="00EC080E" w:rsidRDefault="00EC080E" w:rsidP="00EC080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0.333</w:t>
            </w:r>
          </w:p>
          <w:p w14:paraId="2C2004A9" w14:textId="77777777" w:rsidR="00885E9C" w:rsidRDefault="00885E9C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2D3FDDC8" w14:textId="77777777" w:rsidR="00EC080E" w:rsidRDefault="00EC080E" w:rsidP="00EC080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0.826</w:t>
            </w:r>
          </w:p>
          <w:p w14:paraId="635F9312" w14:textId="77777777" w:rsidR="00885E9C" w:rsidRDefault="00885E9C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2B54969D" w14:textId="77777777" w:rsidR="00EC080E" w:rsidRDefault="00EC080E" w:rsidP="00EC080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0.475</w:t>
            </w:r>
          </w:p>
          <w:p w14:paraId="649A04E9" w14:textId="77777777" w:rsidR="00885E9C" w:rsidRDefault="00885E9C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35EF9A58" w14:textId="77777777" w:rsidR="00EC080E" w:rsidRDefault="00EC080E" w:rsidP="00EC080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0.727</w:t>
            </w:r>
          </w:p>
          <w:p w14:paraId="03BB43A7" w14:textId="77777777" w:rsidR="00885E9C" w:rsidRDefault="00885E9C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12035A24" w14:textId="77777777" w:rsidR="00EC080E" w:rsidRDefault="00EC080E" w:rsidP="00EC080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9.419</w:t>
            </w:r>
          </w:p>
          <w:p w14:paraId="421F0B73" w14:textId="77777777" w:rsidR="00885E9C" w:rsidRDefault="00885E9C" w:rsidP="00880C4A">
            <w:pPr>
              <w:rPr>
                <w:b/>
                <w:bCs/>
              </w:rPr>
            </w:pPr>
          </w:p>
        </w:tc>
      </w:tr>
      <w:tr w:rsidR="00885E9C" w14:paraId="6F576BED" w14:textId="77777777" w:rsidTr="00AD21D2">
        <w:trPr>
          <w:trHeight w:val="296"/>
        </w:trPr>
        <w:tc>
          <w:tcPr>
            <w:tcW w:w="1675" w:type="dxa"/>
          </w:tcPr>
          <w:p w14:paraId="7694E43B" w14:textId="6D3C0F38" w:rsidR="00885E9C" w:rsidRDefault="00A729D4" w:rsidP="00880C4A">
            <w:pPr>
              <w:rPr>
                <w:b/>
                <w:bCs/>
              </w:rPr>
            </w:pPr>
            <w:r>
              <w:rPr>
                <w:b/>
                <w:bCs/>
              </w:rPr>
              <w:t>Decision Tree</w:t>
            </w:r>
          </w:p>
        </w:tc>
        <w:tc>
          <w:tcPr>
            <w:tcW w:w="1675" w:type="dxa"/>
          </w:tcPr>
          <w:p w14:paraId="5A6A0828" w14:textId="77777777" w:rsidR="000F56B9" w:rsidRDefault="000F56B9" w:rsidP="000F56B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0.491</w:t>
            </w:r>
          </w:p>
          <w:p w14:paraId="4904A9EA" w14:textId="77777777" w:rsidR="00885E9C" w:rsidRDefault="00885E9C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2B53E13F" w14:textId="77777777" w:rsidR="000F56B9" w:rsidRDefault="000F56B9" w:rsidP="000F56B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</w:t>
            </w:r>
          </w:p>
          <w:p w14:paraId="52F740DC" w14:textId="77777777" w:rsidR="00885E9C" w:rsidRDefault="00885E9C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61692485" w14:textId="77777777" w:rsidR="000F56B9" w:rsidRDefault="000F56B9" w:rsidP="000F56B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0.577</w:t>
            </w:r>
          </w:p>
          <w:p w14:paraId="7280235E" w14:textId="77777777" w:rsidR="00885E9C" w:rsidRDefault="00885E9C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6465493D" w14:textId="77777777" w:rsidR="000F56B9" w:rsidRDefault="000F56B9" w:rsidP="000F56B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0.733</w:t>
            </w:r>
          </w:p>
          <w:p w14:paraId="38D9B91F" w14:textId="77777777" w:rsidR="00885E9C" w:rsidRDefault="00885E9C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67CCEB79" w14:textId="77777777" w:rsidR="000F56B9" w:rsidRDefault="000F56B9" w:rsidP="000F56B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9.195</w:t>
            </w:r>
          </w:p>
          <w:p w14:paraId="139FAA5D" w14:textId="77777777" w:rsidR="00885E9C" w:rsidRDefault="00885E9C" w:rsidP="00880C4A">
            <w:pPr>
              <w:rPr>
                <w:b/>
                <w:bCs/>
              </w:rPr>
            </w:pPr>
          </w:p>
        </w:tc>
      </w:tr>
      <w:tr w:rsidR="00885E9C" w14:paraId="3852EA1D" w14:textId="77777777" w:rsidTr="00AD21D2">
        <w:trPr>
          <w:trHeight w:val="566"/>
        </w:trPr>
        <w:tc>
          <w:tcPr>
            <w:tcW w:w="1675" w:type="dxa"/>
          </w:tcPr>
          <w:p w14:paraId="07D46181" w14:textId="5681297A" w:rsidR="00885E9C" w:rsidRDefault="002C1753" w:rsidP="00880C4A">
            <w:pPr>
              <w:rPr>
                <w:b/>
                <w:bCs/>
              </w:rPr>
            </w:pPr>
            <w:r>
              <w:rPr>
                <w:b/>
                <w:bCs/>
              </w:rPr>
              <w:t>Gradient Boosting</w:t>
            </w:r>
          </w:p>
        </w:tc>
        <w:tc>
          <w:tcPr>
            <w:tcW w:w="1675" w:type="dxa"/>
          </w:tcPr>
          <w:p w14:paraId="5D5A2779" w14:textId="77777777" w:rsidR="001B2746" w:rsidRDefault="001B2746" w:rsidP="001B274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0.456</w:t>
            </w:r>
          </w:p>
          <w:p w14:paraId="79AD55D2" w14:textId="77777777" w:rsidR="00885E9C" w:rsidRDefault="00885E9C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6FCFA3C5" w14:textId="77777777" w:rsidR="001B2746" w:rsidRDefault="001B2746" w:rsidP="001B274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0.787</w:t>
            </w:r>
          </w:p>
          <w:p w14:paraId="09C24FD4" w14:textId="77777777" w:rsidR="00885E9C" w:rsidRDefault="00885E9C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5FABC92F" w14:textId="77777777" w:rsidR="001B2746" w:rsidRDefault="001B2746" w:rsidP="001B274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0.577</w:t>
            </w:r>
          </w:p>
          <w:p w14:paraId="7E7D3946" w14:textId="77777777" w:rsidR="00885E9C" w:rsidRDefault="00885E9C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7EB84CEC" w14:textId="77777777" w:rsidR="001B2746" w:rsidRDefault="001B2746" w:rsidP="001B274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0.753</w:t>
            </w:r>
          </w:p>
          <w:p w14:paraId="250B3AA7" w14:textId="77777777" w:rsidR="00885E9C" w:rsidRDefault="00885E9C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6A698923" w14:textId="77777777" w:rsidR="001B2746" w:rsidRDefault="001B2746" w:rsidP="001B274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8.522</w:t>
            </w:r>
          </w:p>
          <w:p w14:paraId="3AD5D4D6" w14:textId="77777777" w:rsidR="00885E9C" w:rsidRDefault="00885E9C" w:rsidP="00880C4A">
            <w:pPr>
              <w:rPr>
                <w:b/>
                <w:bCs/>
              </w:rPr>
            </w:pPr>
          </w:p>
        </w:tc>
      </w:tr>
      <w:tr w:rsidR="002C1753" w14:paraId="5D0E2B63" w14:textId="77777777" w:rsidTr="00AD21D2">
        <w:trPr>
          <w:trHeight w:val="283"/>
        </w:trPr>
        <w:tc>
          <w:tcPr>
            <w:tcW w:w="1675" w:type="dxa"/>
          </w:tcPr>
          <w:p w14:paraId="0801DCA7" w14:textId="05BC6DA9" w:rsidR="002C1753" w:rsidRDefault="002C1753" w:rsidP="00880C4A">
            <w:pPr>
              <w:rPr>
                <w:b/>
                <w:bCs/>
              </w:rPr>
            </w:pPr>
            <w:r>
              <w:rPr>
                <w:b/>
                <w:bCs/>
              </w:rPr>
              <w:t>XG Boost</w:t>
            </w:r>
          </w:p>
        </w:tc>
        <w:tc>
          <w:tcPr>
            <w:tcW w:w="1675" w:type="dxa"/>
          </w:tcPr>
          <w:p w14:paraId="670F744D" w14:textId="77777777" w:rsidR="00086DA7" w:rsidRDefault="00086DA7" w:rsidP="00086DA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0.438</w:t>
            </w:r>
          </w:p>
          <w:p w14:paraId="4A7AA7A4" w14:textId="77777777" w:rsidR="002C1753" w:rsidRDefault="002C1753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37CCDA3A" w14:textId="77777777" w:rsidR="00086DA7" w:rsidRDefault="00086DA7" w:rsidP="00086DA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0.781</w:t>
            </w:r>
          </w:p>
          <w:p w14:paraId="5E7E2886" w14:textId="77777777" w:rsidR="002C1753" w:rsidRDefault="002C1753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6433F4AB" w14:textId="77777777" w:rsidR="00257E00" w:rsidRDefault="00257E00" w:rsidP="00257E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0.561</w:t>
            </w:r>
          </w:p>
          <w:p w14:paraId="28E596BD" w14:textId="77777777" w:rsidR="002C1753" w:rsidRDefault="002C1753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6F7425E0" w14:textId="77777777" w:rsidR="00257E00" w:rsidRDefault="00257E00" w:rsidP="00257E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0.746</w:t>
            </w:r>
          </w:p>
          <w:p w14:paraId="0AD4A662" w14:textId="77777777" w:rsidR="002C1753" w:rsidRDefault="002C1753" w:rsidP="00880C4A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62B32458" w14:textId="77777777" w:rsidR="00257E00" w:rsidRDefault="00257E00" w:rsidP="00257E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8.746</w:t>
            </w:r>
          </w:p>
          <w:p w14:paraId="1AFFA94A" w14:textId="77777777" w:rsidR="002C1753" w:rsidRDefault="002C1753" w:rsidP="00880C4A">
            <w:pPr>
              <w:rPr>
                <w:b/>
                <w:bCs/>
              </w:rPr>
            </w:pPr>
          </w:p>
        </w:tc>
      </w:tr>
      <w:tr w:rsidR="00F376E6" w14:paraId="52BAE340" w14:textId="77777777" w:rsidTr="00AD21D2">
        <w:trPr>
          <w:trHeight w:val="296"/>
        </w:trPr>
        <w:tc>
          <w:tcPr>
            <w:tcW w:w="1675" w:type="dxa"/>
          </w:tcPr>
          <w:p w14:paraId="3C78A707" w14:textId="567576C9" w:rsidR="00F376E6" w:rsidRDefault="00F376E6" w:rsidP="00F376E6">
            <w:pPr>
              <w:rPr>
                <w:b/>
                <w:bCs/>
              </w:rPr>
            </w:pPr>
            <w:r>
              <w:rPr>
                <w:b/>
                <w:bCs/>
              </w:rPr>
              <w:t>AdaBoost</w:t>
            </w:r>
          </w:p>
        </w:tc>
        <w:tc>
          <w:tcPr>
            <w:tcW w:w="1675" w:type="dxa"/>
          </w:tcPr>
          <w:p w14:paraId="7BAC99FF" w14:textId="37D2E9E1" w:rsidR="00F376E6" w:rsidRPr="00F376E6" w:rsidRDefault="00F376E6" w:rsidP="00F376E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0.438</w:t>
            </w:r>
          </w:p>
        </w:tc>
        <w:tc>
          <w:tcPr>
            <w:tcW w:w="1676" w:type="dxa"/>
          </w:tcPr>
          <w:p w14:paraId="1A9640E5" w14:textId="77777777" w:rsidR="00F376E6" w:rsidRDefault="00F376E6" w:rsidP="00F376E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0.781</w:t>
            </w:r>
          </w:p>
          <w:p w14:paraId="279CBF67" w14:textId="77777777" w:rsidR="00F376E6" w:rsidRDefault="00F376E6" w:rsidP="00F376E6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71807F70" w14:textId="77777777" w:rsidR="00F376E6" w:rsidRDefault="00F376E6" w:rsidP="00F376E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0.561</w:t>
            </w:r>
          </w:p>
          <w:p w14:paraId="43679E52" w14:textId="77777777" w:rsidR="00F376E6" w:rsidRDefault="00F376E6" w:rsidP="00F376E6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4B9BD84E" w14:textId="77777777" w:rsidR="00F376E6" w:rsidRDefault="00F376E6" w:rsidP="00F376E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0.746</w:t>
            </w:r>
          </w:p>
          <w:p w14:paraId="793189B3" w14:textId="77777777" w:rsidR="00F376E6" w:rsidRDefault="00F376E6" w:rsidP="00F376E6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3220011E" w14:textId="77777777" w:rsidR="00F376E6" w:rsidRDefault="00F376E6" w:rsidP="00F376E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8.746</w:t>
            </w:r>
          </w:p>
          <w:p w14:paraId="7C7C9707" w14:textId="77777777" w:rsidR="00F376E6" w:rsidRDefault="00F376E6" w:rsidP="00F376E6">
            <w:pPr>
              <w:rPr>
                <w:b/>
                <w:bCs/>
              </w:rPr>
            </w:pPr>
          </w:p>
        </w:tc>
      </w:tr>
      <w:tr w:rsidR="00F376E6" w14:paraId="031ED336" w14:textId="77777777" w:rsidTr="00AD21D2">
        <w:trPr>
          <w:trHeight w:val="283"/>
        </w:trPr>
        <w:tc>
          <w:tcPr>
            <w:tcW w:w="1675" w:type="dxa"/>
          </w:tcPr>
          <w:p w14:paraId="2AB159D8" w14:textId="0F901DBD" w:rsidR="00F376E6" w:rsidRDefault="00F376E6" w:rsidP="00F376E6">
            <w:pPr>
              <w:rPr>
                <w:b/>
                <w:bCs/>
              </w:rPr>
            </w:pPr>
            <w:r>
              <w:rPr>
                <w:b/>
                <w:bCs/>
              </w:rPr>
              <w:t>Sampling</w:t>
            </w:r>
            <w:r w:rsidR="008004B2">
              <w:rPr>
                <w:b/>
                <w:bCs/>
              </w:rPr>
              <w:t xml:space="preserve"> and SVM</w:t>
            </w:r>
          </w:p>
        </w:tc>
        <w:tc>
          <w:tcPr>
            <w:tcW w:w="1675" w:type="dxa"/>
          </w:tcPr>
          <w:p w14:paraId="5FD9CD69" w14:textId="77777777" w:rsidR="002E6B9B" w:rsidRDefault="002E6B9B" w:rsidP="002E6B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0.754</w:t>
            </w:r>
          </w:p>
          <w:p w14:paraId="70D07C99" w14:textId="77777777" w:rsidR="00F376E6" w:rsidRDefault="00F376E6" w:rsidP="00F376E6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570D71BA" w14:textId="77777777" w:rsidR="002E6B9B" w:rsidRDefault="002E6B9B" w:rsidP="002E6B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0.623</w:t>
            </w:r>
          </w:p>
          <w:p w14:paraId="0948DE37" w14:textId="77777777" w:rsidR="00F376E6" w:rsidRDefault="00F376E6" w:rsidP="00F376E6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7C269E57" w14:textId="77777777" w:rsidR="002E6B9B" w:rsidRDefault="002E6B9B" w:rsidP="002E6B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0.682</w:t>
            </w:r>
          </w:p>
          <w:p w14:paraId="4B81955C" w14:textId="77777777" w:rsidR="00F376E6" w:rsidRDefault="00F376E6" w:rsidP="00F376E6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408F0EFA" w14:textId="77777777" w:rsidR="002E6B9B" w:rsidRDefault="002E6B9B" w:rsidP="002E6B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0.740</w:t>
            </w:r>
          </w:p>
          <w:p w14:paraId="454BB8CC" w14:textId="77777777" w:rsidR="00F376E6" w:rsidRDefault="00F376E6" w:rsidP="00F376E6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26EFEC07" w14:textId="77777777" w:rsidR="002E6B9B" w:rsidRDefault="002E6B9B" w:rsidP="002E6B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8.971</w:t>
            </w:r>
          </w:p>
          <w:p w14:paraId="04FD43CD" w14:textId="77777777" w:rsidR="00F376E6" w:rsidRDefault="00F376E6" w:rsidP="00F376E6">
            <w:pPr>
              <w:rPr>
                <w:b/>
                <w:bCs/>
              </w:rPr>
            </w:pPr>
          </w:p>
        </w:tc>
      </w:tr>
      <w:tr w:rsidR="00F376E6" w14:paraId="4817541B" w14:textId="77777777" w:rsidTr="00AD21D2">
        <w:trPr>
          <w:trHeight w:val="566"/>
        </w:trPr>
        <w:tc>
          <w:tcPr>
            <w:tcW w:w="1675" w:type="dxa"/>
          </w:tcPr>
          <w:p w14:paraId="50C16958" w14:textId="743B5CB6" w:rsidR="00F376E6" w:rsidRDefault="00F376E6" w:rsidP="00F376E6">
            <w:pPr>
              <w:rPr>
                <w:b/>
                <w:bCs/>
              </w:rPr>
            </w:pPr>
            <w:r>
              <w:rPr>
                <w:b/>
                <w:bCs/>
              </w:rPr>
              <w:t>Neural Ne</w:t>
            </w:r>
            <w:r w:rsidR="00873DB1">
              <w:rPr>
                <w:b/>
                <w:bCs/>
              </w:rPr>
              <w:t>t</w:t>
            </w:r>
            <w:r>
              <w:rPr>
                <w:b/>
                <w:bCs/>
              </w:rPr>
              <w:t>works</w:t>
            </w:r>
          </w:p>
        </w:tc>
        <w:tc>
          <w:tcPr>
            <w:tcW w:w="1675" w:type="dxa"/>
          </w:tcPr>
          <w:p w14:paraId="26F338DA" w14:textId="7224E9AD" w:rsidR="00F376E6" w:rsidRDefault="00315C29" w:rsidP="00F376E6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676" w:type="dxa"/>
          </w:tcPr>
          <w:p w14:paraId="5BD8BB8A" w14:textId="2339E564" w:rsidR="00F376E6" w:rsidRDefault="00315C29" w:rsidP="00F376E6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676" w:type="dxa"/>
          </w:tcPr>
          <w:p w14:paraId="249F8DC1" w14:textId="53A605D0" w:rsidR="00F376E6" w:rsidRDefault="00315C29" w:rsidP="00F376E6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676" w:type="dxa"/>
          </w:tcPr>
          <w:p w14:paraId="2BC9A753" w14:textId="7F21E539" w:rsidR="00315C29" w:rsidRDefault="00315C29" w:rsidP="00315C2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0.772</w:t>
            </w:r>
          </w:p>
          <w:p w14:paraId="180DD8D1" w14:textId="77777777" w:rsidR="00F376E6" w:rsidRDefault="00F376E6" w:rsidP="00F376E6">
            <w:pPr>
              <w:rPr>
                <w:b/>
                <w:bCs/>
              </w:rPr>
            </w:pPr>
          </w:p>
        </w:tc>
        <w:tc>
          <w:tcPr>
            <w:tcW w:w="1676" w:type="dxa"/>
          </w:tcPr>
          <w:p w14:paraId="66438A23" w14:textId="5263A8E0" w:rsidR="00F376E6" w:rsidRDefault="00315C29" w:rsidP="00F376E6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6A9CCDD8" w14:textId="77777777" w:rsidR="009A1026" w:rsidRDefault="009A1026" w:rsidP="00880C4A">
      <w:pPr>
        <w:rPr>
          <w:b/>
          <w:bCs/>
        </w:rPr>
      </w:pPr>
    </w:p>
    <w:p w14:paraId="04AD4BEB" w14:textId="4CC3C13B" w:rsidR="00FF5643" w:rsidRPr="00FF5643" w:rsidRDefault="002858E9" w:rsidP="00880C4A">
      <w:pPr>
        <w:rPr>
          <w:b/>
          <w:bCs/>
        </w:rPr>
      </w:pPr>
      <w:r>
        <w:rPr>
          <w:b/>
          <w:bCs/>
        </w:rPr>
        <w:t xml:space="preserve">         </w:t>
      </w:r>
      <w:r w:rsidR="00FF5643">
        <w:rPr>
          <w:b/>
          <w:bCs/>
        </w:rPr>
        <w:t xml:space="preserve">                         </w:t>
      </w:r>
    </w:p>
    <w:p w14:paraId="256AE58D" w14:textId="77777777" w:rsidR="00D45F66" w:rsidRPr="00173415" w:rsidRDefault="00D45F66" w:rsidP="00880C4A">
      <w:pPr>
        <w:rPr>
          <w:b/>
          <w:bCs/>
        </w:rPr>
      </w:pPr>
    </w:p>
    <w:p w14:paraId="6EA646EB" w14:textId="77777777" w:rsidR="008E6369" w:rsidRPr="006F65BA" w:rsidRDefault="008E6369" w:rsidP="00880C4A"/>
    <w:p w14:paraId="7026E039" w14:textId="3E93FE23" w:rsidR="00E706BC" w:rsidRPr="00E706BC" w:rsidRDefault="00E706BC" w:rsidP="00E706BC">
      <w:pPr>
        <w:pStyle w:val="ListParagraph"/>
        <w:rPr>
          <w:b/>
          <w:bCs/>
        </w:rPr>
      </w:pPr>
      <w:r>
        <w:rPr>
          <w:b/>
          <w:bCs/>
        </w:rPr>
        <w:t xml:space="preserve">                     </w:t>
      </w:r>
    </w:p>
    <w:p w14:paraId="40EB75F6" w14:textId="24193656" w:rsidR="0099371F" w:rsidRDefault="0099371F"/>
    <w:p w14:paraId="76463E28" w14:textId="77777777" w:rsidR="0099371F" w:rsidRDefault="0099371F"/>
    <w:sectPr w:rsidR="00993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55916"/>
    <w:multiLevelType w:val="hybridMultilevel"/>
    <w:tmpl w:val="6C2A0552"/>
    <w:lvl w:ilvl="0" w:tplc="75B05B7C">
      <w:start w:val="1"/>
      <w:numFmt w:val="decimal"/>
      <w:lvlText w:val="%1)"/>
      <w:lvlJc w:val="left"/>
      <w:pPr>
        <w:ind w:left="2052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772" w:hanging="360"/>
      </w:pPr>
    </w:lvl>
    <w:lvl w:ilvl="2" w:tplc="4009001B" w:tentative="1">
      <w:start w:val="1"/>
      <w:numFmt w:val="lowerRoman"/>
      <w:lvlText w:val="%3."/>
      <w:lvlJc w:val="right"/>
      <w:pPr>
        <w:ind w:left="3492" w:hanging="180"/>
      </w:pPr>
    </w:lvl>
    <w:lvl w:ilvl="3" w:tplc="4009000F" w:tentative="1">
      <w:start w:val="1"/>
      <w:numFmt w:val="decimal"/>
      <w:lvlText w:val="%4."/>
      <w:lvlJc w:val="left"/>
      <w:pPr>
        <w:ind w:left="4212" w:hanging="360"/>
      </w:pPr>
    </w:lvl>
    <w:lvl w:ilvl="4" w:tplc="40090019" w:tentative="1">
      <w:start w:val="1"/>
      <w:numFmt w:val="lowerLetter"/>
      <w:lvlText w:val="%5."/>
      <w:lvlJc w:val="left"/>
      <w:pPr>
        <w:ind w:left="4932" w:hanging="360"/>
      </w:pPr>
    </w:lvl>
    <w:lvl w:ilvl="5" w:tplc="4009001B" w:tentative="1">
      <w:start w:val="1"/>
      <w:numFmt w:val="lowerRoman"/>
      <w:lvlText w:val="%6."/>
      <w:lvlJc w:val="right"/>
      <w:pPr>
        <w:ind w:left="5652" w:hanging="180"/>
      </w:pPr>
    </w:lvl>
    <w:lvl w:ilvl="6" w:tplc="4009000F" w:tentative="1">
      <w:start w:val="1"/>
      <w:numFmt w:val="decimal"/>
      <w:lvlText w:val="%7."/>
      <w:lvlJc w:val="left"/>
      <w:pPr>
        <w:ind w:left="6372" w:hanging="360"/>
      </w:pPr>
    </w:lvl>
    <w:lvl w:ilvl="7" w:tplc="40090019" w:tentative="1">
      <w:start w:val="1"/>
      <w:numFmt w:val="lowerLetter"/>
      <w:lvlText w:val="%8."/>
      <w:lvlJc w:val="left"/>
      <w:pPr>
        <w:ind w:left="7092" w:hanging="360"/>
      </w:pPr>
    </w:lvl>
    <w:lvl w:ilvl="8" w:tplc="40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1" w15:restartNumberingAfterBreak="0">
    <w:nsid w:val="20C43572"/>
    <w:multiLevelType w:val="hybridMultilevel"/>
    <w:tmpl w:val="7ED06CCA"/>
    <w:lvl w:ilvl="0" w:tplc="0590C78A">
      <w:start w:val="1"/>
      <w:numFmt w:val="decimal"/>
      <w:lvlText w:val="%1)"/>
      <w:lvlJc w:val="left"/>
      <w:pPr>
        <w:ind w:left="20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2" w:hanging="360"/>
      </w:pPr>
    </w:lvl>
    <w:lvl w:ilvl="2" w:tplc="4009001B" w:tentative="1">
      <w:start w:val="1"/>
      <w:numFmt w:val="lowerRoman"/>
      <w:lvlText w:val="%3."/>
      <w:lvlJc w:val="right"/>
      <w:pPr>
        <w:ind w:left="3492" w:hanging="180"/>
      </w:pPr>
    </w:lvl>
    <w:lvl w:ilvl="3" w:tplc="4009000F" w:tentative="1">
      <w:start w:val="1"/>
      <w:numFmt w:val="decimal"/>
      <w:lvlText w:val="%4."/>
      <w:lvlJc w:val="left"/>
      <w:pPr>
        <w:ind w:left="4212" w:hanging="360"/>
      </w:pPr>
    </w:lvl>
    <w:lvl w:ilvl="4" w:tplc="40090019" w:tentative="1">
      <w:start w:val="1"/>
      <w:numFmt w:val="lowerLetter"/>
      <w:lvlText w:val="%5."/>
      <w:lvlJc w:val="left"/>
      <w:pPr>
        <w:ind w:left="4932" w:hanging="360"/>
      </w:pPr>
    </w:lvl>
    <w:lvl w:ilvl="5" w:tplc="4009001B" w:tentative="1">
      <w:start w:val="1"/>
      <w:numFmt w:val="lowerRoman"/>
      <w:lvlText w:val="%6."/>
      <w:lvlJc w:val="right"/>
      <w:pPr>
        <w:ind w:left="5652" w:hanging="180"/>
      </w:pPr>
    </w:lvl>
    <w:lvl w:ilvl="6" w:tplc="4009000F" w:tentative="1">
      <w:start w:val="1"/>
      <w:numFmt w:val="decimal"/>
      <w:lvlText w:val="%7."/>
      <w:lvlJc w:val="left"/>
      <w:pPr>
        <w:ind w:left="6372" w:hanging="360"/>
      </w:pPr>
    </w:lvl>
    <w:lvl w:ilvl="7" w:tplc="40090019" w:tentative="1">
      <w:start w:val="1"/>
      <w:numFmt w:val="lowerLetter"/>
      <w:lvlText w:val="%8."/>
      <w:lvlJc w:val="left"/>
      <w:pPr>
        <w:ind w:left="7092" w:hanging="360"/>
      </w:pPr>
    </w:lvl>
    <w:lvl w:ilvl="8" w:tplc="40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2" w15:restartNumberingAfterBreak="0">
    <w:nsid w:val="2726169E"/>
    <w:multiLevelType w:val="hybridMultilevel"/>
    <w:tmpl w:val="6C2A0552"/>
    <w:lvl w:ilvl="0" w:tplc="75B05B7C">
      <w:start w:val="1"/>
      <w:numFmt w:val="decimal"/>
      <w:lvlText w:val="%1)"/>
      <w:lvlJc w:val="left"/>
      <w:pPr>
        <w:ind w:left="2052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772" w:hanging="360"/>
      </w:pPr>
    </w:lvl>
    <w:lvl w:ilvl="2" w:tplc="4009001B" w:tentative="1">
      <w:start w:val="1"/>
      <w:numFmt w:val="lowerRoman"/>
      <w:lvlText w:val="%3."/>
      <w:lvlJc w:val="right"/>
      <w:pPr>
        <w:ind w:left="3492" w:hanging="180"/>
      </w:pPr>
    </w:lvl>
    <w:lvl w:ilvl="3" w:tplc="4009000F" w:tentative="1">
      <w:start w:val="1"/>
      <w:numFmt w:val="decimal"/>
      <w:lvlText w:val="%4."/>
      <w:lvlJc w:val="left"/>
      <w:pPr>
        <w:ind w:left="4212" w:hanging="360"/>
      </w:pPr>
    </w:lvl>
    <w:lvl w:ilvl="4" w:tplc="40090019" w:tentative="1">
      <w:start w:val="1"/>
      <w:numFmt w:val="lowerLetter"/>
      <w:lvlText w:val="%5."/>
      <w:lvlJc w:val="left"/>
      <w:pPr>
        <w:ind w:left="4932" w:hanging="360"/>
      </w:pPr>
    </w:lvl>
    <w:lvl w:ilvl="5" w:tplc="4009001B" w:tentative="1">
      <w:start w:val="1"/>
      <w:numFmt w:val="lowerRoman"/>
      <w:lvlText w:val="%6."/>
      <w:lvlJc w:val="right"/>
      <w:pPr>
        <w:ind w:left="5652" w:hanging="180"/>
      </w:pPr>
    </w:lvl>
    <w:lvl w:ilvl="6" w:tplc="4009000F" w:tentative="1">
      <w:start w:val="1"/>
      <w:numFmt w:val="decimal"/>
      <w:lvlText w:val="%7."/>
      <w:lvlJc w:val="left"/>
      <w:pPr>
        <w:ind w:left="6372" w:hanging="360"/>
      </w:pPr>
    </w:lvl>
    <w:lvl w:ilvl="7" w:tplc="40090019" w:tentative="1">
      <w:start w:val="1"/>
      <w:numFmt w:val="lowerLetter"/>
      <w:lvlText w:val="%8."/>
      <w:lvlJc w:val="left"/>
      <w:pPr>
        <w:ind w:left="7092" w:hanging="360"/>
      </w:pPr>
    </w:lvl>
    <w:lvl w:ilvl="8" w:tplc="40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3" w15:restartNumberingAfterBreak="0">
    <w:nsid w:val="2F9B0AC3"/>
    <w:multiLevelType w:val="hybridMultilevel"/>
    <w:tmpl w:val="D5D4D1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47658"/>
    <w:multiLevelType w:val="hybridMultilevel"/>
    <w:tmpl w:val="7ED06CCA"/>
    <w:lvl w:ilvl="0" w:tplc="0590C78A">
      <w:start w:val="1"/>
      <w:numFmt w:val="decimal"/>
      <w:lvlText w:val="%1)"/>
      <w:lvlJc w:val="left"/>
      <w:pPr>
        <w:ind w:left="20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2" w:hanging="360"/>
      </w:pPr>
    </w:lvl>
    <w:lvl w:ilvl="2" w:tplc="4009001B" w:tentative="1">
      <w:start w:val="1"/>
      <w:numFmt w:val="lowerRoman"/>
      <w:lvlText w:val="%3."/>
      <w:lvlJc w:val="right"/>
      <w:pPr>
        <w:ind w:left="3492" w:hanging="180"/>
      </w:pPr>
    </w:lvl>
    <w:lvl w:ilvl="3" w:tplc="4009000F" w:tentative="1">
      <w:start w:val="1"/>
      <w:numFmt w:val="decimal"/>
      <w:lvlText w:val="%4."/>
      <w:lvlJc w:val="left"/>
      <w:pPr>
        <w:ind w:left="4212" w:hanging="360"/>
      </w:pPr>
    </w:lvl>
    <w:lvl w:ilvl="4" w:tplc="40090019" w:tentative="1">
      <w:start w:val="1"/>
      <w:numFmt w:val="lowerLetter"/>
      <w:lvlText w:val="%5."/>
      <w:lvlJc w:val="left"/>
      <w:pPr>
        <w:ind w:left="4932" w:hanging="360"/>
      </w:pPr>
    </w:lvl>
    <w:lvl w:ilvl="5" w:tplc="4009001B" w:tentative="1">
      <w:start w:val="1"/>
      <w:numFmt w:val="lowerRoman"/>
      <w:lvlText w:val="%6."/>
      <w:lvlJc w:val="right"/>
      <w:pPr>
        <w:ind w:left="5652" w:hanging="180"/>
      </w:pPr>
    </w:lvl>
    <w:lvl w:ilvl="6" w:tplc="4009000F" w:tentative="1">
      <w:start w:val="1"/>
      <w:numFmt w:val="decimal"/>
      <w:lvlText w:val="%7."/>
      <w:lvlJc w:val="left"/>
      <w:pPr>
        <w:ind w:left="6372" w:hanging="360"/>
      </w:pPr>
    </w:lvl>
    <w:lvl w:ilvl="7" w:tplc="40090019" w:tentative="1">
      <w:start w:val="1"/>
      <w:numFmt w:val="lowerLetter"/>
      <w:lvlText w:val="%8."/>
      <w:lvlJc w:val="left"/>
      <w:pPr>
        <w:ind w:left="7092" w:hanging="360"/>
      </w:pPr>
    </w:lvl>
    <w:lvl w:ilvl="8" w:tplc="40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5" w15:restartNumberingAfterBreak="0">
    <w:nsid w:val="789F4270"/>
    <w:multiLevelType w:val="hybridMultilevel"/>
    <w:tmpl w:val="6C2A0552"/>
    <w:lvl w:ilvl="0" w:tplc="75B05B7C">
      <w:start w:val="1"/>
      <w:numFmt w:val="decimal"/>
      <w:lvlText w:val="%1)"/>
      <w:lvlJc w:val="left"/>
      <w:pPr>
        <w:ind w:left="2052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772" w:hanging="360"/>
      </w:pPr>
    </w:lvl>
    <w:lvl w:ilvl="2" w:tplc="4009001B" w:tentative="1">
      <w:start w:val="1"/>
      <w:numFmt w:val="lowerRoman"/>
      <w:lvlText w:val="%3."/>
      <w:lvlJc w:val="right"/>
      <w:pPr>
        <w:ind w:left="3492" w:hanging="180"/>
      </w:pPr>
    </w:lvl>
    <w:lvl w:ilvl="3" w:tplc="4009000F" w:tentative="1">
      <w:start w:val="1"/>
      <w:numFmt w:val="decimal"/>
      <w:lvlText w:val="%4."/>
      <w:lvlJc w:val="left"/>
      <w:pPr>
        <w:ind w:left="4212" w:hanging="360"/>
      </w:pPr>
    </w:lvl>
    <w:lvl w:ilvl="4" w:tplc="40090019" w:tentative="1">
      <w:start w:val="1"/>
      <w:numFmt w:val="lowerLetter"/>
      <w:lvlText w:val="%5."/>
      <w:lvlJc w:val="left"/>
      <w:pPr>
        <w:ind w:left="4932" w:hanging="360"/>
      </w:pPr>
    </w:lvl>
    <w:lvl w:ilvl="5" w:tplc="4009001B" w:tentative="1">
      <w:start w:val="1"/>
      <w:numFmt w:val="lowerRoman"/>
      <w:lvlText w:val="%6."/>
      <w:lvlJc w:val="right"/>
      <w:pPr>
        <w:ind w:left="5652" w:hanging="180"/>
      </w:pPr>
    </w:lvl>
    <w:lvl w:ilvl="6" w:tplc="4009000F" w:tentative="1">
      <w:start w:val="1"/>
      <w:numFmt w:val="decimal"/>
      <w:lvlText w:val="%7."/>
      <w:lvlJc w:val="left"/>
      <w:pPr>
        <w:ind w:left="6372" w:hanging="360"/>
      </w:pPr>
    </w:lvl>
    <w:lvl w:ilvl="7" w:tplc="40090019" w:tentative="1">
      <w:start w:val="1"/>
      <w:numFmt w:val="lowerLetter"/>
      <w:lvlText w:val="%8."/>
      <w:lvlJc w:val="left"/>
      <w:pPr>
        <w:ind w:left="7092" w:hanging="360"/>
      </w:pPr>
    </w:lvl>
    <w:lvl w:ilvl="8" w:tplc="4009001B" w:tentative="1">
      <w:start w:val="1"/>
      <w:numFmt w:val="lowerRoman"/>
      <w:lvlText w:val="%9."/>
      <w:lvlJc w:val="right"/>
      <w:pPr>
        <w:ind w:left="7812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CB"/>
    <w:rsid w:val="000316E4"/>
    <w:rsid w:val="00071A4C"/>
    <w:rsid w:val="00074080"/>
    <w:rsid w:val="0007736D"/>
    <w:rsid w:val="00086DA7"/>
    <w:rsid w:val="000C5AA7"/>
    <w:rsid w:val="000F56B9"/>
    <w:rsid w:val="0012683D"/>
    <w:rsid w:val="00173415"/>
    <w:rsid w:val="001A17BE"/>
    <w:rsid w:val="001B2746"/>
    <w:rsid w:val="001B6CA3"/>
    <w:rsid w:val="00231799"/>
    <w:rsid w:val="00257E00"/>
    <w:rsid w:val="00284C3E"/>
    <w:rsid w:val="002858E9"/>
    <w:rsid w:val="002C1753"/>
    <w:rsid w:val="002C34FA"/>
    <w:rsid w:val="002E6B9B"/>
    <w:rsid w:val="002F1DFE"/>
    <w:rsid w:val="00315C29"/>
    <w:rsid w:val="00345192"/>
    <w:rsid w:val="00373444"/>
    <w:rsid w:val="00381686"/>
    <w:rsid w:val="004127BD"/>
    <w:rsid w:val="00434D11"/>
    <w:rsid w:val="00446414"/>
    <w:rsid w:val="00450FE2"/>
    <w:rsid w:val="00453B61"/>
    <w:rsid w:val="004841BC"/>
    <w:rsid w:val="0049716E"/>
    <w:rsid w:val="004B66CF"/>
    <w:rsid w:val="004C72E9"/>
    <w:rsid w:val="004D5C24"/>
    <w:rsid w:val="004F462E"/>
    <w:rsid w:val="00527739"/>
    <w:rsid w:val="005A3D95"/>
    <w:rsid w:val="00612BAC"/>
    <w:rsid w:val="0063080F"/>
    <w:rsid w:val="006B1FE2"/>
    <w:rsid w:val="006C4DA0"/>
    <w:rsid w:val="006F23F5"/>
    <w:rsid w:val="006F65BA"/>
    <w:rsid w:val="00704CA4"/>
    <w:rsid w:val="0076630E"/>
    <w:rsid w:val="007F356E"/>
    <w:rsid w:val="007F6131"/>
    <w:rsid w:val="008004B2"/>
    <w:rsid w:val="00871B68"/>
    <w:rsid w:val="00873DB1"/>
    <w:rsid w:val="00880C4A"/>
    <w:rsid w:val="00885E9C"/>
    <w:rsid w:val="00885FBE"/>
    <w:rsid w:val="008A64D4"/>
    <w:rsid w:val="008C1FEE"/>
    <w:rsid w:val="008D7F62"/>
    <w:rsid w:val="008E6369"/>
    <w:rsid w:val="00902A08"/>
    <w:rsid w:val="0095348A"/>
    <w:rsid w:val="009576AF"/>
    <w:rsid w:val="0099371F"/>
    <w:rsid w:val="009A1026"/>
    <w:rsid w:val="00A13CD5"/>
    <w:rsid w:val="00A414F0"/>
    <w:rsid w:val="00A66BCB"/>
    <w:rsid w:val="00A729D4"/>
    <w:rsid w:val="00A965B1"/>
    <w:rsid w:val="00AD21D2"/>
    <w:rsid w:val="00B22150"/>
    <w:rsid w:val="00B51743"/>
    <w:rsid w:val="00B76A0D"/>
    <w:rsid w:val="00B9105D"/>
    <w:rsid w:val="00BC76F8"/>
    <w:rsid w:val="00BE7494"/>
    <w:rsid w:val="00C02AD0"/>
    <w:rsid w:val="00C136AA"/>
    <w:rsid w:val="00C357AE"/>
    <w:rsid w:val="00CA38E2"/>
    <w:rsid w:val="00CF0714"/>
    <w:rsid w:val="00D22551"/>
    <w:rsid w:val="00D45F66"/>
    <w:rsid w:val="00D75ED7"/>
    <w:rsid w:val="00DB6D06"/>
    <w:rsid w:val="00DF5D37"/>
    <w:rsid w:val="00E162A6"/>
    <w:rsid w:val="00E37DAE"/>
    <w:rsid w:val="00E47593"/>
    <w:rsid w:val="00E706BC"/>
    <w:rsid w:val="00EC080E"/>
    <w:rsid w:val="00EC7864"/>
    <w:rsid w:val="00F376E6"/>
    <w:rsid w:val="00F43E1B"/>
    <w:rsid w:val="00F4610D"/>
    <w:rsid w:val="00F567B4"/>
    <w:rsid w:val="00F8029C"/>
    <w:rsid w:val="00FE05F5"/>
    <w:rsid w:val="00F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A93A"/>
  <w15:chartTrackingRefBased/>
  <w15:docId w15:val="{F8CE2E9F-23E3-4D20-8A10-3D8BFBFB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1F"/>
    <w:pPr>
      <w:ind w:left="720"/>
      <w:contextualSpacing/>
    </w:pPr>
  </w:style>
  <w:style w:type="table" w:styleId="TableGrid">
    <w:name w:val="Table Grid"/>
    <w:basedOn w:val="TableNormal"/>
    <w:uiPriority w:val="39"/>
    <w:rsid w:val="00A9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21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NACHIAPPAN</dc:creator>
  <cp:keywords/>
  <dc:description/>
  <cp:lastModifiedBy>ARAVIND NACHIAPPAN</cp:lastModifiedBy>
  <cp:revision>93</cp:revision>
  <dcterms:created xsi:type="dcterms:W3CDTF">2020-05-17T18:14:00Z</dcterms:created>
  <dcterms:modified xsi:type="dcterms:W3CDTF">2020-05-18T14:51:00Z</dcterms:modified>
</cp:coreProperties>
</file>