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Write Query using Synapse Serverless SQL Pool </w:t>
        <w:br w:type="textWrapping"/>
      </w:r>
    </w:p>
    <w:p w:rsidR="00000000" w:rsidDel="00000000" w:rsidP="00000000" w:rsidRDefault="00000000" w:rsidRPr="00000000" w14:paraId="00000002">
      <w:pPr>
        <w:spacing w:line="276" w:lineRule="auto"/>
        <w:rPr>
          <w:sz w:val="20"/>
          <w:szCs w:val="20"/>
        </w:rPr>
      </w:pPr>
      <w:r w:rsidDel="00000000" w:rsidR="00000000" w:rsidRPr="00000000">
        <w:rPr>
          <w:rtl w:val="0"/>
        </w:rPr>
      </w:r>
    </w:p>
    <w:p w:rsidR="00000000" w:rsidDel="00000000" w:rsidP="00000000" w:rsidRDefault="00000000" w:rsidRPr="00000000" w14:paraId="00000003">
      <w:pPr>
        <w:numPr>
          <w:ilvl w:val="0"/>
          <w:numId w:val="2"/>
        </w:numPr>
        <w:spacing w:line="276" w:lineRule="auto"/>
        <w:ind w:left="360"/>
        <w:rPr>
          <w:sz w:val="20"/>
          <w:szCs w:val="20"/>
        </w:rPr>
      </w:pPr>
      <w:r w:rsidDel="00000000" w:rsidR="00000000" w:rsidRPr="00000000">
        <w:rPr>
          <w:sz w:val="20"/>
          <w:szCs w:val="20"/>
          <w:rtl w:val="0"/>
        </w:rPr>
        <w:t xml:space="preserve">Read CSV, Json, Parquet and Delta Format files. </w:t>
      </w:r>
    </w:p>
    <w:p w:rsidR="00000000" w:rsidDel="00000000" w:rsidP="00000000" w:rsidRDefault="00000000" w:rsidRPr="00000000" w14:paraId="00000004">
      <w:pPr>
        <w:numPr>
          <w:ilvl w:val="0"/>
          <w:numId w:val="2"/>
        </w:numPr>
        <w:spacing w:line="276" w:lineRule="auto"/>
        <w:ind w:left="360"/>
        <w:rPr>
          <w:sz w:val="20"/>
          <w:szCs w:val="20"/>
        </w:rPr>
      </w:pPr>
      <w:r w:rsidDel="00000000" w:rsidR="00000000" w:rsidRPr="00000000">
        <w:rPr>
          <w:sz w:val="20"/>
          <w:szCs w:val="20"/>
          <w:rtl w:val="0"/>
        </w:rPr>
        <w:t xml:space="preserve">Use wildcard character to read folder and subfolder data</w:t>
      </w:r>
    </w:p>
    <w:p w:rsidR="00000000" w:rsidDel="00000000" w:rsidP="00000000" w:rsidRDefault="00000000" w:rsidRPr="00000000" w14:paraId="00000005">
      <w:pPr>
        <w:numPr>
          <w:ilvl w:val="0"/>
          <w:numId w:val="2"/>
        </w:numPr>
        <w:spacing w:line="276" w:lineRule="auto"/>
        <w:ind w:left="360"/>
        <w:rPr>
          <w:sz w:val="20"/>
          <w:szCs w:val="20"/>
        </w:rPr>
      </w:pPr>
      <w:r w:rsidDel="00000000" w:rsidR="00000000" w:rsidRPr="00000000">
        <w:rPr>
          <w:sz w:val="20"/>
          <w:szCs w:val="20"/>
          <w:rtl w:val="0"/>
        </w:rPr>
        <w:t xml:space="preserve">Use Filename and Filepath to read data along with the file name of each partition.</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jc w:val="both"/>
        <w:rPr>
          <w:sz w:val="20"/>
          <w:szCs w:val="20"/>
        </w:rPr>
      </w:pPr>
      <w:r w:rsidDel="00000000" w:rsidR="00000000" w:rsidRPr="00000000">
        <w:rPr>
          <w:sz w:val="20"/>
          <w:szCs w:val="20"/>
          <w:rtl w:val="0"/>
        </w:rPr>
        <w:t xml:space="preserve">This project aims to optimize data ingestion and query performance on Azure Synapse Serverless SQL Pool by effectively handling various file formats (CSV, JSON, Parquet, and Delta) from Azure Data Lake Storage Gen2. By implementing strategies like partitioning, indexing, and query tuning, we aim to improve data processing efficiency and reduce query execution times.</w:t>
      </w:r>
    </w:p>
    <w:p w:rsidR="00000000" w:rsidDel="00000000" w:rsidP="00000000" w:rsidRDefault="00000000" w:rsidRPr="00000000" w14:paraId="0000000A">
      <w:pPr>
        <w:spacing w:line="276" w:lineRule="auto"/>
        <w:rPr>
          <w:b w:val="1"/>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b w:val="1"/>
          <w:sz w:val="20"/>
          <w:szCs w:val="20"/>
          <w:rtl w:val="0"/>
        </w:rPr>
        <w:t xml:space="preserve">Task:</w:t>
      </w:r>
      <w:r w:rsidDel="00000000" w:rsidR="00000000" w:rsidRPr="00000000">
        <w:rPr>
          <w:sz w:val="20"/>
          <w:szCs w:val="20"/>
          <w:rtl w:val="0"/>
        </w:rPr>
        <w:t xml:space="preserve"> Query CSV, JSON, Parquet, and Delta format files from Azure Data Lake Storage Gen2 using Synapse Serverless SQL Pool.</w:t>
      </w:r>
    </w:p>
    <w:p w:rsidR="00000000" w:rsidDel="00000000" w:rsidP="00000000" w:rsidRDefault="00000000" w:rsidRPr="00000000" w14:paraId="0000000C">
      <w:pPr>
        <w:spacing w:line="276" w:lineRule="auto"/>
        <w:rPr>
          <w:b w:val="1"/>
          <w:sz w:val="20"/>
          <w:szCs w:val="20"/>
        </w:rPr>
      </w:pPr>
      <w:r w:rsidDel="00000000" w:rsidR="00000000" w:rsidRPr="00000000">
        <w:rPr>
          <w:b w:val="1"/>
          <w:sz w:val="20"/>
          <w:szCs w:val="20"/>
          <w:rtl w:val="0"/>
        </w:rPr>
        <w:t xml:space="preserve">Steps:</w:t>
      </w:r>
    </w:p>
    <w:p w:rsidR="00000000" w:rsidDel="00000000" w:rsidP="00000000" w:rsidRDefault="00000000" w:rsidRPr="00000000" w14:paraId="0000000D">
      <w:pPr>
        <w:numPr>
          <w:ilvl w:val="0"/>
          <w:numId w:val="1"/>
        </w:numPr>
        <w:spacing w:before="240" w:line="276" w:lineRule="auto"/>
        <w:ind w:left="720" w:hanging="360"/>
        <w:rPr>
          <w:sz w:val="20"/>
          <w:szCs w:val="20"/>
        </w:rPr>
      </w:pPr>
      <w:r w:rsidDel="00000000" w:rsidR="00000000" w:rsidRPr="00000000">
        <w:rPr>
          <w:b w:val="1"/>
          <w:sz w:val="20"/>
          <w:szCs w:val="20"/>
          <w:rtl w:val="0"/>
        </w:rPr>
        <w:t xml:space="preserve">Create External Data Source:</w:t>
      </w:r>
      <w:r w:rsidDel="00000000" w:rsidR="00000000" w:rsidRPr="00000000">
        <w:rPr>
          <w:sz w:val="20"/>
          <w:szCs w:val="20"/>
          <w:rtl w:val="0"/>
        </w:rPr>
        <w:t xml:space="preserve"> Define the location of the data in Azure Data Lake Storage Gen2.</w:t>
      </w:r>
    </w:p>
    <w:p w:rsidR="00000000" w:rsidDel="00000000" w:rsidP="00000000" w:rsidRDefault="00000000" w:rsidRPr="00000000" w14:paraId="0000000E">
      <w:pPr>
        <w:numPr>
          <w:ilvl w:val="0"/>
          <w:numId w:val="1"/>
        </w:numPr>
        <w:spacing w:line="276" w:lineRule="auto"/>
        <w:ind w:left="720" w:hanging="360"/>
        <w:rPr>
          <w:sz w:val="20"/>
          <w:szCs w:val="20"/>
        </w:rPr>
      </w:pPr>
      <w:r w:rsidDel="00000000" w:rsidR="00000000" w:rsidRPr="00000000">
        <w:rPr>
          <w:b w:val="1"/>
          <w:sz w:val="20"/>
          <w:szCs w:val="20"/>
          <w:rtl w:val="0"/>
        </w:rPr>
        <w:t xml:space="preserve">Create External File Formats:</w:t>
      </w:r>
      <w:r w:rsidDel="00000000" w:rsidR="00000000" w:rsidRPr="00000000">
        <w:rPr>
          <w:sz w:val="20"/>
          <w:szCs w:val="20"/>
          <w:rtl w:val="0"/>
        </w:rPr>
        <w:t xml:space="preserve"> Specify the format for CSV, JSON, Parquet, and Delta files.</w:t>
      </w:r>
    </w:p>
    <w:p w:rsidR="00000000" w:rsidDel="00000000" w:rsidP="00000000" w:rsidRDefault="00000000" w:rsidRPr="00000000" w14:paraId="0000000F">
      <w:pPr>
        <w:numPr>
          <w:ilvl w:val="0"/>
          <w:numId w:val="1"/>
        </w:numPr>
        <w:spacing w:line="276" w:lineRule="auto"/>
        <w:ind w:left="720" w:hanging="360"/>
        <w:rPr>
          <w:sz w:val="20"/>
          <w:szCs w:val="20"/>
        </w:rPr>
      </w:pPr>
      <w:r w:rsidDel="00000000" w:rsidR="00000000" w:rsidRPr="00000000">
        <w:rPr>
          <w:b w:val="1"/>
          <w:sz w:val="20"/>
          <w:szCs w:val="20"/>
          <w:rtl w:val="0"/>
        </w:rPr>
        <w:t xml:space="preserve">Query Data with Wildcards:</w:t>
      </w:r>
      <w:r w:rsidDel="00000000" w:rsidR="00000000" w:rsidRPr="00000000">
        <w:rPr>
          <w:sz w:val="20"/>
          <w:szCs w:val="20"/>
          <w:rtl w:val="0"/>
        </w:rPr>
        <w:t xml:space="preserve"> Use wildcards to read data from multiple files in a folder or subfolder.</w:t>
      </w:r>
    </w:p>
    <w:p w:rsidR="00000000" w:rsidDel="00000000" w:rsidP="00000000" w:rsidRDefault="00000000" w:rsidRPr="00000000" w14:paraId="00000010">
      <w:pPr>
        <w:numPr>
          <w:ilvl w:val="0"/>
          <w:numId w:val="1"/>
        </w:numPr>
        <w:spacing w:after="240" w:line="276" w:lineRule="auto"/>
        <w:ind w:left="720" w:hanging="360"/>
        <w:rPr>
          <w:sz w:val="20"/>
          <w:szCs w:val="20"/>
        </w:rPr>
      </w:pPr>
      <w:r w:rsidDel="00000000" w:rsidR="00000000" w:rsidRPr="00000000">
        <w:rPr>
          <w:b w:val="1"/>
          <w:sz w:val="20"/>
          <w:szCs w:val="20"/>
          <w:rtl w:val="0"/>
        </w:rPr>
        <w:t xml:space="preserve">Query Data by Filename and Filepath:</w:t>
      </w:r>
      <w:r w:rsidDel="00000000" w:rsidR="00000000" w:rsidRPr="00000000">
        <w:rPr>
          <w:sz w:val="20"/>
          <w:szCs w:val="20"/>
          <w:rtl w:val="0"/>
        </w:rPr>
        <w:t xml:space="preserve"> Read specific files based on their name and path.</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