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EE" w:rsidRDefault="00DB20EE">
      <w:pPr>
        <w:pStyle w:val="normal0"/>
        <w:jc w:val="center"/>
        <w:rPr>
          <w:b/>
          <w:sz w:val="48"/>
          <w:szCs w:val="48"/>
        </w:rPr>
      </w:pPr>
      <w:r>
        <w:t xml:space="preserve">                </w:t>
      </w:r>
      <w:r>
        <w:rPr>
          <w:b/>
          <w:sz w:val="48"/>
          <w:szCs w:val="48"/>
        </w:rPr>
        <w:t>End-to-End Project for Data Pipeline and Reporting</w:t>
      </w:r>
    </w:p>
    <w:p w:rsidR="00137AEB" w:rsidRDefault="00137AEB">
      <w:pPr>
        <w:pStyle w:val="normal0"/>
        <w:jc w:val="center"/>
        <w:rPr>
          <w:b/>
          <w:sz w:val="48"/>
          <w:szCs w:val="48"/>
        </w:rPr>
      </w:pPr>
    </w:p>
    <w:p w:rsidR="00F467DA" w:rsidRDefault="00F467DA">
      <w:pPr>
        <w:pStyle w:val="normal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Nachiket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Prajapati</w:t>
      </w:r>
      <w:proofErr w:type="spellEnd"/>
    </w:p>
    <w:p w:rsidR="00F467DA" w:rsidRDefault="00F467DA">
      <w:pPr>
        <w:pStyle w:val="normal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Batch</w:t>
      </w:r>
      <w:proofErr w:type="gramStart"/>
      <w:r>
        <w:rPr>
          <w:b/>
          <w:sz w:val="48"/>
          <w:szCs w:val="48"/>
        </w:rPr>
        <w:t>:-</w:t>
      </w:r>
      <w:proofErr w:type="gramEnd"/>
      <w:r>
        <w:rPr>
          <w:b/>
          <w:sz w:val="48"/>
          <w:szCs w:val="48"/>
        </w:rPr>
        <w:t xml:space="preserve"> NCPL (C-19)</w:t>
      </w:r>
    </w:p>
    <w:p w:rsidR="001174EE" w:rsidRDefault="00DB20EE">
      <w:pPr>
        <w:pStyle w:val="normal0"/>
        <w:spacing w:before="240" w:after="240"/>
      </w:pPr>
      <w:r>
        <w:rPr>
          <w:b/>
          <w:sz w:val="24"/>
          <w:szCs w:val="24"/>
        </w:rPr>
        <w:t>Objective</w:t>
      </w:r>
      <w:r>
        <w:rPr>
          <w:b/>
        </w:rPr>
        <w:t>:</w:t>
      </w:r>
      <w:r>
        <w:t xml:space="preserve"> Build a complete data pipeline from on-premises data to cloud storage, process and clean data, and create reports using the Azure Data </w:t>
      </w:r>
      <w:proofErr w:type="spellStart"/>
      <w:r>
        <w:t>Lakehouse</w:t>
      </w:r>
      <w:proofErr w:type="spellEnd"/>
      <w:r>
        <w:t xml:space="preserve"> and Fabric.</w:t>
      </w:r>
    </w:p>
    <w:p w:rsidR="001174EE" w:rsidRDefault="001174E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1174EE" w:rsidRDefault="00DB20E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q2mbgvxpbvyb" w:colFirst="0" w:colLast="0"/>
      <w:bookmarkEnd w:id="0"/>
      <w:r>
        <w:rPr>
          <w:b/>
          <w:color w:val="000000"/>
          <w:sz w:val="26"/>
          <w:szCs w:val="26"/>
        </w:rPr>
        <w:t>Project Outline and Expected Outputs</w:t>
      </w:r>
    </w:p>
    <w:p w:rsidR="001174EE" w:rsidRDefault="00DB20EE">
      <w:pPr>
        <w:pStyle w:val="normal0"/>
        <w:numPr>
          <w:ilvl w:val="0"/>
          <w:numId w:val="3"/>
        </w:numPr>
        <w:spacing w:before="240"/>
      </w:pPr>
      <w:r>
        <w:rPr>
          <w:b/>
        </w:rPr>
        <w:t>Data Ingestion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Objective:</w:t>
      </w:r>
      <w:r>
        <w:t xml:space="preserve"> Ingest data from an on-premises environment to an Azure Data Lake Gen2 storage account.</w:t>
      </w:r>
    </w:p>
    <w:p w:rsidR="00F36EC3" w:rsidRDefault="00F36EC3" w:rsidP="00F36EC3">
      <w:pPr>
        <w:pStyle w:val="normal0"/>
      </w:pPr>
    </w:p>
    <w:p w:rsidR="00F36EC3" w:rsidRDefault="00F36EC3" w:rsidP="00F36EC3">
      <w:pPr>
        <w:pStyle w:val="normal0"/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4B" w:rsidRDefault="00412E4B" w:rsidP="00F36EC3">
      <w:pPr>
        <w:pStyle w:val="normal0"/>
      </w:pPr>
    </w:p>
    <w:p w:rsidR="00412E4B" w:rsidRDefault="00412E4B" w:rsidP="00F36EC3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C3" w:rsidRDefault="00F36EC3" w:rsidP="00F36EC3">
      <w:pPr>
        <w:pStyle w:val="normal0"/>
      </w:pPr>
    </w:p>
    <w:p w:rsidR="00F36EC3" w:rsidRDefault="00F36EC3" w:rsidP="00F36EC3">
      <w:pPr>
        <w:pStyle w:val="normal0"/>
      </w:pP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Expected Output:</w:t>
      </w:r>
    </w:p>
    <w:p w:rsidR="001174EE" w:rsidRDefault="00DB20EE">
      <w:pPr>
        <w:pStyle w:val="normal0"/>
        <w:numPr>
          <w:ilvl w:val="2"/>
          <w:numId w:val="3"/>
        </w:numPr>
      </w:pPr>
      <w:r>
        <w:t xml:space="preserve">A folder named </w:t>
      </w:r>
      <w:r>
        <w:rPr>
          <w:b/>
        </w:rPr>
        <w:t>Bronze</w:t>
      </w:r>
      <w:r>
        <w:t xml:space="preserve"> in the Data Lake Gen2 storage account containing raw data in its o</w:t>
      </w:r>
      <w:r>
        <w:t>riginal format.</w:t>
      </w:r>
    </w:p>
    <w:p w:rsidR="001174EE" w:rsidRDefault="00DB20EE">
      <w:pPr>
        <w:pStyle w:val="normal0"/>
        <w:numPr>
          <w:ilvl w:val="2"/>
          <w:numId w:val="3"/>
        </w:numPr>
      </w:pPr>
      <w:r>
        <w:t>Verification logs or metadata confirming successful data ingestion.</w:t>
      </w:r>
    </w:p>
    <w:p w:rsidR="001174EE" w:rsidRDefault="00DB20EE">
      <w:pPr>
        <w:pStyle w:val="normal0"/>
        <w:numPr>
          <w:ilvl w:val="0"/>
          <w:numId w:val="3"/>
        </w:numPr>
      </w:pPr>
      <w:r>
        <w:rPr>
          <w:b/>
        </w:rPr>
        <w:t>Data Cleaning and Transformation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Objective:</w:t>
      </w:r>
      <w:r>
        <w:t xml:space="preserve"> Apply data cleanup techniques and convert the raw data into Delta format.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Expected Output:</w:t>
      </w:r>
    </w:p>
    <w:p w:rsidR="001174EE" w:rsidRDefault="00DB20EE">
      <w:pPr>
        <w:pStyle w:val="normal0"/>
        <w:numPr>
          <w:ilvl w:val="2"/>
          <w:numId w:val="3"/>
        </w:numPr>
      </w:pPr>
      <w:r>
        <w:t xml:space="preserve">A folder named </w:t>
      </w:r>
      <w:r>
        <w:rPr>
          <w:b/>
        </w:rPr>
        <w:t>Silver</w:t>
      </w:r>
      <w:r>
        <w:t xml:space="preserve"> in the Data Lak</w:t>
      </w:r>
      <w:r>
        <w:t xml:space="preserve">e Gen2 storage account containing </w:t>
      </w:r>
      <w:proofErr w:type="gramStart"/>
      <w:r>
        <w:t>cleaned</w:t>
      </w:r>
      <w:proofErr w:type="gramEnd"/>
      <w:r>
        <w:t xml:space="preserve"> and transformed data in Delta format.</w:t>
      </w:r>
    </w:p>
    <w:p w:rsidR="001174EE" w:rsidRDefault="00DB20EE">
      <w:pPr>
        <w:pStyle w:val="normal0"/>
        <w:numPr>
          <w:ilvl w:val="2"/>
          <w:numId w:val="3"/>
        </w:numPr>
      </w:pPr>
      <w:r>
        <w:t>A summary of cleanup operations performed (e.g., removal of duplicates, handling null values).</w:t>
      </w:r>
    </w:p>
    <w:p w:rsidR="001174EE" w:rsidRDefault="00DB20EE">
      <w:pPr>
        <w:pStyle w:val="normal0"/>
        <w:numPr>
          <w:ilvl w:val="0"/>
          <w:numId w:val="3"/>
        </w:numPr>
      </w:pPr>
      <w:r>
        <w:rPr>
          <w:b/>
        </w:rPr>
        <w:t>Data Processing for SCD Type 1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Objective:</w:t>
      </w:r>
      <w:r>
        <w:t xml:space="preserve"> Use data from the </w:t>
      </w:r>
      <w:r>
        <w:rPr>
          <w:b/>
        </w:rPr>
        <w:t>Silver</w:t>
      </w:r>
      <w:r>
        <w:t xml:space="preserve"> folder to impl</w:t>
      </w:r>
      <w:r>
        <w:t>ement Slowly Changing Dimension (SCD) Type 1 logic and store the results in a new Delta format.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Expected Output:</w:t>
      </w:r>
    </w:p>
    <w:p w:rsidR="001174EE" w:rsidRDefault="00DB20EE">
      <w:pPr>
        <w:pStyle w:val="normal0"/>
        <w:numPr>
          <w:ilvl w:val="2"/>
          <w:numId w:val="3"/>
        </w:numPr>
      </w:pPr>
      <w:r>
        <w:t xml:space="preserve">A folder named </w:t>
      </w:r>
      <w:r>
        <w:rPr>
          <w:b/>
        </w:rPr>
        <w:t>Gold</w:t>
      </w:r>
      <w:r>
        <w:t xml:space="preserve"> in the Data Lake Gen2 storage account containing processed data with SCD Type 1 implementation in Delta format.</w:t>
      </w:r>
    </w:p>
    <w:p w:rsidR="001174EE" w:rsidRDefault="00DB20EE">
      <w:pPr>
        <w:pStyle w:val="normal0"/>
        <w:numPr>
          <w:ilvl w:val="2"/>
          <w:numId w:val="3"/>
        </w:numPr>
      </w:pPr>
      <w:r>
        <w:t>A log or re</w:t>
      </w:r>
      <w:r>
        <w:t>port detailing the changes made during the SCD Type 1 transformation.</w:t>
      </w:r>
    </w:p>
    <w:p w:rsidR="001174EE" w:rsidRDefault="00DB20EE">
      <w:pPr>
        <w:pStyle w:val="normal0"/>
        <w:numPr>
          <w:ilvl w:val="0"/>
          <w:numId w:val="3"/>
        </w:numPr>
      </w:pPr>
      <w:proofErr w:type="spellStart"/>
      <w:r>
        <w:rPr>
          <w:b/>
        </w:rPr>
        <w:t>Lakehouse</w:t>
      </w:r>
      <w:proofErr w:type="spellEnd"/>
      <w:r>
        <w:rPr>
          <w:b/>
        </w:rPr>
        <w:t xml:space="preserve"> Shortcut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Objective:</w:t>
      </w:r>
      <w:r>
        <w:t xml:space="preserve"> Create a shortcut in the </w:t>
      </w:r>
      <w:proofErr w:type="spellStart"/>
      <w:r>
        <w:t>Lakehouse</w:t>
      </w:r>
      <w:proofErr w:type="spellEnd"/>
      <w:r>
        <w:t xml:space="preserve"> to access the data stored in the Data Lake Gen2 storage account.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Expected Output:</w:t>
      </w:r>
    </w:p>
    <w:p w:rsidR="001174EE" w:rsidRDefault="00DB20EE">
      <w:pPr>
        <w:pStyle w:val="normal0"/>
        <w:numPr>
          <w:ilvl w:val="2"/>
          <w:numId w:val="3"/>
        </w:numPr>
      </w:pPr>
      <w:r>
        <w:lastRenderedPageBreak/>
        <w:t xml:space="preserve">A functional shortcut in the </w:t>
      </w:r>
      <w:proofErr w:type="spellStart"/>
      <w:r>
        <w:t>Lakehouse</w:t>
      </w:r>
      <w:proofErr w:type="spellEnd"/>
      <w:r>
        <w:t xml:space="preserve"> </w:t>
      </w:r>
      <w:r>
        <w:t xml:space="preserve">pointing to the </w:t>
      </w:r>
      <w:r>
        <w:rPr>
          <w:b/>
        </w:rPr>
        <w:t>Gold</w:t>
      </w:r>
      <w:r>
        <w:t xml:space="preserve"> folder in the Data Lake Gen2 storage account.</w:t>
      </w:r>
    </w:p>
    <w:p w:rsidR="001174EE" w:rsidRDefault="00DB20EE">
      <w:pPr>
        <w:pStyle w:val="normal0"/>
        <w:numPr>
          <w:ilvl w:val="2"/>
          <w:numId w:val="3"/>
        </w:numPr>
      </w:pPr>
      <w:r>
        <w:t>Verification that the shortcut provides seamless access to the data.</w:t>
      </w:r>
    </w:p>
    <w:p w:rsidR="001174EE" w:rsidRDefault="00DB20EE">
      <w:pPr>
        <w:pStyle w:val="normal0"/>
        <w:numPr>
          <w:ilvl w:val="0"/>
          <w:numId w:val="3"/>
        </w:numPr>
      </w:pPr>
      <w:r>
        <w:rPr>
          <w:b/>
        </w:rPr>
        <w:t>Reporting in Fabric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Objective:</w:t>
      </w:r>
      <w:r>
        <w:t xml:space="preserve"> Use the </w:t>
      </w:r>
      <w:proofErr w:type="spellStart"/>
      <w:r>
        <w:t>Lakehouse</w:t>
      </w:r>
      <w:proofErr w:type="spellEnd"/>
      <w:r>
        <w:t xml:space="preserve"> data to generate a report in Fabric.</w:t>
      </w:r>
    </w:p>
    <w:p w:rsidR="001174EE" w:rsidRDefault="00DB20EE">
      <w:pPr>
        <w:pStyle w:val="normal0"/>
        <w:numPr>
          <w:ilvl w:val="1"/>
          <w:numId w:val="3"/>
        </w:numPr>
      </w:pPr>
      <w:r>
        <w:rPr>
          <w:b/>
        </w:rPr>
        <w:t>Expected Output:</w:t>
      </w:r>
    </w:p>
    <w:p w:rsidR="001174EE" w:rsidRDefault="00DB20EE">
      <w:pPr>
        <w:pStyle w:val="normal0"/>
        <w:numPr>
          <w:ilvl w:val="2"/>
          <w:numId w:val="3"/>
        </w:numPr>
      </w:pPr>
      <w:r>
        <w:t xml:space="preserve">A comprehensive report based on the data in the </w:t>
      </w:r>
      <w:proofErr w:type="spellStart"/>
      <w:r>
        <w:t>Lakehouse</w:t>
      </w:r>
      <w:proofErr w:type="spellEnd"/>
      <w:r>
        <w:t>.</w:t>
      </w:r>
    </w:p>
    <w:p w:rsidR="001174EE" w:rsidRDefault="00DB20EE">
      <w:pPr>
        <w:pStyle w:val="normal0"/>
        <w:numPr>
          <w:ilvl w:val="2"/>
          <w:numId w:val="3"/>
        </w:numPr>
        <w:spacing w:after="240"/>
      </w:pPr>
      <w:r>
        <w:t>Visualizations, insights, and metrics relevant to the data processed.</w:t>
      </w:r>
    </w:p>
    <w:p w:rsidR="001174EE" w:rsidRDefault="001174EE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1174EE" w:rsidRDefault="00DB20EE">
      <w:pPr>
        <w:pStyle w:val="normal0"/>
        <w:spacing w:before="240" w:after="240"/>
        <w:rPr>
          <w:b/>
        </w:rPr>
      </w:pPr>
      <w:r>
        <w:rPr>
          <w:b/>
        </w:rPr>
        <w:t>Deliverables:</w:t>
      </w:r>
    </w:p>
    <w:p w:rsidR="001174EE" w:rsidRDefault="00DB20EE">
      <w:pPr>
        <w:pStyle w:val="normal0"/>
        <w:numPr>
          <w:ilvl w:val="0"/>
          <w:numId w:val="1"/>
        </w:numPr>
        <w:spacing w:before="240"/>
      </w:pPr>
      <w:r>
        <w:t>Screenshots or proof of each step (e.g., folders in Data Lake, data transformations, and reports in Fabric).</w:t>
      </w:r>
    </w:p>
    <w:p w:rsidR="001174EE" w:rsidRDefault="00DB20EE">
      <w:pPr>
        <w:pStyle w:val="normal0"/>
        <w:numPr>
          <w:ilvl w:val="0"/>
          <w:numId w:val="1"/>
        </w:numPr>
        <w:spacing w:after="240"/>
      </w:pPr>
      <w:r>
        <w:t xml:space="preserve">A </w:t>
      </w:r>
      <w:r>
        <w:t>brief document summarizing the process, tools, and techniques used.</w:t>
      </w:r>
    </w:p>
    <w:p w:rsidR="001174EE" w:rsidRDefault="00DB20EE">
      <w:pPr>
        <w:pStyle w:val="normal0"/>
        <w:spacing w:before="240" w:after="240"/>
        <w:rPr>
          <w:b/>
        </w:rPr>
      </w:pPr>
      <w:r>
        <w:rPr>
          <w:b/>
        </w:rPr>
        <w:t>Note to Trainees:</w:t>
      </w:r>
    </w:p>
    <w:p w:rsidR="001174EE" w:rsidRDefault="00DB20EE">
      <w:pPr>
        <w:pStyle w:val="normal0"/>
        <w:numPr>
          <w:ilvl w:val="0"/>
          <w:numId w:val="2"/>
        </w:numPr>
        <w:spacing w:before="240"/>
      </w:pPr>
      <w:r>
        <w:t>Focus on creating an automated and efficient pipeline.</w:t>
      </w:r>
    </w:p>
    <w:p w:rsidR="001174EE" w:rsidRDefault="00DB20EE">
      <w:pPr>
        <w:pStyle w:val="normal0"/>
        <w:numPr>
          <w:ilvl w:val="0"/>
          <w:numId w:val="2"/>
        </w:numPr>
      </w:pPr>
      <w:r>
        <w:t>Ensure proper documentation of all steps for future reference.</w:t>
      </w:r>
    </w:p>
    <w:p w:rsidR="001174EE" w:rsidRDefault="00DB20EE">
      <w:pPr>
        <w:pStyle w:val="normal0"/>
        <w:numPr>
          <w:ilvl w:val="0"/>
          <w:numId w:val="2"/>
        </w:numPr>
        <w:spacing w:after="240"/>
      </w:pPr>
      <w:r>
        <w:t xml:space="preserve">Use Azure Data Factory, Delta Lake, and other Azure </w:t>
      </w:r>
      <w:r>
        <w:t>tools as needed for implementation.</w:t>
      </w:r>
    </w:p>
    <w:p w:rsidR="001174EE" w:rsidRDefault="001174EE">
      <w:pPr>
        <w:pStyle w:val="normal0"/>
      </w:pPr>
    </w:p>
    <w:sectPr w:rsidR="001174EE" w:rsidSect="00117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4F7"/>
    <w:multiLevelType w:val="multilevel"/>
    <w:tmpl w:val="8AC2D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B14DF6"/>
    <w:multiLevelType w:val="multilevel"/>
    <w:tmpl w:val="15C22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373940"/>
    <w:multiLevelType w:val="multilevel"/>
    <w:tmpl w:val="FE245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1174EE"/>
    <w:rsid w:val="001174EE"/>
    <w:rsid w:val="00137AEB"/>
    <w:rsid w:val="00412E4B"/>
    <w:rsid w:val="00DB20EE"/>
    <w:rsid w:val="00F36EC3"/>
    <w:rsid w:val="00F46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74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74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74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74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74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74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74EE"/>
  </w:style>
  <w:style w:type="paragraph" w:styleId="Title">
    <w:name w:val="Title"/>
    <w:basedOn w:val="normal0"/>
    <w:next w:val="normal0"/>
    <w:rsid w:val="001174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74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Nachiket</cp:lastModifiedBy>
  <cp:revision>4</cp:revision>
  <dcterms:created xsi:type="dcterms:W3CDTF">2024-12-15T01:10:00Z</dcterms:created>
  <dcterms:modified xsi:type="dcterms:W3CDTF">2024-12-16T02:59:00Z</dcterms:modified>
</cp:coreProperties>
</file>