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13F" w14:textId="77777777" w:rsidR="006E410D" w:rsidRDefault="0095194B">
      <w:pPr>
        <w:spacing w:before="1200" w:after="120"/>
      </w:pPr>
      <w:r>
        <w:rPr>
          <w:b/>
          <w:bCs/>
          <w:color w:val="1F7A4D"/>
          <w:spacing w:val="40"/>
        </w:rPr>
        <w:t>RODS TECH SKILLS SHOWCASE 2026</w:t>
      </w:r>
    </w:p>
    <w:p w14:paraId="63125AF4" w14:textId="77777777" w:rsidR="006E410D" w:rsidRDefault="0095194B">
      <w:pPr>
        <w:pStyle w:val="Title"/>
      </w:pPr>
      <w:r>
        <w:t>TruthShift</w:t>
      </w:r>
    </w:p>
    <w:p w14:paraId="52381DE7" w14:textId="77777777" w:rsidR="006E410D" w:rsidRDefault="0095194B">
      <w:pPr>
        <w:spacing w:after="240"/>
      </w:pPr>
      <w:r>
        <w:rPr>
          <w:color w:val="4A5A52"/>
          <w:sz w:val="26"/>
          <w:szCs w:val="26"/>
        </w:rPr>
        <w:t>Project documentation: features, tech stack, architecture, scoring method and datasets</w:t>
      </w:r>
    </w:p>
    <w:p w14:paraId="4DE009E6" w14:textId="77777777" w:rsidR="006E410D" w:rsidRDefault="0095194B">
      <w:pPr>
        <w:spacing w:after="140"/>
      </w:pPr>
      <w:r>
        <w:rPr>
          <w:b/>
          <w:bCs/>
        </w:rPr>
        <w:t>Team:</w:t>
      </w:r>
      <w:r>
        <w:t xml:space="preserve"> [Team name] · [Member 1], [Member 2], [Member 3], [Member 4], [Member 5]</w:t>
      </w:r>
    </w:p>
    <w:p w14:paraId="26E8945F" w14:textId="77777777" w:rsidR="006E410D" w:rsidRDefault="0095194B">
      <w:pPr>
        <w:spacing w:after="140"/>
      </w:pPr>
      <w:r>
        <w:rPr>
          <w:b/>
          <w:bCs/>
        </w:rPr>
        <w:t>Date:</w:t>
      </w:r>
      <w:r>
        <w:t xml:space="preserve"> October 15, 2026</w:t>
      </w:r>
    </w:p>
    <w:p w14:paraId="4390D5DB" w14:textId="77777777" w:rsidR="006E410D" w:rsidRDefault="0095194B">
      <w:pPr>
        <w:spacing w:after="140"/>
      </w:pPr>
      <w:r>
        <w:rPr>
          <w:b/>
          <w:bCs/>
        </w:rPr>
        <w:t>Challenge:</w:t>
      </w:r>
      <w:r>
        <w:t xml:space="preserve"> The Ethical Consumer Compass (Regina Open Door Society)</w:t>
      </w:r>
    </w:p>
    <w:p w14:paraId="26690821" w14:textId="77777777" w:rsidR="006E410D" w:rsidRDefault="006E410D">
      <w:pPr>
        <w:spacing w:before="240"/>
      </w:pPr>
    </w:p>
    <w:sdt>
      <w:sdtPr>
        <w:alias w:val="Contents"/>
        <w:id w:val="-172110509"/>
      </w:sdtPr>
      <w:sdtEndPr/>
      <w:sdtContent>
        <w:p w14:paraId="522B5814" w14:textId="70EE7CB3" w:rsidR="00E049E2" w:rsidRDefault="0095194B">
          <w:pPr>
            <w:pStyle w:val="TOC1"/>
            <w:tabs>
              <w:tab w:val="right" w:leader="dot" w:pos="9350"/>
            </w:tabs>
            <w:rPr>
              <w:noProof/>
            </w:rPr>
          </w:pPr>
          <w:r>
            <w:fldChar w:fldCharType="begin"/>
          </w:r>
          <w:r>
            <w:instrText>TOC \h \o "1-2"</w:instrText>
          </w:r>
          <w:r>
            <w:fldChar w:fldCharType="separate"/>
          </w:r>
          <w:hyperlink w:anchor="_Toc242962283" w:history="1">
            <w:r w:rsidR="00E049E2" w:rsidRPr="003D2CA5">
              <w:rPr>
                <w:rStyle w:val="Hyperlink"/>
                <w:noProof/>
              </w:rPr>
              <w:t>1. Overview</w:t>
            </w:r>
            <w:r w:rsidR="00E049E2">
              <w:rPr>
                <w:noProof/>
              </w:rPr>
              <w:tab/>
            </w:r>
            <w:r w:rsidR="00E049E2">
              <w:rPr>
                <w:noProof/>
              </w:rPr>
              <w:fldChar w:fldCharType="begin"/>
            </w:r>
            <w:r w:rsidR="00E049E2">
              <w:rPr>
                <w:noProof/>
              </w:rPr>
              <w:instrText xml:space="preserve"> PAGEREF _Toc242962283 \h </w:instrText>
            </w:r>
            <w:r w:rsidR="00E049E2">
              <w:rPr>
                <w:noProof/>
              </w:rPr>
            </w:r>
            <w:r w:rsidR="00E049E2">
              <w:rPr>
                <w:noProof/>
              </w:rPr>
              <w:fldChar w:fldCharType="separate"/>
            </w:r>
            <w:r w:rsidR="00E049E2">
              <w:rPr>
                <w:noProof/>
              </w:rPr>
              <w:t>2</w:t>
            </w:r>
            <w:r w:rsidR="00E049E2">
              <w:rPr>
                <w:noProof/>
              </w:rPr>
              <w:fldChar w:fldCharType="end"/>
            </w:r>
          </w:hyperlink>
        </w:p>
        <w:p w14:paraId="63DEE87B" w14:textId="1E5ADDD8" w:rsidR="00E049E2" w:rsidRDefault="00E049E2">
          <w:pPr>
            <w:pStyle w:val="TOC1"/>
            <w:tabs>
              <w:tab w:val="right" w:leader="dot" w:pos="9350"/>
            </w:tabs>
            <w:rPr>
              <w:noProof/>
            </w:rPr>
          </w:pPr>
          <w:hyperlink w:anchor="_Toc242962284" w:history="1">
            <w:r w:rsidRPr="003D2CA5">
              <w:rPr>
                <w:rStyle w:val="Hyperlink"/>
                <w:noProof/>
              </w:rPr>
              <w:t>2. Features</w:t>
            </w:r>
            <w:r>
              <w:rPr>
                <w:noProof/>
              </w:rPr>
              <w:tab/>
            </w:r>
            <w:r>
              <w:rPr>
                <w:noProof/>
              </w:rPr>
              <w:fldChar w:fldCharType="begin"/>
            </w:r>
            <w:r>
              <w:rPr>
                <w:noProof/>
              </w:rPr>
              <w:instrText xml:space="preserve"> PAGEREF _Toc242962284 \h </w:instrText>
            </w:r>
            <w:r>
              <w:rPr>
                <w:noProof/>
              </w:rPr>
            </w:r>
            <w:r>
              <w:rPr>
                <w:noProof/>
              </w:rPr>
              <w:fldChar w:fldCharType="separate"/>
            </w:r>
            <w:r>
              <w:rPr>
                <w:noProof/>
              </w:rPr>
              <w:t>2</w:t>
            </w:r>
            <w:r>
              <w:rPr>
                <w:noProof/>
              </w:rPr>
              <w:fldChar w:fldCharType="end"/>
            </w:r>
          </w:hyperlink>
        </w:p>
        <w:p w14:paraId="7989A221" w14:textId="7B00CBC7" w:rsidR="00E049E2" w:rsidRDefault="00E049E2">
          <w:pPr>
            <w:pStyle w:val="TOC1"/>
            <w:tabs>
              <w:tab w:val="right" w:leader="dot" w:pos="9350"/>
            </w:tabs>
            <w:rPr>
              <w:noProof/>
            </w:rPr>
          </w:pPr>
          <w:hyperlink w:anchor="_Toc242962285" w:history="1">
            <w:r w:rsidRPr="003D2CA5">
              <w:rPr>
                <w:rStyle w:val="Hyperlink"/>
                <w:noProof/>
              </w:rPr>
              <w:t>3. Tech stack</w:t>
            </w:r>
            <w:r>
              <w:rPr>
                <w:noProof/>
              </w:rPr>
              <w:tab/>
            </w:r>
            <w:r>
              <w:rPr>
                <w:noProof/>
              </w:rPr>
              <w:fldChar w:fldCharType="begin"/>
            </w:r>
            <w:r>
              <w:rPr>
                <w:noProof/>
              </w:rPr>
              <w:instrText xml:space="preserve"> PAGEREF _Toc242962285 \h </w:instrText>
            </w:r>
            <w:r>
              <w:rPr>
                <w:noProof/>
              </w:rPr>
            </w:r>
            <w:r>
              <w:rPr>
                <w:noProof/>
              </w:rPr>
              <w:fldChar w:fldCharType="separate"/>
            </w:r>
            <w:r>
              <w:rPr>
                <w:noProof/>
              </w:rPr>
              <w:t>3</w:t>
            </w:r>
            <w:r>
              <w:rPr>
                <w:noProof/>
              </w:rPr>
              <w:fldChar w:fldCharType="end"/>
            </w:r>
          </w:hyperlink>
        </w:p>
        <w:p w14:paraId="301DB7F6" w14:textId="72BA6DEB" w:rsidR="00E049E2" w:rsidRDefault="00E049E2">
          <w:pPr>
            <w:pStyle w:val="TOC1"/>
            <w:tabs>
              <w:tab w:val="right" w:leader="dot" w:pos="9350"/>
            </w:tabs>
            <w:rPr>
              <w:noProof/>
            </w:rPr>
          </w:pPr>
          <w:hyperlink w:anchor="_Toc242962286" w:history="1">
            <w:r w:rsidRPr="003D2CA5">
              <w:rPr>
                <w:rStyle w:val="Hyperlink"/>
                <w:noProof/>
              </w:rPr>
              <w:t>4. Architecture</w:t>
            </w:r>
            <w:r>
              <w:rPr>
                <w:noProof/>
              </w:rPr>
              <w:tab/>
            </w:r>
            <w:r>
              <w:rPr>
                <w:noProof/>
              </w:rPr>
              <w:fldChar w:fldCharType="begin"/>
            </w:r>
            <w:r>
              <w:rPr>
                <w:noProof/>
              </w:rPr>
              <w:instrText xml:space="preserve"> PAGEREF _Toc242962286 \h </w:instrText>
            </w:r>
            <w:r>
              <w:rPr>
                <w:noProof/>
              </w:rPr>
            </w:r>
            <w:r>
              <w:rPr>
                <w:noProof/>
              </w:rPr>
              <w:fldChar w:fldCharType="separate"/>
            </w:r>
            <w:r>
              <w:rPr>
                <w:noProof/>
              </w:rPr>
              <w:t>3</w:t>
            </w:r>
            <w:r>
              <w:rPr>
                <w:noProof/>
              </w:rPr>
              <w:fldChar w:fldCharType="end"/>
            </w:r>
          </w:hyperlink>
        </w:p>
        <w:p w14:paraId="7F272876" w14:textId="2D111014" w:rsidR="00E049E2" w:rsidRDefault="00E049E2">
          <w:pPr>
            <w:pStyle w:val="TOC1"/>
            <w:tabs>
              <w:tab w:val="right" w:leader="dot" w:pos="9350"/>
            </w:tabs>
            <w:rPr>
              <w:noProof/>
            </w:rPr>
          </w:pPr>
          <w:hyperlink w:anchor="_Toc242962287" w:history="1">
            <w:r w:rsidRPr="003D2CA5">
              <w:rPr>
                <w:rStyle w:val="Hyperlink"/>
                <w:noProof/>
              </w:rPr>
              <w:t>5. Scoring method</w:t>
            </w:r>
            <w:r>
              <w:rPr>
                <w:noProof/>
              </w:rPr>
              <w:tab/>
            </w:r>
            <w:r>
              <w:rPr>
                <w:noProof/>
              </w:rPr>
              <w:fldChar w:fldCharType="begin"/>
            </w:r>
            <w:r>
              <w:rPr>
                <w:noProof/>
              </w:rPr>
              <w:instrText xml:space="preserve"> PAGEREF _Toc242962287 \h </w:instrText>
            </w:r>
            <w:r>
              <w:rPr>
                <w:noProof/>
              </w:rPr>
            </w:r>
            <w:r>
              <w:rPr>
                <w:noProof/>
              </w:rPr>
              <w:fldChar w:fldCharType="separate"/>
            </w:r>
            <w:r>
              <w:rPr>
                <w:noProof/>
              </w:rPr>
              <w:t>4</w:t>
            </w:r>
            <w:r>
              <w:rPr>
                <w:noProof/>
              </w:rPr>
              <w:fldChar w:fldCharType="end"/>
            </w:r>
          </w:hyperlink>
        </w:p>
        <w:p w14:paraId="1C483DBE" w14:textId="35833F61" w:rsidR="00E049E2" w:rsidRDefault="00E049E2">
          <w:pPr>
            <w:pStyle w:val="TOC1"/>
            <w:tabs>
              <w:tab w:val="right" w:leader="dot" w:pos="9350"/>
            </w:tabs>
            <w:rPr>
              <w:noProof/>
            </w:rPr>
          </w:pPr>
          <w:hyperlink w:anchor="_Toc242962288" w:history="1">
            <w:r w:rsidRPr="003D2CA5">
              <w:rPr>
                <w:rStyle w:val="Hyperlink"/>
                <w:noProof/>
              </w:rPr>
              <w:t>6. Datasets</w:t>
            </w:r>
            <w:r>
              <w:rPr>
                <w:noProof/>
              </w:rPr>
              <w:tab/>
            </w:r>
            <w:r>
              <w:rPr>
                <w:noProof/>
              </w:rPr>
              <w:fldChar w:fldCharType="begin"/>
            </w:r>
            <w:r>
              <w:rPr>
                <w:noProof/>
              </w:rPr>
              <w:instrText xml:space="preserve"> PAGEREF _Toc242962288 \h </w:instrText>
            </w:r>
            <w:r>
              <w:rPr>
                <w:noProof/>
              </w:rPr>
            </w:r>
            <w:r>
              <w:rPr>
                <w:noProof/>
              </w:rPr>
              <w:fldChar w:fldCharType="separate"/>
            </w:r>
            <w:r>
              <w:rPr>
                <w:noProof/>
              </w:rPr>
              <w:t>5</w:t>
            </w:r>
            <w:r>
              <w:rPr>
                <w:noProof/>
              </w:rPr>
              <w:fldChar w:fldCharType="end"/>
            </w:r>
          </w:hyperlink>
        </w:p>
        <w:p w14:paraId="1A7553B4" w14:textId="6BE03CFF" w:rsidR="00E049E2" w:rsidRDefault="00E049E2">
          <w:pPr>
            <w:pStyle w:val="TOC1"/>
            <w:tabs>
              <w:tab w:val="right" w:leader="dot" w:pos="9350"/>
            </w:tabs>
            <w:rPr>
              <w:noProof/>
            </w:rPr>
          </w:pPr>
          <w:hyperlink w:anchor="_Toc242962289" w:history="1">
            <w:r w:rsidRPr="003D2CA5">
              <w:rPr>
                <w:rStyle w:val="Hyperlink"/>
                <w:noProof/>
              </w:rPr>
              <w:t>7. How to run and customize</w:t>
            </w:r>
            <w:r>
              <w:rPr>
                <w:noProof/>
              </w:rPr>
              <w:tab/>
            </w:r>
            <w:r>
              <w:rPr>
                <w:noProof/>
              </w:rPr>
              <w:fldChar w:fldCharType="begin"/>
            </w:r>
            <w:r>
              <w:rPr>
                <w:noProof/>
              </w:rPr>
              <w:instrText xml:space="preserve"> PAGEREF _Toc242962289 \h </w:instrText>
            </w:r>
            <w:r>
              <w:rPr>
                <w:noProof/>
              </w:rPr>
            </w:r>
            <w:r>
              <w:rPr>
                <w:noProof/>
              </w:rPr>
              <w:fldChar w:fldCharType="separate"/>
            </w:r>
            <w:r>
              <w:rPr>
                <w:noProof/>
              </w:rPr>
              <w:t>7</w:t>
            </w:r>
            <w:r>
              <w:rPr>
                <w:noProof/>
              </w:rPr>
              <w:fldChar w:fldCharType="end"/>
            </w:r>
          </w:hyperlink>
        </w:p>
        <w:p w14:paraId="2218E447" w14:textId="15839957" w:rsidR="00E049E2" w:rsidRDefault="00E049E2">
          <w:pPr>
            <w:pStyle w:val="TOC2"/>
            <w:tabs>
              <w:tab w:val="right" w:leader="dot" w:pos="9350"/>
            </w:tabs>
            <w:rPr>
              <w:noProof/>
            </w:rPr>
          </w:pPr>
          <w:hyperlink w:anchor="_Toc242962290" w:history="1">
            <w:r w:rsidRPr="003D2CA5">
              <w:rPr>
                <w:rStyle w:val="Hyperlink"/>
                <w:noProof/>
              </w:rPr>
              <w:t>Backend (API on http://localhost:8000, docs at /docs)</w:t>
            </w:r>
            <w:r>
              <w:rPr>
                <w:noProof/>
              </w:rPr>
              <w:tab/>
            </w:r>
            <w:r>
              <w:rPr>
                <w:noProof/>
              </w:rPr>
              <w:fldChar w:fldCharType="begin"/>
            </w:r>
            <w:r>
              <w:rPr>
                <w:noProof/>
              </w:rPr>
              <w:instrText xml:space="preserve"> PAGEREF _Toc242962290 \h </w:instrText>
            </w:r>
            <w:r>
              <w:rPr>
                <w:noProof/>
              </w:rPr>
            </w:r>
            <w:r>
              <w:rPr>
                <w:noProof/>
              </w:rPr>
              <w:fldChar w:fldCharType="separate"/>
            </w:r>
            <w:r>
              <w:rPr>
                <w:noProof/>
              </w:rPr>
              <w:t>7</w:t>
            </w:r>
            <w:r>
              <w:rPr>
                <w:noProof/>
              </w:rPr>
              <w:fldChar w:fldCharType="end"/>
            </w:r>
          </w:hyperlink>
        </w:p>
        <w:p w14:paraId="2FFA4100" w14:textId="7CDEB1D6" w:rsidR="00E049E2" w:rsidRDefault="00E049E2">
          <w:pPr>
            <w:pStyle w:val="TOC2"/>
            <w:tabs>
              <w:tab w:val="right" w:leader="dot" w:pos="9350"/>
            </w:tabs>
            <w:rPr>
              <w:noProof/>
            </w:rPr>
          </w:pPr>
          <w:hyperlink w:anchor="_Toc242962291" w:history="1">
            <w:r w:rsidRPr="003D2CA5">
              <w:rPr>
                <w:rStyle w:val="Hyperlink"/>
                <w:noProof/>
              </w:rPr>
              <w:t>Frontend (app on https://localhost:5173)</w:t>
            </w:r>
            <w:r>
              <w:rPr>
                <w:noProof/>
              </w:rPr>
              <w:tab/>
            </w:r>
            <w:r>
              <w:rPr>
                <w:noProof/>
              </w:rPr>
              <w:fldChar w:fldCharType="begin"/>
            </w:r>
            <w:r>
              <w:rPr>
                <w:noProof/>
              </w:rPr>
              <w:instrText xml:space="preserve"> PAGEREF _Toc242962291 \h </w:instrText>
            </w:r>
            <w:r>
              <w:rPr>
                <w:noProof/>
              </w:rPr>
            </w:r>
            <w:r>
              <w:rPr>
                <w:noProof/>
              </w:rPr>
              <w:fldChar w:fldCharType="separate"/>
            </w:r>
            <w:r>
              <w:rPr>
                <w:noProof/>
              </w:rPr>
              <w:t>7</w:t>
            </w:r>
            <w:r>
              <w:rPr>
                <w:noProof/>
              </w:rPr>
              <w:fldChar w:fldCharType="end"/>
            </w:r>
          </w:hyperlink>
        </w:p>
        <w:p w14:paraId="2E9C623C" w14:textId="2B1E185F" w:rsidR="00E049E2" w:rsidRDefault="00E049E2">
          <w:pPr>
            <w:pStyle w:val="TOC1"/>
            <w:tabs>
              <w:tab w:val="right" w:leader="dot" w:pos="9350"/>
            </w:tabs>
            <w:rPr>
              <w:noProof/>
            </w:rPr>
          </w:pPr>
          <w:hyperlink w:anchor="_Toc242962292" w:history="1">
            <w:r w:rsidRPr="003D2CA5">
              <w:rPr>
                <w:rStyle w:val="Hyperlink"/>
                <w:noProof/>
              </w:rPr>
              <w:t>8. Business model and running costs</w:t>
            </w:r>
            <w:r>
              <w:rPr>
                <w:noProof/>
              </w:rPr>
              <w:tab/>
            </w:r>
            <w:r>
              <w:rPr>
                <w:noProof/>
              </w:rPr>
              <w:fldChar w:fldCharType="begin"/>
            </w:r>
            <w:r>
              <w:rPr>
                <w:noProof/>
              </w:rPr>
              <w:instrText xml:space="preserve"> PAGEREF _Toc242962292 \h </w:instrText>
            </w:r>
            <w:r>
              <w:rPr>
                <w:noProof/>
              </w:rPr>
            </w:r>
            <w:r>
              <w:rPr>
                <w:noProof/>
              </w:rPr>
              <w:fldChar w:fldCharType="separate"/>
            </w:r>
            <w:r>
              <w:rPr>
                <w:noProof/>
              </w:rPr>
              <w:t>7</w:t>
            </w:r>
            <w:r>
              <w:rPr>
                <w:noProof/>
              </w:rPr>
              <w:fldChar w:fldCharType="end"/>
            </w:r>
          </w:hyperlink>
        </w:p>
        <w:p w14:paraId="40716B58" w14:textId="73A80333" w:rsidR="00E049E2" w:rsidRDefault="00E049E2">
          <w:pPr>
            <w:pStyle w:val="TOC2"/>
            <w:tabs>
              <w:tab w:val="right" w:leader="dot" w:pos="9350"/>
            </w:tabs>
            <w:rPr>
              <w:noProof/>
            </w:rPr>
          </w:pPr>
          <w:hyperlink w:anchor="_Toc242962293" w:history="1">
            <w:r w:rsidRPr="003D2CA5">
              <w:rPr>
                <w:rStyle w:val="Hyperlink"/>
                <w:noProof/>
              </w:rPr>
              <w:t>How it is paid for</w:t>
            </w:r>
            <w:r>
              <w:rPr>
                <w:noProof/>
              </w:rPr>
              <w:tab/>
            </w:r>
            <w:r>
              <w:rPr>
                <w:noProof/>
              </w:rPr>
              <w:fldChar w:fldCharType="begin"/>
            </w:r>
            <w:r>
              <w:rPr>
                <w:noProof/>
              </w:rPr>
              <w:instrText xml:space="preserve"> PAGEREF _Toc242962293 \h </w:instrText>
            </w:r>
            <w:r>
              <w:rPr>
                <w:noProof/>
              </w:rPr>
            </w:r>
            <w:r>
              <w:rPr>
                <w:noProof/>
              </w:rPr>
              <w:fldChar w:fldCharType="separate"/>
            </w:r>
            <w:r>
              <w:rPr>
                <w:noProof/>
              </w:rPr>
              <w:t>8</w:t>
            </w:r>
            <w:r>
              <w:rPr>
                <w:noProof/>
              </w:rPr>
              <w:fldChar w:fldCharType="end"/>
            </w:r>
          </w:hyperlink>
        </w:p>
        <w:p w14:paraId="5A2FD6C0" w14:textId="18416556" w:rsidR="00E049E2" w:rsidRDefault="00E049E2">
          <w:pPr>
            <w:pStyle w:val="TOC2"/>
            <w:tabs>
              <w:tab w:val="right" w:leader="dot" w:pos="9350"/>
            </w:tabs>
            <w:rPr>
              <w:noProof/>
            </w:rPr>
          </w:pPr>
          <w:hyperlink w:anchor="_Toc242962294" w:history="1">
            <w:r w:rsidRPr="003D2CA5">
              <w:rPr>
                <w:rStyle w:val="Hyperlink"/>
                <w:noProof/>
              </w:rPr>
              <w:t>Free vs Plus (proposal)</w:t>
            </w:r>
            <w:r>
              <w:rPr>
                <w:noProof/>
              </w:rPr>
              <w:tab/>
            </w:r>
            <w:r>
              <w:rPr>
                <w:noProof/>
              </w:rPr>
              <w:fldChar w:fldCharType="begin"/>
            </w:r>
            <w:r>
              <w:rPr>
                <w:noProof/>
              </w:rPr>
              <w:instrText xml:space="preserve"> PAGEREF _Toc242962294 \h </w:instrText>
            </w:r>
            <w:r>
              <w:rPr>
                <w:noProof/>
              </w:rPr>
            </w:r>
            <w:r>
              <w:rPr>
                <w:noProof/>
              </w:rPr>
              <w:fldChar w:fldCharType="separate"/>
            </w:r>
            <w:r>
              <w:rPr>
                <w:noProof/>
              </w:rPr>
              <w:t>8</w:t>
            </w:r>
            <w:r>
              <w:rPr>
                <w:noProof/>
              </w:rPr>
              <w:fldChar w:fldCharType="end"/>
            </w:r>
          </w:hyperlink>
        </w:p>
        <w:p w14:paraId="784E5E09" w14:textId="6E9B4443" w:rsidR="00E049E2" w:rsidRDefault="00E049E2">
          <w:pPr>
            <w:pStyle w:val="TOC2"/>
            <w:tabs>
              <w:tab w:val="right" w:leader="dot" w:pos="9350"/>
            </w:tabs>
            <w:rPr>
              <w:noProof/>
            </w:rPr>
          </w:pPr>
          <w:hyperlink w:anchor="_Toc242962295" w:history="1">
            <w:r w:rsidRPr="003D2CA5">
              <w:rPr>
                <w:rStyle w:val="Hyperlink"/>
                <w:noProof/>
              </w:rPr>
              <w:t>Running costs (USD per month, October 2026)</w:t>
            </w:r>
            <w:r>
              <w:rPr>
                <w:noProof/>
              </w:rPr>
              <w:tab/>
            </w:r>
            <w:r>
              <w:rPr>
                <w:noProof/>
              </w:rPr>
              <w:fldChar w:fldCharType="begin"/>
            </w:r>
            <w:r>
              <w:rPr>
                <w:noProof/>
              </w:rPr>
              <w:instrText xml:space="preserve"> PAGEREF _Toc242962295 \h </w:instrText>
            </w:r>
            <w:r>
              <w:rPr>
                <w:noProof/>
              </w:rPr>
            </w:r>
            <w:r>
              <w:rPr>
                <w:noProof/>
              </w:rPr>
              <w:fldChar w:fldCharType="separate"/>
            </w:r>
            <w:r>
              <w:rPr>
                <w:noProof/>
              </w:rPr>
              <w:t>8</w:t>
            </w:r>
            <w:r>
              <w:rPr>
                <w:noProof/>
              </w:rPr>
              <w:fldChar w:fldCharType="end"/>
            </w:r>
          </w:hyperlink>
        </w:p>
        <w:p w14:paraId="717A7AC0" w14:textId="110AA3D6" w:rsidR="00E049E2" w:rsidRDefault="00E049E2">
          <w:pPr>
            <w:pStyle w:val="TOC1"/>
            <w:tabs>
              <w:tab w:val="right" w:leader="dot" w:pos="9350"/>
            </w:tabs>
            <w:rPr>
              <w:noProof/>
            </w:rPr>
          </w:pPr>
          <w:hyperlink w:anchor="_Toc242962296" w:history="1">
            <w:r w:rsidRPr="003D2CA5">
              <w:rPr>
                <w:rStyle w:val="Hyperlink"/>
                <w:noProof/>
              </w:rPr>
              <w:t>9. Limitations and future work</w:t>
            </w:r>
            <w:r>
              <w:rPr>
                <w:noProof/>
              </w:rPr>
              <w:tab/>
            </w:r>
            <w:r>
              <w:rPr>
                <w:noProof/>
              </w:rPr>
              <w:fldChar w:fldCharType="begin"/>
            </w:r>
            <w:r>
              <w:rPr>
                <w:noProof/>
              </w:rPr>
              <w:instrText xml:space="preserve"> PAGEREF _Toc242962296 \h </w:instrText>
            </w:r>
            <w:r>
              <w:rPr>
                <w:noProof/>
              </w:rPr>
            </w:r>
            <w:r>
              <w:rPr>
                <w:noProof/>
              </w:rPr>
              <w:fldChar w:fldCharType="separate"/>
            </w:r>
            <w:r>
              <w:rPr>
                <w:noProof/>
              </w:rPr>
              <w:t>9</w:t>
            </w:r>
            <w:r>
              <w:rPr>
                <w:noProof/>
              </w:rPr>
              <w:fldChar w:fldCharType="end"/>
            </w:r>
          </w:hyperlink>
        </w:p>
        <w:p w14:paraId="02C3FEC8" w14:textId="7BFF3735" w:rsidR="00E049E2" w:rsidRDefault="00E049E2">
          <w:pPr>
            <w:pStyle w:val="TOC2"/>
            <w:tabs>
              <w:tab w:val="right" w:leader="dot" w:pos="9350"/>
            </w:tabs>
            <w:rPr>
              <w:noProof/>
            </w:rPr>
          </w:pPr>
          <w:hyperlink w:anchor="_Toc242962297" w:history="1">
            <w:r w:rsidRPr="003D2CA5">
              <w:rPr>
                <w:rStyle w:val="Hyperlink"/>
                <w:noProof/>
              </w:rPr>
              <w:t>Next steps</w:t>
            </w:r>
            <w:r>
              <w:rPr>
                <w:noProof/>
              </w:rPr>
              <w:tab/>
            </w:r>
            <w:r>
              <w:rPr>
                <w:noProof/>
              </w:rPr>
              <w:fldChar w:fldCharType="begin"/>
            </w:r>
            <w:r>
              <w:rPr>
                <w:noProof/>
              </w:rPr>
              <w:instrText xml:space="preserve"> PAGEREF _Toc242962297 \h </w:instrText>
            </w:r>
            <w:r>
              <w:rPr>
                <w:noProof/>
              </w:rPr>
            </w:r>
            <w:r>
              <w:rPr>
                <w:noProof/>
              </w:rPr>
              <w:fldChar w:fldCharType="separate"/>
            </w:r>
            <w:r>
              <w:rPr>
                <w:noProof/>
              </w:rPr>
              <w:t>9</w:t>
            </w:r>
            <w:r>
              <w:rPr>
                <w:noProof/>
              </w:rPr>
              <w:fldChar w:fldCharType="end"/>
            </w:r>
          </w:hyperlink>
        </w:p>
        <w:p w14:paraId="4618B9AC" w14:textId="3411E8D8" w:rsidR="006E410D" w:rsidRDefault="0095194B">
          <w:r>
            <w:fldChar w:fldCharType="end"/>
          </w:r>
        </w:p>
      </w:sdtContent>
    </w:sdt>
    <w:p w14:paraId="3D97D3C0" w14:textId="77777777" w:rsidR="006E410D" w:rsidRDefault="006E410D">
      <w:pPr>
        <w:pageBreakBefore/>
      </w:pPr>
    </w:p>
    <w:p w14:paraId="04A3458B" w14:textId="77777777" w:rsidR="006E410D" w:rsidRDefault="0095194B">
      <w:pPr>
        <w:pStyle w:val="Heading1"/>
        <w:keepNext/>
      </w:pPr>
      <w:bookmarkStart w:id="0" w:name="_Toc242962283"/>
      <w:r>
        <w:t>1. Overview</w:t>
      </w:r>
      <w:bookmarkEnd w:id="0"/>
    </w:p>
    <w:p w14:paraId="06AFA257" w14:textId="77777777" w:rsidR="006E410D" w:rsidRDefault="0095194B">
      <w:pPr>
        <w:spacing w:after="140"/>
      </w:pPr>
      <w:r>
        <w:t>TruthShift is a web app that scores grocery products against each shopper’s own values, and shows how sure it is about every fact. We built it for the Regina Open Door Society (RODS) Tech Skills Showcase 2026 challenge, “The Ethical Consumer Compass”.</w:t>
      </w:r>
    </w:p>
    <w:p w14:paraId="1AF3A9F7" w14:textId="77777777" w:rsidR="006E410D" w:rsidRDefault="0095194B">
      <w:pPr>
        <w:spacing w:after="140"/>
      </w:pPr>
      <w:r>
        <w:rPr>
          <w:b/>
          <w:bCs/>
        </w:rPr>
        <w:t>The problem.</w:t>
      </w:r>
      <w:r>
        <w:t xml:space="preserve"> People want to buy Canadian, support Regina businesses, choose fair trade, protect animal welfare and cut packaging waste. The information they need (where a product is made, who owns the company, how workers and animals are treated, what happens to the packaging) is scattered and hard to compare.</w:t>
      </w:r>
    </w:p>
    <w:p w14:paraId="10CC31B7" w14:textId="77777777" w:rsidR="006E410D" w:rsidRDefault="0095194B">
      <w:pPr>
        <w:spacing w:after="140"/>
      </w:pPr>
      <w:r>
        <w:rPr>
          <w:b/>
          <w:bCs/>
        </w:rPr>
        <w:t>Our solution.</w:t>
      </w:r>
      <w:r>
        <w:t xml:space="preserve"> The shopper sets how much each issue matters to them. They scan or search a product and get a personal score from 0 to 100, a plain-language explanation, and better alternatives at a similar price in nearby stores. Every fact carries an evidence label: Verified, Claimed by the business, or Unknown. Unknown facts never count against a product; they lower a separate confidence meter instead. The app is built for newcomers to Regina, with English and French screens and local recycling guidance.</w:t>
      </w:r>
    </w:p>
    <w:p w14:paraId="049BE9D0" w14:textId="77777777" w:rsidR="006E410D" w:rsidRDefault="0095194B">
      <w:pPr>
        <w:pStyle w:val="Heading1"/>
        <w:keepNext/>
      </w:pPr>
      <w:bookmarkStart w:id="1" w:name="_Toc242962284"/>
      <w:r>
        <w:t>2. Features</w:t>
      </w:r>
      <w:bookmarkEnd w:id="1"/>
    </w:p>
    <w:p w14:paraId="6C658A1B" w14:textId="77777777" w:rsidR="006E410D" w:rsidRDefault="0095194B">
      <w:pPr>
        <w:spacing w:after="140"/>
      </w:pPr>
      <w:r>
        <w:t>The app has five screens, and each one answers part of the challenge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560"/>
        <w:gridCol w:w="3100"/>
      </w:tblGrid>
      <w:tr w:rsidR="006E410D" w14:paraId="74BFAFCA" w14:textId="77777777">
        <w:trPr>
          <w:tblHeader/>
        </w:trPr>
        <w:tc>
          <w:tcPr>
            <w:tcW w:w="17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0E701AD5" w14:textId="77777777" w:rsidR="006E410D" w:rsidRDefault="0095194B">
            <w:r>
              <w:rPr>
                <w:b/>
                <w:bCs/>
                <w:color w:val="FFFFFF"/>
                <w:sz w:val="20"/>
                <w:szCs w:val="20"/>
              </w:rPr>
              <w:t>Screen</w:t>
            </w:r>
          </w:p>
        </w:tc>
        <w:tc>
          <w:tcPr>
            <w:tcW w:w="45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7DC21BF1" w14:textId="77777777" w:rsidR="006E410D" w:rsidRDefault="0095194B">
            <w:r>
              <w:rPr>
                <w:b/>
                <w:bCs/>
                <w:color w:val="FFFFFF"/>
                <w:sz w:val="20"/>
                <w:szCs w:val="20"/>
              </w:rPr>
              <w:t>What the shopper does</w:t>
            </w:r>
          </w:p>
        </w:tc>
        <w:tc>
          <w:tcPr>
            <w:tcW w:w="31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1AB6E018" w14:textId="77777777" w:rsidR="006E410D" w:rsidRDefault="0095194B">
            <w:r>
              <w:rPr>
                <w:b/>
                <w:bCs/>
                <w:color w:val="FFFFFF"/>
                <w:sz w:val="20"/>
                <w:szCs w:val="20"/>
              </w:rPr>
              <w:t>Challenge point it answers</w:t>
            </w:r>
          </w:p>
        </w:tc>
      </w:tr>
      <w:tr w:rsidR="006E410D" w14:paraId="791016E1" w14:textId="77777777">
        <w:tc>
          <w:tcPr>
            <w:tcW w:w="17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8C7C5A0" w14:textId="77777777" w:rsidR="006E410D" w:rsidRDefault="0095194B">
            <w:r>
              <w:t>My priorities</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2F58509" w14:textId="77777777" w:rsidR="006E410D" w:rsidRDefault="0095194B">
            <w:r>
              <w:t>Sets 7 sliders (Buy Canadian, Support Regina/SK, Fair trade, Animal welfare, Environment, Low-waste packaging, Affordability) or picks a preset</w:t>
            </w:r>
          </w:p>
        </w:tc>
        <w:tc>
          <w:tcPr>
            <w:tcW w:w="31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FFD7220" w14:textId="77777777" w:rsidR="006E410D" w:rsidRDefault="0095194B">
            <w:r>
              <w:t>Users set their own priorities; different definitions of ethical</w:t>
            </w:r>
          </w:p>
        </w:tc>
      </w:tr>
      <w:tr w:rsidR="006E410D" w14:paraId="3D866324" w14:textId="77777777">
        <w:tc>
          <w:tcPr>
            <w:tcW w:w="17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94AAD19" w14:textId="77777777" w:rsidR="006E410D" w:rsidRDefault="0095194B">
            <w:r>
              <w:t>Scan &amp; search</w:t>
            </w:r>
          </w:p>
        </w:tc>
        <w:tc>
          <w:tcPr>
            <w:tcW w:w="45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0DF7F8F" w14:textId="77777777" w:rsidR="006E410D" w:rsidRDefault="0095194B">
            <w:r>
              <w:t>Scans a barcode with the camera or a photo, types a barcode, or searches by name. Gets a personal score, confidence meter, evidence badge on every fact, Canadian-content tier, Regina recycling tip and better alternatives with the price difference</w:t>
            </w:r>
          </w:p>
        </w:tc>
        <w:tc>
          <w:tcPr>
            <w:tcW w:w="31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92D64F1" w14:textId="77777777" w:rsidR="006E410D" w:rsidRDefault="0095194B">
            <w:r>
              <w:t>Buy Canadian scanner; barcode app that explains its score</w:t>
            </w:r>
          </w:p>
        </w:tc>
      </w:tr>
      <w:tr w:rsidR="006E410D" w14:paraId="16F7C750" w14:textId="77777777">
        <w:tc>
          <w:tcPr>
            <w:tcW w:w="17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7964400" w14:textId="77777777" w:rsidR="006E410D" w:rsidRDefault="0095194B">
            <w:r>
              <w:t>Compare</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0ABBB1BC" w14:textId="77777777" w:rsidR="006E410D" w:rsidRDefault="0095194B">
            <w:r>
              <w:t>Sees every product in a category side by side, sorted by their own score</w:t>
            </w:r>
          </w:p>
        </w:tc>
        <w:tc>
          <w:tcPr>
            <w:tcW w:w="31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D9E24D4" w14:textId="77777777" w:rsidR="006E410D" w:rsidRDefault="0095194B">
            <w:r>
              <w:t>Ethical product comparison tool; personalized dashboard</w:t>
            </w:r>
          </w:p>
        </w:tc>
      </w:tr>
      <w:tr w:rsidR="006E410D" w14:paraId="6BE91C39" w14:textId="77777777">
        <w:tc>
          <w:tcPr>
            <w:tcW w:w="17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AA609ED" w14:textId="77777777" w:rsidR="006E410D" w:rsidRDefault="0095194B">
            <w:r>
              <w:t>Ask TruthShift</w:t>
            </w:r>
          </w:p>
        </w:tc>
        <w:tc>
          <w:tcPr>
            <w:tcW w:w="45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ED795FA" w14:textId="77777777" w:rsidR="006E410D" w:rsidRDefault="0095194B">
            <w:r>
              <w:t>Asks in plain words (“Canadian, no plastic, under $5”) and gets a ranked list, plus a written answer from Claude in English or French</w:t>
            </w:r>
          </w:p>
        </w:tc>
        <w:tc>
          <w:tcPr>
            <w:tcW w:w="31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FA1593B" w14:textId="77777777" w:rsidR="006E410D" w:rsidRDefault="0095194B">
            <w:r>
              <w:t>AI shopping assistant</w:t>
            </w:r>
          </w:p>
        </w:tc>
      </w:tr>
      <w:tr w:rsidR="006E410D" w14:paraId="7B3580D9" w14:textId="77777777">
        <w:tc>
          <w:tcPr>
            <w:tcW w:w="17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8ECB735" w14:textId="77777777" w:rsidR="006E410D" w:rsidRDefault="0095194B">
            <w:r>
              <w:t>Nearby</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C3D59DF" w14:textId="77777777" w:rsidR="006E410D" w:rsidRDefault="0095194B">
            <w:r>
              <w:t>Picks an area or shares location; sees Regina stores on an OpenStreetMap map with distances and the best picks at each store</w:t>
            </w:r>
          </w:p>
        </w:tc>
        <w:tc>
          <w:tcPr>
            <w:tcW w:w="31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8ADB640" w14:textId="77777777" w:rsidR="006E410D" w:rsidRDefault="0095194B">
            <w:r>
              <w:t>Local shopping tool; geo-locator; availability</w:t>
            </w:r>
          </w:p>
        </w:tc>
      </w:tr>
    </w:tbl>
    <w:p w14:paraId="4E9D0F99" w14:textId="77777777" w:rsidR="006E410D" w:rsidRDefault="006E410D">
      <w:pPr>
        <w:spacing w:after="120"/>
      </w:pPr>
    </w:p>
    <w:p w14:paraId="7A6C49B4" w14:textId="77777777" w:rsidR="006E410D" w:rsidRDefault="0095194B">
      <w:pPr>
        <w:spacing w:after="140"/>
      </w:pPr>
      <w:r>
        <w:t>Three design choices answer the brief’s “communicate uncertainty and avoid misleading consumers” point directly:</w:t>
      </w:r>
    </w:p>
    <w:p w14:paraId="27547887" w14:textId="77777777" w:rsidR="006E410D" w:rsidRDefault="0095194B">
      <w:pPr>
        <w:pStyle w:val="ListParagraph"/>
        <w:numPr>
          <w:ilvl w:val="0"/>
          <w:numId w:val="2"/>
        </w:numPr>
        <w:spacing w:after="60"/>
      </w:pPr>
      <w:r>
        <w:rPr>
          <w:b/>
          <w:bCs/>
        </w:rPr>
        <w:t>Evidence labels.</w:t>
      </w:r>
      <w:r>
        <w:t xml:space="preserve"> Every fact is Verified, Claimed or Unknown, and the source is shown.</w:t>
      </w:r>
    </w:p>
    <w:p w14:paraId="6EA08983" w14:textId="77777777" w:rsidR="006E410D" w:rsidRDefault="0095194B">
      <w:pPr>
        <w:pStyle w:val="ListParagraph"/>
        <w:numPr>
          <w:ilvl w:val="0"/>
          <w:numId w:val="2"/>
        </w:numPr>
        <w:spacing w:after="60"/>
      </w:pPr>
      <w:r>
        <w:rPr>
          <w:b/>
          <w:bCs/>
        </w:rPr>
        <w:t>Unknown is not bad.</w:t>
      </w:r>
      <w:r>
        <w:t xml:space="preserve"> Unknown facts are left out of the score and lower a separate confidence meter. Products with fewer than 40% of facts known get a “Limited data” flag.</w:t>
      </w:r>
    </w:p>
    <w:p w14:paraId="1FC868D1" w14:textId="77777777" w:rsidR="006E410D" w:rsidRDefault="0095194B">
      <w:pPr>
        <w:pStyle w:val="ListParagraph"/>
        <w:numPr>
          <w:ilvl w:val="0"/>
          <w:numId w:val="2"/>
        </w:numPr>
        <w:spacing w:after="60"/>
      </w:pPr>
      <w:r>
        <w:rPr>
          <w:b/>
          <w:bCs/>
        </w:rPr>
        <w:t>Canadian-content tiers.</w:t>
      </w:r>
      <w:r>
        <w:t xml:space="preserve"> “Product of Canada”, “Made in Canada with imported ingredients”, “Canadian-owned” and “Imported” are kept apart instead of one Canadian checkmark.</w:t>
      </w:r>
    </w:p>
    <w:p w14:paraId="6669E813" w14:textId="77777777" w:rsidR="006E410D" w:rsidRDefault="0095194B">
      <w:pPr>
        <w:spacing w:after="140"/>
      </w:pPr>
      <w:r>
        <w:t>The brief also asks for price and access context. The app shows price differences on every alternative, includes affordability as a priority, and lists which nearby stores carry each product.</w:t>
      </w:r>
    </w:p>
    <w:p w14:paraId="07F90C0E" w14:textId="77777777" w:rsidR="006E410D" w:rsidRDefault="0095194B">
      <w:pPr>
        <w:pStyle w:val="Heading1"/>
        <w:keepNext/>
      </w:pPr>
      <w:bookmarkStart w:id="2" w:name="_Toc242962285"/>
      <w:r>
        <w:t>3. Tech stack</w:t>
      </w:r>
      <w:bookmarkEnd w:id="2"/>
    </w:p>
    <w:p w14:paraId="78501ED1" w14:textId="77777777" w:rsidR="006E410D" w:rsidRDefault="0095194B">
      <w:pPr>
        <w:spacing w:after="140"/>
      </w:pPr>
      <w:r>
        <w:t>The app is a React single-page app talking to a Python FastAPI backend; the dataset lives in plain JSON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200"/>
        <w:gridCol w:w="4560"/>
      </w:tblGrid>
      <w:tr w:rsidR="006E410D" w14:paraId="1669FE4B" w14:textId="77777777">
        <w:trPr>
          <w:tblHeader/>
        </w:trPr>
        <w:tc>
          <w:tcPr>
            <w:tcW w:w="16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34BB3ECC" w14:textId="77777777" w:rsidR="006E410D" w:rsidRDefault="0095194B">
            <w:r>
              <w:rPr>
                <w:b/>
                <w:bCs/>
                <w:color w:val="FFFFFF"/>
                <w:sz w:val="20"/>
                <w:szCs w:val="20"/>
              </w:rPr>
              <w:t>Layer</w:t>
            </w:r>
          </w:p>
        </w:tc>
        <w:tc>
          <w:tcPr>
            <w:tcW w:w="32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0E64F027" w14:textId="77777777" w:rsidR="006E410D" w:rsidRDefault="0095194B">
            <w:r>
              <w:rPr>
                <w:b/>
                <w:bCs/>
                <w:color w:val="FFFFFF"/>
                <w:sz w:val="20"/>
                <w:szCs w:val="20"/>
              </w:rPr>
              <w:t>Technology</w:t>
            </w:r>
          </w:p>
        </w:tc>
        <w:tc>
          <w:tcPr>
            <w:tcW w:w="45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515DCC0D" w14:textId="77777777" w:rsidR="006E410D" w:rsidRDefault="0095194B">
            <w:r>
              <w:rPr>
                <w:b/>
                <w:bCs/>
                <w:color w:val="FFFFFF"/>
                <w:sz w:val="20"/>
                <w:szCs w:val="20"/>
              </w:rPr>
              <w:t>Why we chose it</w:t>
            </w:r>
          </w:p>
        </w:tc>
      </w:tr>
      <w:tr w:rsidR="006E410D" w14:paraId="6593F523" w14:textId="77777777">
        <w:tc>
          <w:tcPr>
            <w:tcW w:w="16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B4D487A" w14:textId="77777777" w:rsidR="006E410D" w:rsidRDefault="0095194B">
            <w:r>
              <w:t>Frontend</w:t>
            </w:r>
          </w:p>
        </w:tc>
        <w:tc>
          <w:tcPr>
            <w:tcW w:w="32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EE26A3A" w14:textId="77777777" w:rsidR="006E410D" w:rsidRDefault="0095194B">
            <w:r>
              <w:t>React 19 + Vite 8 (JavaScript)</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F12214B" w14:textId="77777777" w:rsidR="006E410D" w:rsidRDefault="0095194B">
            <w:r>
              <w:t>Component-based UI that is easy to extend; Vite gives instant reloads</w:t>
            </w:r>
          </w:p>
        </w:tc>
      </w:tr>
      <w:tr w:rsidR="006E410D" w14:paraId="0E921B58" w14:textId="77777777">
        <w:tc>
          <w:tcPr>
            <w:tcW w:w="16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8303713" w14:textId="77777777" w:rsidR="006E410D" w:rsidRDefault="0095194B">
            <w:r>
              <w:t>Maps</w:t>
            </w:r>
          </w:p>
        </w:tc>
        <w:tc>
          <w:tcPr>
            <w:tcW w:w="32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CBDBB4D" w14:textId="77777777" w:rsidR="006E410D" w:rsidRDefault="0095194B">
            <w:r>
              <w:t>Leaflet 1.9 + React Leaflet 5, OpenStreetMap tiles</w:t>
            </w:r>
          </w:p>
        </w:tc>
        <w:tc>
          <w:tcPr>
            <w:tcW w:w="45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5C76C4A" w14:textId="77777777" w:rsidR="006E410D" w:rsidRDefault="0095194B">
            <w:r>
              <w:t>Free, open map data; no API key needed</w:t>
            </w:r>
          </w:p>
        </w:tc>
      </w:tr>
      <w:tr w:rsidR="006E410D" w14:paraId="1F861321" w14:textId="77777777">
        <w:tc>
          <w:tcPr>
            <w:tcW w:w="16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62FA4E3" w14:textId="77777777" w:rsidR="006E410D" w:rsidRDefault="0095194B">
            <w:r>
              <w:t>Barcode scanning</w:t>
            </w:r>
          </w:p>
        </w:tc>
        <w:tc>
          <w:tcPr>
            <w:tcW w:w="32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CD5487F" w14:textId="77777777" w:rsidR="006E410D" w:rsidRDefault="0095194B">
            <w:r>
              <w:t>html5-qrcode 2.3</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D4AF42C" w14:textId="77777777" w:rsidR="006E410D" w:rsidRDefault="0095194B">
            <w:r>
              <w:t>Reads EAN/UPC barcodes from the camera or an uploaded photo, in the browser</w:t>
            </w:r>
          </w:p>
        </w:tc>
      </w:tr>
      <w:tr w:rsidR="006E410D" w14:paraId="4CD89B9F" w14:textId="77777777">
        <w:tc>
          <w:tcPr>
            <w:tcW w:w="16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59895FA" w14:textId="77777777" w:rsidR="006E410D" w:rsidRDefault="0095194B">
            <w:r>
              <w:t>Backend</w:t>
            </w:r>
          </w:p>
        </w:tc>
        <w:tc>
          <w:tcPr>
            <w:tcW w:w="32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9BE927A" w14:textId="77777777" w:rsidR="006E410D" w:rsidRDefault="0095194B">
            <w:r>
              <w:t>Python 3.13, FastAPI, Uvicorn</w:t>
            </w:r>
          </w:p>
        </w:tc>
        <w:tc>
          <w:tcPr>
            <w:tcW w:w="45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F063980" w14:textId="77777777" w:rsidR="006E410D" w:rsidRDefault="0095194B">
            <w:r>
              <w:t>Simple to read, fast, and auto-generates interactive API docs at /docs</w:t>
            </w:r>
          </w:p>
        </w:tc>
      </w:tr>
      <w:tr w:rsidR="006E410D" w14:paraId="691A4FAD" w14:textId="77777777">
        <w:tc>
          <w:tcPr>
            <w:tcW w:w="16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CD6FE7A" w14:textId="77777777" w:rsidR="006E410D" w:rsidRDefault="0095194B">
            <w:r>
              <w:t>HTTP client</w:t>
            </w:r>
          </w:p>
        </w:tc>
        <w:tc>
          <w:tcPr>
            <w:tcW w:w="32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EED4E62" w14:textId="77777777" w:rsidR="006E410D" w:rsidRDefault="0095194B">
            <w:r>
              <w:t>httpx</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00E4EB0F" w14:textId="77777777" w:rsidR="006E410D" w:rsidRDefault="0095194B">
            <w:r>
              <w:t>Calls the Open Food Facts API from the backend (avoids browser CORS limits)</w:t>
            </w:r>
          </w:p>
        </w:tc>
      </w:tr>
      <w:tr w:rsidR="006E410D" w14:paraId="13239864" w14:textId="77777777">
        <w:tc>
          <w:tcPr>
            <w:tcW w:w="16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16F86A7" w14:textId="77777777" w:rsidR="006E410D" w:rsidRDefault="0095194B">
            <w:r>
              <w:t>AI assistant</w:t>
            </w:r>
          </w:p>
        </w:tc>
        <w:tc>
          <w:tcPr>
            <w:tcW w:w="32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E8D7BB4" w14:textId="77777777" w:rsidR="006E410D" w:rsidRDefault="0095194B">
            <w:r>
              <w:t>Anthropic Python SDK, model claude-opus-5-5 at low effort, with refusal fallbacks</w:t>
            </w:r>
          </w:p>
        </w:tc>
        <w:tc>
          <w:tcPr>
            <w:tcW w:w="45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4CF635C" w14:textId="77777777" w:rsidR="006E410D" w:rsidRDefault="0095194B">
            <w:r>
              <w:t>Writes plain-language answers in English or French using only our data. Optional: runs only when an API key is set</w:t>
            </w:r>
          </w:p>
        </w:tc>
      </w:tr>
      <w:tr w:rsidR="006E410D" w14:paraId="1FA12C2D" w14:textId="77777777">
        <w:tc>
          <w:tcPr>
            <w:tcW w:w="16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799F13E" w14:textId="77777777" w:rsidR="006E410D" w:rsidRDefault="0095194B">
            <w:r>
              <w:t>Data</w:t>
            </w:r>
          </w:p>
        </w:tc>
        <w:tc>
          <w:tcPr>
            <w:tcW w:w="32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7C8CB36" w14:textId="77777777" w:rsidR="006E410D" w:rsidRDefault="0095194B">
            <w:r>
              <w:t>JSON files (products, stores, reference tables)</w:t>
            </w:r>
          </w:p>
        </w:tc>
        <w:tc>
          <w:tcPr>
            <w:tcW w:w="45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D28C1D6" w14:textId="77777777" w:rsidR="006E410D" w:rsidRDefault="0095194B">
            <w:r>
              <w:t>Anyone on the team can edit them without touching code</w:t>
            </w:r>
          </w:p>
        </w:tc>
      </w:tr>
      <w:tr w:rsidR="006E410D" w14:paraId="65688018" w14:textId="77777777">
        <w:tc>
          <w:tcPr>
            <w:tcW w:w="16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5287086" w14:textId="77777777" w:rsidR="006E410D" w:rsidRDefault="0095194B">
            <w:r>
              <w:t>Real product data</w:t>
            </w:r>
          </w:p>
        </w:tc>
        <w:tc>
          <w:tcPr>
            <w:tcW w:w="32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B7184AA" w14:textId="77777777" w:rsidR="006E410D" w:rsidRDefault="0095194B">
            <w:r>
              <w:t>Open Food Facts API</w:t>
            </w:r>
          </w:p>
        </w:tc>
        <w:tc>
          <w:tcPr>
            <w:tcW w:w="45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CFB729B" w14:textId="77777777" w:rsidR="006E410D" w:rsidRDefault="0095194B">
            <w:r>
              <w:t>Free, open, crowd-sourced database with Canadian products</w:t>
            </w:r>
          </w:p>
        </w:tc>
      </w:tr>
    </w:tbl>
    <w:p w14:paraId="7507061C" w14:textId="77777777" w:rsidR="006E410D" w:rsidRDefault="0095194B">
      <w:pPr>
        <w:pStyle w:val="Heading1"/>
        <w:keepNext/>
      </w:pPr>
      <w:bookmarkStart w:id="3" w:name="_Toc242962286"/>
      <w:r>
        <w:t>4. Architecture</w:t>
      </w:r>
      <w:bookmarkEnd w:id="3"/>
    </w:p>
    <w:p w14:paraId="298267DE" w14:textId="77777777" w:rsidR="006E410D" w:rsidRDefault="0095194B">
      <w:pPr>
        <w:spacing w:after="140"/>
      </w:pPr>
      <w:r>
        <w:t>The browser only talks to our backend; the backend owns the dataset, the scoring rules and every outside API except the map tiles.</w:t>
      </w:r>
    </w:p>
    <w:p w14:paraId="0AD787B1" w14:textId="77777777" w:rsidR="006E410D" w:rsidRDefault="0095194B">
      <w:pPr>
        <w:spacing w:before="120" w:after="80"/>
        <w:jc w:val="center"/>
      </w:pPr>
      <w:r>
        <w:rPr>
          <w:noProof/>
        </w:rPr>
        <w:drawing>
          <wp:inline distT="0" distB="0" distL="0" distR="0" wp14:anchorId="5018F6AB" wp14:editId="68BBEC0A">
            <wp:extent cx="5715000" cy="3133725"/>
            <wp:effectExtent l="0" t="0" r="0" b="0"/>
            <wp:docPr id="1" name="Architecture diagram: React frontend calls the FastAPI backend, which reads the JSON dataset and calls Open Food Facts and the Claude API; map tiles load from OpenStreetMap into the browser" descr="Architecture diagram: React frontend calls the FastAPI backend, which reads the JSON dataset and calls Open Food Facts and the Claude API; map tiles load from OpenStreetMap into the browser" title="Architecture diagram: React frontend calls the FastAPI backend, which reads the JSON dataset and calls Open Food Facts and the Claude API; map tiles load from OpenStreetMap into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33725"/>
                    </a:xfrm>
                    <a:prstGeom prst="rect">
                      <a:avLst/>
                    </a:prstGeom>
                  </pic:spPr>
                </pic:pic>
              </a:graphicData>
            </a:graphic>
          </wp:inline>
        </w:drawing>
      </w:r>
    </w:p>
    <w:p w14:paraId="097D5531" w14:textId="77777777" w:rsidR="006E410D" w:rsidRDefault="0095194B">
      <w:pPr>
        <w:spacing w:after="200"/>
        <w:jc w:val="center"/>
      </w:pPr>
      <w:r>
        <w:rPr>
          <w:i/>
          <w:iCs/>
          <w:color w:val="4A5A52"/>
          <w:sz w:val="18"/>
          <w:szCs w:val="18"/>
        </w:rPr>
        <w:t>Figure 1. System architecture</w:t>
      </w:r>
    </w:p>
    <w:p w14:paraId="2839DBA5" w14:textId="77777777" w:rsidR="006E410D" w:rsidRDefault="0095194B">
      <w:pPr>
        <w:spacing w:after="140"/>
      </w:pPr>
      <w:r>
        <w:t>Scoring runs on the backend, so the same rules serve every screen and could serve a future mobile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000"/>
        <w:gridCol w:w="5960"/>
      </w:tblGrid>
      <w:tr w:rsidR="006E410D" w14:paraId="5A9401BF" w14:textId="77777777">
        <w:trPr>
          <w:tblHeader/>
        </w:trPr>
        <w:tc>
          <w:tcPr>
            <w:tcW w:w="24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4EAC0E2D" w14:textId="77777777" w:rsidR="006E410D" w:rsidRDefault="0095194B">
            <w:r>
              <w:rPr>
                <w:b/>
                <w:bCs/>
                <w:color w:val="FFFFFF"/>
                <w:sz w:val="20"/>
                <w:szCs w:val="20"/>
              </w:rPr>
              <w:t>Endpoint</w:t>
            </w:r>
          </w:p>
        </w:tc>
        <w:tc>
          <w:tcPr>
            <w:tcW w:w="10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39A8A7E5" w14:textId="77777777" w:rsidR="006E410D" w:rsidRDefault="0095194B">
            <w:r>
              <w:rPr>
                <w:b/>
                <w:bCs/>
                <w:color w:val="FFFFFF"/>
                <w:sz w:val="20"/>
                <w:szCs w:val="20"/>
              </w:rPr>
              <w:t>Method</w:t>
            </w:r>
          </w:p>
        </w:tc>
        <w:tc>
          <w:tcPr>
            <w:tcW w:w="59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163DC3FA" w14:textId="77777777" w:rsidR="006E410D" w:rsidRDefault="0095194B">
            <w:r>
              <w:rPr>
                <w:b/>
                <w:bCs/>
                <w:color w:val="FFFFFF"/>
                <w:sz w:val="20"/>
                <w:szCs w:val="20"/>
              </w:rPr>
              <w:t>What it returns</w:t>
            </w:r>
          </w:p>
        </w:tc>
      </w:tr>
      <w:tr w:rsidR="006E410D" w14:paraId="36F6DDD5" w14:textId="77777777">
        <w:tc>
          <w:tcPr>
            <w:tcW w:w="2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B13D181" w14:textId="77777777" w:rsidR="006E410D" w:rsidRDefault="0095194B">
            <w:r>
              <w:t>/api/meta</w:t>
            </w:r>
          </w:p>
        </w:tc>
        <w:tc>
          <w:tcPr>
            <w:tcW w:w="1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25928E4" w14:textId="77777777" w:rsidR="006E410D" w:rsidRDefault="0095194B">
            <w:r>
              <w:t>GET</w:t>
            </w:r>
          </w:p>
        </w:tc>
        <w:tc>
          <w:tcPr>
            <w:tcW w:w="59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1828360" w14:textId="77777777" w:rsidR="006E410D" w:rsidRDefault="0095194B">
            <w:r>
              <w:t>Factors, Canadian-content tiers, categories, default weights, dataset counts</w:t>
            </w:r>
          </w:p>
        </w:tc>
      </w:tr>
      <w:tr w:rsidR="006E410D" w14:paraId="4ECFFB52" w14:textId="77777777">
        <w:tc>
          <w:tcPr>
            <w:tcW w:w="2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7A8F3D8" w14:textId="77777777" w:rsidR="006E410D" w:rsidRDefault="0095194B">
            <w:r>
              <w:t>/api/stores</w:t>
            </w:r>
          </w:p>
        </w:tc>
        <w:tc>
          <w:tcPr>
            <w:tcW w:w="1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79F7989" w14:textId="77777777" w:rsidR="006E410D" w:rsidRDefault="0095194B">
            <w:r>
              <w:t>GET</w:t>
            </w:r>
          </w:p>
        </w:tc>
        <w:tc>
          <w:tcPr>
            <w:tcW w:w="59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C067554" w14:textId="77777777" w:rsidR="006E410D" w:rsidRDefault="0095194B">
            <w:r>
              <w:t>All Regina stores with coordinates</w:t>
            </w:r>
          </w:p>
        </w:tc>
      </w:tr>
      <w:tr w:rsidR="006E410D" w14:paraId="74A3DB10" w14:textId="77777777">
        <w:tc>
          <w:tcPr>
            <w:tcW w:w="2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BE95088" w14:textId="77777777" w:rsidR="006E410D" w:rsidRDefault="0095194B">
            <w:r>
              <w:t>/api/score</w:t>
            </w:r>
          </w:p>
        </w:tc>
        <w:tc>
          <w:tcPr>
            <w:tcW w:w="1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0C33FC8" w14:textId="77777777" w:rsidR="006E410D" w:rsidRDefault="0095194B">
            <w:r>
              <w:t>POST</w:t>
            </w:r>
          </w:p>
        </w:tc>
        <w:tc>
          <w:tcPr>
            <w:tcW w:w="59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D72B559" w14:textId="77777777" w:rsidR="006E410D" w:rsidRDefault="0095194B">
            <w:r>
              <w:t>Every product (optionally filtered by category or search text) with score, confidence and breakdown for the given weights</w:t>
            </w:r>
          </w:p>
        </w:tc>
      </w:tr>
      <w:tr w:rsidR="006E410D" w14:paraId="76A323A7" w14:textId="77777777">
        <w:tc>
          <w:tcPr>
            <w:tcW w:w="2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D17FCCF" w14:textId="77777777" w:rsidR="006E410D" w:rsidRDefault="0095194B">
            <w:r>
              <w:t>/api/products/{id}</w:t>
            </w:r>
          </w:p>
        </w:tc>
        <w:tc>
          <w:tcPr>
            <w:tcW w:w="1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C4A5EC0" w14:textId="77777777" w:rsidR="006E410D" w:rsidRDefault="0095194B">
            <w:r>
              <w:t>POST</w:t>
            </w:r>
          </w:p>
        </w:tc>
        <w:tc>
          <w:tcPr>
            <w:tcW w:w="59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C21C584" w14:textId="77777777" w:rsidR="006E410D" w:rsidRDefault="0095194B">
            <w:r>
              <w:t>One product’s breakdown, up to 3 better alternatives, and the stores that carry it</w:t>
            </w:r>
          </w:p>
        </w:tc>
      </w:tr>
      <w:tr w:rsidR="006E410D" w14:paraId="30F962C3" w14:textId="77777777">
        <w:tc>
          <w:tcPr>
            <w:tcW w:w="2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B9BC18A" w14:textId="77777777" w:rsidR="006E410D" w:rsidRDefault="0095194B">
            <w:r>
              <w:t>/api/barcode/{code}</w:t>
            </w:r>
          </w:p>
        </w:tc>
        <w:tc>
          <w:tcPr>
            <w:tcW w:w="1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15CBF59" w14:textId="77777777" w:rsidR="006E410D" w:rsidRDefault="0095194B">
            <w:r>
              <w:t>GET</w:t>
            </w:r>
          </w:p>
        </w:tc>
        <w:tc>
          <w:tcPr>
            <w:tcW w:w="59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E2588AE" w14:textId="77777777" w:rsidR="006E410D" w:rsidRDefault="0095194B">
            <w:r>
              <w:t>A product by barcode: our dataset first, then a live Open Food Facts lookup</w:t>
            </w:r>
          </w:p>
        </w:tc>
      </w:tr>
      <w:tr w:rsidR="006E410D" w14:paraId="10CD8E3F" w14:textId="77777777">
        <w:tc>
          <w:tcPr>
            <w:tcW w:w="2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A4EADE0" w14:textId="77777777" w:rsidR="006E410D" w:rsidRDefault="0095194B">
            <w:r>
              <w:t>/api/ask</w:t>
            </w:r>
          </w:p>
        </w:tc>
        <w:tc>
          <w:tcPr>
            <w:tcW w:w="1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7715ED0" w14:textId="77777777" w:rsidR="006E410D" w:rsidRDefault="0095194B">
            <w:r>
              <w:t>POST</w:t>
            </w:r>
          </w:p>
        </w:tc>
        <w:tc>
          <w:tcPr>
            <w:tcW w:w="59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34F35BF" w14:textId="77777777" w:rsidR="006E410D" w:rsidRDefault="0095194B">
            <w:r>
              <w:t>Rule-based ranking for a plain-language question, plus Claude’s answer when an API key is set</w:t>
            </w:r>
          </w:p>
        </w:tc>
      </w:tr>
      <w:tr w:rsidR="006E410D" w14:paraId="7E19D4E1" w14:textId="77777777">
        <w:tc>
          <w:tcPr>
            <w:tcW w:w="2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8D6C0A9" w14:textId="77777777" w:rsidR="006E410D" w:rsidRDefault="0095194B">
            <w:r>
              <w:t>/api/health</w:t>
            </w:r>
          </w:p>
        </w:tc>
        <w:tc>
          <w:tcPr>
            <w:tcW w:w="1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1A9DF99" w14:textId="77777777" w:rsidR="006E410D" w:rsidRDefault="0095194B">
            <w:r>
              <w:t>GET</w:t>
            </w:r>
          </w:p>
        </w:tc>
        <w:tc>
          <w:tcPr>
            <w:tcW w:w="59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0CF3C002" w14:textId="77777777" w:rsidR="006E410D" w:rsidRDefault="0095194B">
            <w:r>
              <w:t>Health check</w:t>
            </w:r>
          </w:p>
        </w:tc>
      </w:tr>
    </w:tbl>
    <w:p w14:paraId="4008B8DE" w14:textId="77777777" w:rsidR="006E410D" w:rsidRDefault="0095194B">
      <w:pPr>
        <w:pStyle w:val="Heading1"/>
        <w:keepNext/>
      </w:pPr>
      <w:bookmarkStart w:id="4" w:name="_Toc242962287"/>
      <w:r>
        <w:t>5. Scoring method</w:t>
      </w:r>
      <w:bookmarkEnd w:id="4"/>
    </w:p>
    <w:p w14:paraId="29A903AD" w14:textId="77777777" w:rsidR="006E410D" w:rsidRDefault="0095194B">
      <w:pPr>
        <w:spacing w:after="140"/>
      </w:pPr>
      <w:r>
        <w:t>The personal score is a weighted average of only the facts we know, weighted by how much the shopper cares and how trustworthy each fact is.</w:t>
      </w:r>
    </w:p>
    <w:p w14:paraId="53FED452" w14:textId="77777777" w:rsidR="006E410D" w:rsidRDefault="0095194B">
      <w:pPr>
        <w:shd w:val="clear" w:color="auto" w:fill="F2F4F1"/>
        <w:ind w:left="144" w:right="144"/>
      </w:pPr>
      <w:r>
        <w:rPr>
          <w:rFonts w:ascii="Consolas" w:eastAsia="Consolas" w:hAnsi="Consolas" w:cs="Consolas"/>
          <w:sz w:val="19"/>
          <w:szCs w:val="19"/>
        </w:rPr>
        <w:t>score      = Σ (w × t × s) ÷ Σ (w × t)</w:t>
      </w:r>
    </w:p>
    <w:p w14:paraId="72242AC6" w14:textId="77777777" w:rsidR="006E410D" w:rsidRDefault="0095194B">
      <w:pPr>
        <w:shd w:val="clear" w:color="auto" w:fill="F2F4F1"/>
        <w:spacing w:after="160"/>
        <w:ind w:left="144" w:right="144"/>
      </w:pPr>
      <w:r>
        <w:rPr>
          <w:rFonts w:ascii="Consolas" w:eastAsia="Consolas" w:hAnsi="Consolas" w:cs="Consolas"/>
          <w:sz w:val="19"/>
          <w:szCs w:val="19"/>
        </w:rPr>
        <w:t>confidence = Σ (w × t) ÷ Σ w</w:t>
      </w:r>
    </w:p>
    <w:p w14:paraId="7089D7BA" w14:textId="77777777" w:rsidR="006E410D" w:rsidRDefault="0095194B">
      <w:pPr>
        <w:spacing w:after="140"/>
      </w:pPr>
      <w:r>
        <w:t xml:space="preserve">Here </w:t>
      </w:r>
      <w:r>
        <w:rPr>
          <w:b/>
          <w:bCs/>
        </w:rPr>
        <w:t>w</w:t>
      </w:r>
      <w:r>
        <w:t xml:space="preserve"> is the shopper’s weight for a factor (0 to 5), </w:t>
      </w:r>
      <w:r>
        <w:rPr>
          <w:b/>
          <w:bCs/>
        </w:rPr>
        <w:t>s</w:t>
      </w:r>
      <w:r>
        <w:t xml:space="preserve"> is the factor’s score (0 to 100), and </w:t>
      </w:r>
      <w:r>
        <w:rPr>
          <w:b/>
          <w:bCs/>
        </w:rPr>
        <w:t>t</w:t>
      </w:r>
      <w:r>
        <w:t xml:space="preserve"> is the trust given to its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400"/>
        <w:gridCol w:w="4360"/>
      </w:tblGrid>
      <w:tr w:rsidR="006E410D" w14:paraId="356D24E3" w14:textId="77777777">
        <w:trPr>
          <w:tblHeader/>
        </w:trPr>
        <w:tc>
          <w:tcPr>
            <w:tcW w:w="36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7325E6B0" w14:textId="77777777" w:rsidR="006E410D" w:rsidRDefault="0095194B">
            <w:r>
              <w:rPr>
                <w:b/>
                <w:bCs/>
                <w:color w:val="FFFFFF"/>
                <w:sz w:val="20"/>
                <w:szCs w:val="20"/>
              </w:rPr>
              <w:t>Evidence</w:t>
            </w:r>
          </w:p>
        </w:tc>
        <w:tc>
          <w:tcPr>
            <w:tcW w:w="14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100FF257" w14:textId="77777777" w:rsidR="006E410D" w:rsidRDefault="0095194B">
            <w:r>
              <w:rPr>
                <w:b/>
                <w:bCs/>
                <w:color w:val="FFFFFF"/>
                <w:sz w:val="20"/>
                <w:szCs w:val="20"/>
              </w:rPr>
              <w:t>Trust t</w:t>
            </w:r>
          </w:p>
        </w:tc>
        <w:tc>
          <w:tcPr>
            <w:tcW w:w="43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4ED0A595" w14:textId="77777777" w:rsidR="006E410D" w:rsidRDefault="0095194B">
            <w:r>
              <w:rPr>
                <w:b/>
                <w:bCs/>
                <w:color w:val="FFFFFF"/>
                <w:sz w:val="20"/>
                <w:szCs w:val="20"/>
              </w:rPr>
              <w:t>Effect</w:t>
            </w:r>
          </w:p>
        </w:tc>
      </w:tr>
      <w:tr w:rsidR="006E410D" w14:paraId="4C82D551" w14:textId="77777777">
        <w:tc>
          <w:tcPr>
            <w:tcW w:w="36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72CF78D" w14:textId="77777777" w:rsidR="006E410D" w:rsidRDefault="0095194B">
            <w:r>
              <w:t>Verified (certifier, government, registry)</w:t>
            </w:r>
          </w:p>
        </w:tc>
        <w:tc>
          <w:tcPr>
            <w:tcW w:w="1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321A2F4" w14:textId="77777777" w:rsidR="006E410D" w:rsidRDefault="0095194B">
            <w:r>
              <w:t>1.0</w:t>
            </w:r>
          </w:p>
        </w:tc>
        <w:tc>
          <w:tcPr>
            <w:tcW w:w="4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C755676" w14:textId="77777777" w:rsidR="006E410D" w:rsidRDefault="0095194B">
            <w:r>
              <w:t>Counts fully</w:t>
            </w:r>
          </w:p>
        </w:tc>
      </w:tr>
      <w:tr w:rsidR="006E410D" w14:paraId="6AAF686B" w14:textId="77777777">
        <w:tc>
          <w:tcPr>
            <w:tcW w:w="36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23E6635" w14:textId="77777777" w:rsidR="006E410D" w:rsidRDefault="0095194B">
            <w:r>
              <w:t>Claimed (company or community database)</w:t>
            </w:r>
          </w:p>
        </w:tc>
        <w:tc>
          <w:tcPr>
            <w:tcW w:w="1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EE3DAAB" w14:textId="77777777" w:rsidR="006E410D" w:rsidRDefault="0095194B">
            <w:r>
              <w:t>0.6</w:t>
            </w:r>
          </w:p>
        </w:tc>
        <w:tc>
          <w:tcPr>
            <w:tcW w:w="4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6489CAD" w14:textId="77777777" w:rsidR="006E410D" w:rsidRDefault="0095194B">
            <w:r>
              <w:t>Counts, but less</w:t>
            </w:r>
          </w:p>
        </w:tc>
      </w:tr>
      <w:tr w:rsidR="006E410D" w14:paraId="72A27ED5" w14:textId="77777777">
        <w:tc>
          <w:tcPr>
            <w:tcW w:w="36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645CD53" w14:textId="77777777" w:rsidR="006E410D" w:rsidRDefault="0095194B">
            <w:r>
              <w:t>Unknown</w:t>
            </w:r>
          </w:p>
        </w:tc>
        <w:tc>
          <w:tcPr>
            <w:tcW w:w="1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EE2DE0B" w14:textId="77777777" w:rsidR="006E410D" w:rsidRDefault="0095194B">
            <w:r>
              <w:t>0</w:t>
            </w:r>
          </w:p>
        </w:tc>
        <w:tc>
          <w:tcPr>
            <w:tcW w:w="4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006D0D43" w14:textId="77777777" w:rsidR="006E410D" w:rsidRDefault="0095194B">
            <w:r>
              <w:t>Left out of the score; lowers confidence</w:t>
            </w:r>
          </w:p>
        </w:tc>
      </w:tr>
      <w:tr w:rsidR="006E410D" w14:paraId="794187DC" w14:textId="77777777">
        <w:tc>
          <w:tcPr>
            <w:tcW w:w="36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EE893C2" w14:textId="77777777" w:rsidR="006E410D" w:rsidRDefault="0095194B">
            <w:r>
              <w:t>Not applicable (e.g. animal welfare for pasta)</w:t>
            </w:r>
          </w:p>
        </w:tc>
        <w:tc>
          <w:tcPr>
            <w:tcW w:w="1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B7971E4" w14:textId="77777777" w:rsidR="006E410D" w:rsidRDefault="0095194B">
            <w:r>
              <w:t>—</w:t>
            </w:r>
          </w:p>
        </w:tc>
        <w:tc>
          <w:tcPr>
            <w:tcW w:w="4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D12E756" w14:textId="77777777" w:rsidR="006E410D" w:rsidRDefault="0095194B">
            <w:r>
              <w:t>Ignored completely</w:t>
            </w:r>
          </w:p>
        </w:tc>
      </w:tr>
    </w:tbl>
    <w:p w14:paraId="6205F6E9" w14:textId="77777777" w:rsidR="006E410D" w:rsidRDefault="006E410D">
      <w:pPr>
        <w:spacing w:after="120"/>
      </w:pPr>
    </w:p>
    <w:p w14:paraId="19DE2961" w14:textId="77777777" w:rsidR="006E410D" w:rsidRDefault="0095194B">
      <w:pPr>
        <w:pStyle w:val="ListParagraph"/>
        <w:numPr>
          <w:ilvl w:val="0"/>
          <w:numId w:val="2"/>
        </w:numPr>
        <w:spacing w:after="60"/>
      </w:pPr>
      <w:r>
        <w:rPr>
          <w:b/>
          <w:bCs/>
        </w:rPr>
        <w:t>Confidence labels:</w:t>
      </w:r>
      <w:r>
        <w:t xml:space="preserve"> High at 75% or more, Medium at 45% or more, otherwise Low. Below 40% the product is flagged “Limited data”.</w:t>
      </w:r>
    </w:p>
    <w:p w14:paraId="7AE634D1" w14:textId="77777777" w:rsidR="006E410D" w:rsidRDefault="0095194B">
      <w:pPr>
        <w:pStyle w:val="ListParagraph"/>
        <w:numPr>
          <w:ilvl w:val="0"/>
          <w:numId w:val="2"/>
        </w:numPr>
        <w:spacing w:after="60"/>
      </w:pPr>
      <w:r>
        <w:rPr>
          <w:b/>
          <w:bCs/>
        </w:rPr>
        <w:t>Affordability</w:t>
      </w:r>
      <w:r>
        <w:t xml:space="preserve"> is relative within a category: the cheapest product scores 100 and the most expensive scores 0.</w:t>
      </w:r>
    </w:p>
    <w:p w14:paraId="6C853A2C" w14:textId="77777777" w:rsidR="006E410D" w:rsidRDefault="0095194B">
      <w:pPr>
        <w:pStyle w:val="ListParagraph"/>
        <w:numPr>
          <w:ilvl w:val="0"/>
          <w:numId w:val="2"/>
        </w:numPr>
        <w:spacing w:after="60"/>
      </w:pPr>
      <w:r>
        <w:rPr>
          <w:b/>
          <w:bCs/>
        </w:rPr>
        <w:t>Rankings</w:t>
      </w:r>
      <w:r>
        <w:t xml:space="preserve"> (alternatives, Ask TruthShift) multiply the score by (0.5 + 0.5 × confidence), so well-documented products rank above ones we know little about.</w:t>
      </w:r>
    </w:p>
    <w:p w14:paraId="4E159AC0" w14:textId="77777777" w:rsidR="006E410D" w:rsidRDefault="0095194B">
      <w:pPr>
        <w:pStyle w:val="ListParagraph"/>
        <w:numPr>
          <w:ilvl w:val="0"/>
          <w:numId w:val="2"/>
        </w:numPr>
        <w:spacing w:after="60"/>
      </w:pPr>
      <w:r>
        <w:rPr>
          <w:b/>
          <w:bCs/>
        </w:rPr>
        <w:t>Explanations</w:t>
      </w:r>
      <w:r>
        <w:t xml:space="preserve"> are generated from the same numbers: the two strongest factors, the weakest ones, which facts are only claimed, and which are unknown.</w:t>
      </w:r>
    </w:p>
    <w:p w14:paraId="2DDE9FD4" w14:textId="77777777" w:rsidR="006E410D" w:rsidRDefault="0095194B">
      <w:pPr>
        <w:spacing w:after="140"/>
      </w:pPr>
      <w:r>
        <w:rPr>
          <w:b/>
          <w:bCs/>
        </w:rPr>
        <w:t>Worked example.</w:t>
      </w:r>
      <w:r>
        <w:t xml:space="preserve"> With the default priorities, Prairie Creamy Peanut Butter (a demo product) scores 76 with Medium confidence: strong on Support Regina and Buy Canadian, two facts only claimed by the company, and fair trade unknown, so it is not counted against it.</w:t>
      </w:r>
    </w:p>
    <w:p w14:paraId="50A646F4" w14:textId="77777777" w:rsidR="006E410D" w:rsidRDefault="0095194B">
      <w:pPr>
        <w:pStyle w:val="Heading1"/>
        <w:keepNext/>
      </w:pPr>
      <w:bookmarkStart w:id="5" w:name="_Toc242962288"/>
      <w:r>
        <w:t>6. Datasets</w:t>
      </w:r>
      <w:bookmarkEnd w:id="5"/>
    </w:p>
    <w:p w14:paraId="15FCEEA9" w14:textId="77777777" w:rsidR="006E410D" w:rsidRDefault="0095194B">
      <w:pPr>
        <w:spacing w:after="140"/>
      </w:pPr>
      <w:r>
        <w:t>The app serves 118 products in 18 categories: 46 synthetic demo products we wrote, and 72 real products sold in Canada, imported from Open Food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3670"/>
        <w:gridCol w:w="1183"/>
        <w:gridCol w:w="2146"/>
        <w:gridCol w:w="1159"/>
      </w:tblGrid>
      <w:tr w:rsidR="006E410D" w14:paraId="0D4D49FB" w14:textId="77777777">
        <w:trPr>
          <w:tblHeader/>
        </w:trPr>
        <w:tc>
          <w:tcPr>
            <w:tcW w:w="17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235C9214" w14:textId="77777777" w:rsidR="006E410D" w:rsidRDefault="0095194B">
            <w:r>
              <w:rPr>
                <w:b/>
                <w:bCs/>
                <w:color w:val="FFFFFF"/>
                <w:sz w:val="20"/>
                <w:szCs w:val="20"/>
              </w:rPr>
              <w:t>Dataset</w:t>
            </w:r>
          </w:p>
        </w:tc>
        <w:tc>
          <w:tcPr>
            <w:tcW w:w="23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315CC416" w14:textId="77777777" w:rsidR="006E410D" w:rsidRDefault="0095194B">
            <w:r>
              <w:rPr>
                <w:b/>
                <w:bCs/>
                <w:color w:val="FFFFFF"/>
                <w:sz w:val="20"/>
                <w:szCs w:val="20"/>
              </w:rPr>
              <w:t>File</w:t>
            </w:r>
          </w:p>
        </w:tc>
        <w:tc>
          <w:tcPr>
            <w:tcW w:w="15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4EDB4A05" w14:textId="77777777" w:rsidR="006E410D" w:rsidRDefault="0095194B">
            <w:r>
              <w:rPr>
                <w:b/>
                <w:bCs/>
                <w:color w:val="FFFFFF"/>
                <w:sz w:val="20"/>
                <w:szCs w:val="20"/>
              </w:rPr>
              <w:t>Size</w:t>
            </w:r>
          </w:p>
        </w:tc>
        <w:tc>
          <w:tcPr>
            <w:tcW w:w="23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4DB38D57" w14:textId="77777777" w:rsidR="006E410D" w:rsidRDefault="0095194B">
            <w:r>
              <w:rPr>
                <w:b/>
                <w:bCs/>
                <w:color w:val="FFFFFF"/>
                <w:sz w:val="20"/>
                <w:szCs w:val="20"/>
              </w:rPr>
              <w:t>Real or synthetic</w:t>
            </w:r>
          </w:p>
        </w:tc>
        <w:tc>
          <w:tcPr>
            <w:tcW w:w="15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7C420F2E" w14:textId="77777777" w:rsidR="006E410D" w:rsidRDefault="0095194B">
            <w:r>
              <w:rPr>
                <w:b/>
                <w:bCs/>
                <w:color w:val="FFFFFF"/>
                <w:sz w:val="20"/>
                <w:szCs w:val="20"/>
              </w:rPr>
              <w:t>Evidence status</w:t>
            </w:r>
          </w:p>
        </w:tc>
      </w:tr>
      <w:tr w:rsidR="006E410D" w14:paraId="3DFCAE09" w14:textId="77777777">
        <w:tc>
          <w:tcPr>
            <w:tcW w:w="17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91BD5CF" w14:textId="77777777" w:rsidR="006E410D" w:rsidRDefault="0095194B">
            <w:r>
              <w:t>Demo products</w:t>
            </w:r>
          </w:p>
        </w:tc>
        <w:tc>
          <w:tcPr>
            <w:tcW w:w="23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BE645CE" w14:textId="77777777" w:rsidR="006E410D" w:rsidRDefault="0095194B">
            <w:r>
              <w:t>backend/data/products_synthetic.json</w:t>
            </w:r>
          </w:p>
        </w:tc>
        <w:tc>
          <w:tcPr>
            <w:tcW w:w="15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C10E758" w14:textId="77777777" w:rsidR="006E410D" w:rsidRDefault="0095194B">
            <w:r>
              <w:t>46 products, 18 categories</w:t>
            </w:r>
          </w:p>
        </w:tc>
        <w:tc>
          <w:tcPr>
            <w:tcW w:w="2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F881062" w14:textId="77777777" w:rsidR="006E410D" w:rsidRDefault="0095194B">
            <w:r>
              <w:t>Synthetic: fictional brands, invented certifications, ownership and prices (allowed by the challenge)</w:t>
            </w:r>
          </w:p>
        </w:tc>
        <w:tc>
          <w:tcPr>
            <w:tcW w:w="15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1E94B5B" w14:textId="77777777" w:rsidR="006E410D" w:rsidRDefault="0095194B">
            <w:r>
              <w:t>Verified, claimed, unknown or N/A per fact</w:t>
            </w:r>
          </w:p>
        </w:tc>
      </w:tr>
      <w:tr w:rsidR="006E410D" w14:paraId="06AB6523" w14:textId="77777777">
        <w:tc>
          <w:tcPr>
            <w:tcW w:w="17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1AD7027" w14:textId="77777777" w:rsidR="006E410D" w:rsidRDefault="0095194B">
            <w:r>
              <w:t>Real products</w:t>
            </w:r>
          </w:p>
        </w:tc>
        <w:tc>
          <w:tcPr>
            <w:tcW w:w="23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5B45CB1" w14:textId="77777777" w:rsidR="006E410D" w:rsidRDefault="0095194B">
            <w:r>
              <w:t>backend/data/products_off.json</w:t>
            </w:r>
          </w:p>
        </w:tc>
        <w:tc>
          <w:tcPr>
            <w:tcW w:w="15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354A195" w14:textId="77777777" w:rsidR="006E410D" w:rsidRDefault="0095194B">
            <w:r>
              <w:t>72 products, 12 categories (6 each)</w:t>
            </w:r>
          </w:p>
        </w:tc>
        <w:tc>
          <w:tcPr>
            <w:tcW w:w="2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0C79C36" w14:textId="77777777" w:rsidR="006E410D" w:rsidRDefault="0095194B">
            <w:r>
              <w:t>Real, from Open Food Facts (ODbL licence), imported with scripts/import_off.py</w:t>
            </w:r>
          </w:p>
        </w:tc>
        <w:tc>
          <w:tcPr>
            <w:tcW w:w="15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4C0773F" w14:textId="77777777" w:rsidR="006E410D" w:rsidRDefault="0095194B">
            <w:r>
              <w:t>Claimed (crowd-sourced) or unknown; no prices</w:t>
            </w:r>
          </w:p>
        </w:tc>
      </w:tr>
      <w:tr w:rsidR="006E410D" w14:paraId="433254A0" w14:textId="77777777">
        <w:tc>
          <w:tcPr>
            <w:tcW w:w="17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8539A7F" w14:textId="77777777" w:rsidR="006E410D" w:rsidRDefault="0095194B">
            <w:r>
              <w:t>Live barcode lookups</w:t>
            </w:r>
          </w:p>
        </w:tc>
        <w:tc>
          <w:tcPr>
            <w:tcW w:w="23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A5AEF7A" w14:textId="77777777" w:rsidR="006E410D" w:rsidRDefault="0095194B">
            <w:r>
              <w:t>In memory only</w:t>
            </w:r>
          </w:p>
        </w:tc>
        <w:tc>
          <w:tcPr>
            <w:tcW w:w="15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DA1E02E" w14:textId="77777777" w:rsidR="006E410D" w:rsidRDefault="0095194B">
            <w:r>
              <w:t>Any barcode scanned</w:t>
            </w:r>
          </w:p>
        </w:tc>
        <w:tc>
          <w:tcPr>
            <w:tcW w:w="2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6221BC7" w14:textId="77777777" w:rsidR="006E410D" w:rsidRDefault="0095194B">
            <w:r>
              <w:t>Real, from the Open Food Facts product API</w:t>
            </w:r>
          </w:p>
        </w:tc>
        <w:tc>
          <w:tcPr>
            <w:tcW w:w="15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5907DAD" w14:textId="77777777" w:rsidR="006E410D" w:rsidRDefault="0095194B">
            <w:r>
              <w:t>Same as above</w:t>
            </w:r>
          </w:p>
        </w:tc>
      </w:tr>
      <w:tr w:rsidR="006E410D" w14:paraId="16775CFD" w14:textId="77777777">
        <w:tc>
          <w:tcPr>
            <w:tcW w:w="17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CE564D9" w14:textId="77777777" w:rsidR="006E410D" w:rsidRDefault="0095194B">
            <w:r>
              <w:t>Regina stores</w:t>
            </w:r>
          </w:p>
        </w:tc>
        <w:tc>
          <w:tcPr>
            <w:tcW w:w="23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75ADA29" w14:textId="77777777" w:rsidR="006E410D" w:rsidRDefault="0095194B">
            <w:r>
              <w:t>backend/data/stores.json</w:t>
            </w:r>
          </w:p>
        </w:tc>
        <w:tc>
          <w:tcPr>
            <w:tcW w:w="15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3701E27" w14:textId="77777777" w:rsidR="006E410D" w:rsidRDefault="0095194B">
            <w:r>
              <w:t>10 stores</w:t>
            </w:r>
          </w:p>
        </w:tc>
        <w:tc>
          <w:tcPr>
            <w:tcW w:w="2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F418E0B" w14:textId="77777777" w:rsidR="006E410D" w:rsidRDefault="0095194B">
            <w:r>
              <w:t>7 real chains or markets with approximate coordinates; 3 fictional independent grocers</w:t>
            </w:r>
          </w:p>
        </w:tc>
        <w:tc>
          <w:tcPr>
            <w:tcW w:w="15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0F30799" w14:textId="77777777" w:rsidR="006E410D" w:rsidRDefault="0095194B">
            <w:r>
              <w:t>N/A</w:t>
            </w:r>
          </w:p>
        </w:tc>
      </w:tr>
      <w:tr w:rsidR="006E410D" w14:paraId="03944AFB" w14:textId="77777777">
        <w:tc>
          <w:tcPr>
            <w:tcW w:w="17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C3718AB" w14:textId="77777777" w:rsidR="006E410D" w:rsidRDefault="0095194B">
            <w:r>
              <w:t>Reference tables</w:t>
            </w:r>
          </w:p>
        </w:tc>
        <w:tc>
          <w:tcPr>
            <w:tcW w:w="23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8BA5241" w14:textId="77777777" w:rsidR="006E410D" w:rsidRDefault="0095194B">
            <w:r>
              <w:t>backend/data/reference.json</w:t>
            </w:r>
          </w:p>
        </w:tc>
        <w:tc>
          <w:tcPr>
            <w:tcW w:w="15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EF26473" w14:textId="77777777" w:rsidR="006E410D" w:rsidRDefault="0095194B">
            <w:r>
              <w:t>7 factors, 4 Canadian-content tiers</w:t>
            </w:r>
          </w:p>
        </w:tc>
        <w:tc>
          <w:tcPr>
            <w:tcW w:w="2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4046BA4" w14:textId="77777777" w:rsidR="006E410D" w:rsidRDefault="0095194B">
            <w:r>
              <w:t>Written by us from the CFIA “Product of Canada” / “Made in Canada” labelling rules</w:t>
            </w:r>
          </w:p>
        </w:tc>
        <w:tc>
          <w:tcPr>
            <w:tcW w:w="15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8A24093" w14:textId="77777777" w:rsidR="006E410D" w:rsidRDefault="0095194B">
            <w:r>
              <w:t>N/A</w:t>
            </w:r>
          </w:p>
        </w:tc>
      </w:tr>
      <w:tr w:rsidR="006E410D" w14:paraId="4E87C7A1" w14:textId="77777777">
        <w:tc>
          <w:tcPr>
            <w:tcW w:w="17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B0D3129" w14:textId="77777777" w:rsidR="006E410D" w:rsidRDefault="0095194B">
            <w:r>
              <w:t>Map</w:t>
            </w:r>
          </w:p>
        </w:tc>
        <w:tc>
          <w:tcPr>
            <w:tcW w:w="23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423D1A6" w14:textId="77777777" w:rsidR="006E410D" w:rsidRDefault="0095194B">
            <w:r>
              <w:t>OpenStreetMap tiles</w:t>
            </w:r>
          </w:p>
        </w:tc>
        <w:tc>
          <w:tcPr>
            <w:tcW w:w="15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D2ED2E7" w14:textId="77777777" w:rsidR="006E410D" w:rsidRDefault="0095194B">
            <w:r>
              <w:t>Regina</w:t>
            </w:r>
          </w:p>
        </w:tc>
        <w:tc>
          <w:tcPr>
            <w:tcW w:w="2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85DBCAA" w14:textId="77777777" w:rsidR="006E410D" w:rsidRDefault="0095194B">
            <w:r>
              <w:t>Real, loaded live</w:t>
            </w:r>
          </w:p>
        </w:tc>
        <w:tc>
          <w:tcPr>
            <w:tcW w:w="15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F1B89F2" w14:textId="77777777" w:rsidR="006E410D" w:rsidRDefault="0095194B">
            <w:r>
              <w:t>N/A</w:t>
            </w:r>
          </w:p>
        </w:tc>
      </w:tr>
    </w:tbl>
    <w:p w14:paraId="4A02469A" w14:textId="77777777" w:rsidR="006E410D" w:rsidRDefault="006E410D">
      <w:pPr>
        <w:spacing w:after="120"/>
      </w:pPr>
    </w:p>
    <w:p w14:paraId="545B56FD" w14:textId="77777777" w:rsidR="006E410D" w:rsidRDefault="0095194B">
      <w:pPr>
        <w:spacing w:after="140"/>
      </w:pPr>
      <w:r>
        <w:t>Across the 46 demo products, the 276 facts break down as 139 verified, 42 claimed, 38 unknown and 57 not applicable.</w:t>
      </w:r>
    </w:p>
    <w:p w14:paraId="4F2507F8" w14:textId="77777777" w:rsidR="006E410D" w:rsidRDefault="0095194B">
      <w:pPr>
        <w:spacing w:before="120" w:after="80"/>
        <w:jc w:val="center"/>
      </w:pPr>
      <w:r>
        <w:rPr>
          <w:noProof/>
        </w:rPr>
        <w:drawing>
          <wp:inline distT="0" distB="0" distL="0" distR="0" wp14:anchorId="0C5B2762" wp14:editId="200295B9">
            <wp:extent cx="5715000" cy="3057525"/>
            <wp:effectExtent l="0" t="0" r="0" b="0"/>
            <wp:docPr id="2" name="Bar chart: share of products with a known fact by factor. Demo products: Buy Canadian 89%, fair trade 50%, animal welfare 73%, environment 65%, packaging 100%. Real products: 6%, 0%, 8%, 85%, 3%" descr="Bar chart: share of products with a known fact by factor. Demo products: Buy Canadian 89%, fair trade 50%, animal welfare 73%, environment 65%, packaging 100%. Real products: 6%, 0%, 8%, 85%, 3%" title="Bar chart: share of products with a known fact by factor. Demo products: Buy Canadian 89%, fair trade 50%, animal welfare 73%, environment 65%, packaging 100%. Real products: 6%, 0%, 8%, 85%,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57525"/>
                    </a:xfrm>
                    <a:prstGeom prst="rect">
                      <a:avLst/>
                    </a:prstGeom>
                  </pic:spPr>
                </pic:pic>
              </a:graphicData>
            </a:graphic>
          </wp:inline>
        </w:drawing>
      </w:r>
    </w:p>
    <w:p w14:paraId="5AAF89B0" w14:textId="77777777" w:rsidR="006E410D" w:rsidRDefault="0095194B">
      <w:pPr>
        <w:spacing w:after="200"/>
        <w:jc w:val="center"/>
      </w:pPr>
      <w:r>
        <w:rPr>
          <w:i/>
          <w:iCs/>
          <w:color w:val="4A5A52"/>
          <w:sz w:val="18"/>
          <w:szCs w:val="18"/>
        </w:rPr>
        <w:t>Figure 2. Share of products with a known fact, demo vs real data</w:t>
      </w:r>
    </w:p>
    <w:p w14:paraId="1B42018D" w14:textId="77777777" w:rsidR="006E410D" w:rsidRDefault="0095194B">
      <w:pPr>
        <w:spacing w:after="140"/>
      </w:pPr>
      <w:r>
        <w:t>The real data shows why the evidence labels matter: 68 of the 72 real products don’t list where they are made, and none record a fair-trade label. Only the Eco-Score (85% of products) is usually present. A tool that scored missing facts as zero would call almost every real product unethical.</w:t>
      </w:r>
    </w:p>
    <w:p w14:paraId="4E42452E" w14:textId="77777777" w:rsidR="006E410D" w:rsidRDefault="0095194B">
      <w:pPr>
        <w:spacing w:after="140"/>
      </w:pPr>
      <w:r>
        <w:t>Background facts in the demo notes (CFIA label tiers, Saskatchewan as a major lentil and wild-rice producer, Canadian supply-managed eggs and milk) were written from general knowledge and should be checked before any public launch.</w:t>
      </w:r>
    </w:p>
    <w:p w14:paraId="5F64D013" w14:textId="77777777" w:rsidR="006E410D" w:rsidRDefault="0095194B">
      <w:pPr>
        <w:pStyle w:val="Heading1"/>
        <w:keepNext/>
      </w:pPr>
      <w:bookmarkStart w:id="6" w:name="_Toc242962289"/>
      <w:r>
        <w:t>7. How to run and customize</w:t>
      </w:r>
      <w:bookmarkEnd w:id="6"/>
    </w:p>
    <w:p w14:paraId="398F44FD" w14:textId="77777777" w:rsidR="006E410D" w:rsidRDefault="0095194B">
      <w:pPr>
        <w:spacing w:after="140"/>
      </w:pPr>
      <w:r>
        <w:rPr>
          <w:b/>
          <w:bCs/>
        </w:rPr>
        <w:t>Easiest way:</w:t>
      </w:r>
      <w:r>
        <w:t xml:space="preserve"> double-click </w:t>
      </w:r>
      <w:r>
        <w:rPr>
          <w:rFonts w:ascii="Consolas" w:eastAsia="Consolas" w:hAnsi="Consolas" w:cs="Consolas"/>
          <w:sz w:val="20"/>
          <w:szCs w:val="20"/>
        </w:rPr>
        <w:t>truthshift/start.bat</w:t>
      </w:r>
      <w:r>
        <w:t xml:space="preserve"> on Windows (or run </w:t>
      </w:r>
      <w:r>
        <w:rPr>
          <w:rFonts w:ascii="Consolas" w:eastAsia="Consolas" w:hAnsi="Consolas" w:cs="Consolas"/>
          <w:sz w:val="20"/>
          <w:szCs w:val="20"/>
        </w:rPr>
        <w:t>./start.sh</w:t>
      </w:r>
      <w:r>
        <w:t xml:space="preserve"> on Mac/Linux). It installs packages the first time and starts both servers. Python 3.10+ and Node.js 20+ are required. To start them by hand, use two terminals:</w:t>
      </w:r>
    </w:p>
    <w:p w14:paraId="485680D1" w14:textId="77777777" w:rsidR="006E410D" w:rsidRDefault="0095194B">
      <w:pPr>
        <w:pStyle w:val="Heading2"/>
        <w:keepNext/>
      </w:pPr>
      <w:bookmarkStart w:id="7" w:name="_Toc242962290"/>
      <w:r>
        <w:t>Backend (API on http://localhost:8000, docs at /docs)</w:t>
      </w:r>
      <w:bookmarkEnd w:id="7"/>
    </w:p>
    <w:p w14:paraId="3998A2C6" w14:textId="77777777" w:rsidR="006E410D" w:rsidRDefault="0095194B">
      <w:pPr>
        <w:shd w:val="clear" w:color="auto" w:fill="F2F4F1"/>
        <w:ind w:left="144" w:right="144"/>
      </w:pPr>
      <w:r>
        <w:rPr>
          <w:rFonts w:ascii="Consolas" w:eastAsia="Consolas" w:hAnsi="Consolas" w:cs="Consolas"/>
          <w:sz w:val="19"/>
          <w:szCs w:val="19"/>
        </w:rPr>
        <w:t>cd truthshift/backend</w:t>
      </w:r>
    </w:p>
    <w:p w14:paraId="2FA95F65" w14:textId="77777777" w:rsidR="006E410D" w:rsidRDefault="0095194B">
      <w:pPr>
        <w:shd w:val="clear" w:color="auto" w:fill="F2F4F1"/>
        <w:ind w:left="144" w:right="144"/>
      </w:pPr>
      <w:r>
        <w:rPr>
          <w:rFonts w:ascii="Consolas" w:eastAsia="Consolas" w:hAnsi="Consolas" w:cs="Consolas"/>
          <w:sz w:val="19"/>
          <w:szCs w:val="19"/>
        </w:rPr>
        <w:t>pip install -r requirements.txt</w:t>
      </w:r>
    </w:p>
    <w:p w14:paraId="0FBD7AE3" w14:textId="77777777" w:rsidR="006E410D" w:rsidRDefault="0095194B">
      <w:pPr>
        <w:shd w:val="clear" w:color="auto" w:fill="F2F4F1"/>
        <w:spacing w:after="160"/>
        <w:ind w:left="144" w:right="144"/>
      </w:pPr>
      <w:r>
        <w:rPr>
          <w:rFonts w:ascii="Consolas" w:eastAsia="Consolas" w:hAnsi="Consolas" w:cs="Consolas"/>
          <w:sz w:val="19"/>
          <w:szCs w:val="19"/>
        </w:rPr>
        <w:t>uvicorn app.main:app --port 8000</w:t>
      </w:r>
    </w:p>
    <w:p w14:paraId="73201E18" w14:textId="77777777" w:rsidR="006E410D" w:rsidRDefault="0095194B">
      <w:pPr>
        <w:pStyle w:val="Heading2"/>
        <w:keepNext/>
      </w:pPr>
      <w:bookmarkStart w:id="8" w:name="_Toc242962291"/>
      <w:r>
        <w:t>Frontend (app on https://localhost:5173)</w:t>
      </w:r>
      <w:bookmarkEnd w:id="8"/>
    </w:p>
    <w:p w14:paraId="322F716F" w14:textId="77777777" w:rsidR="006E410D" w:rsidRDefault="0095194B">
      <w:pPr>
        <w:shd w:val="clear" w:color="auto" w:fill="F2F4F1"/>
        <w:ind w:left="144" w:right="144"/>
      </w:pPr>
      <w:r>
        <w:rPr>
          <w:rFonts w:ascii="Consolas" w:eastAsia="Consolas" w:hAnsi="Consolas" w:cs="Consolas"/>
          <w:sz w:val="19"/>
          <w:szCs w:val="19"/>
        </w:rPr>
        <w:t>cd truthshift/frontend</w:t>
      </w:r>
    </w:p>
    <w:p w14:paraId="611F8CC2" w14:textId="77777777" w:rsidR="006E410D" w:rsidRDefault="0095194B">
      <w:pPr>
        <w:shd w:val="clear" w:color="auto" w:fill="F2F4F1"/>
        <w:ind w:left="144" w:right="144"/>
      </w:pPr>
      <w:r>
        <w:rPr>
          <w:rFonts w:ascii="Consolas" w:eastAsia="Consolas" w:hAnsi="Consolas" w:cs="Consolas"/>
          <w:sz w:val="19"/>
          <w:szCs w:val="19"/>
        </w:rPr>
        <w:t>npm install</w:t>
      </w:r>
    </w:p>
    <w:p w14:paraId="1267DBBA" w14:textId="77777777" w:rsidR="006E410D" w:rsidRDefault="0095194B">
      <w:pPr>
        <w:shd w:val="clear" w:color="auto" w:fill="F2F4F1"/>
        <w:spacing w:after="160"/>
        <w:ind w:left="144" w:right="144"/>
      </w:pPr>
      <w:r>
        <w:rPr>
          <w:rFonts w:ascii="Consolas" w:eastAsia="Consolas" w:hAnsi="Consolas" w:cs="Consolas"/>
          <w:sz w:val="19"/>
          <w:szCs w:val="19"/>
        </w:rPr>
        <w:t>npm run dev</w:t>
      </w:r>
    </w:p>
    <w:p w14:paraId="35651B9A" w14:textId="77777777" w:rsidR="006E410D" w:rsidRDefault="0095194B">
      <w:pPr>
        <w:spacing w:after="140"/>
      </w:pPr>
      <w:r>
        <w:t xml:space="preserve">To turn on Claude’s written answers, set an Anthropic API key before starting the backend (PowerShell: </w:t>
      </w:r>
      <w:r>
        <w:rPr>
          <w:rFonts w:ascii="Consolas" w:eastAsia="Consolas" w:hAnsi="Consolas" w:cs="Consolas"/>
          <w:sz w:val="20"/>
          <w:szCs w:val="20"/>
        </w:rPr>
        <w:t>$env:ANTHROPIC_API_KEY="sk-ant-..."</w:t>
      </w:r>
      <w:r>
        <w:t>). Without a key, Ask TruthShift still works using the rule-based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4160"/>
        <w:gridCol w:w="1800"/>
      </w:tblGrid>
      <w:tr w:rsidR="006E410D" w14:paraId="160FABC2" w14:textId="77777777">
        <w:trPr>
          <w:tblHeader/>
        </w:trPr>
        <w:tc>
          <w:tcPr>
            <w:tcW w:w="34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02E0C328" w14:textId="77777777" w:rsidR="006E410D" w:rsidRDefault="0095194B">
            <w:r>
              <w:rPr>
                <w:b/>
                <w:bCs/>
                <w:color w:val="FFFFFF"/>
                <w:sz w:val="20"/>
                <w:szCs w:val="20"/>
              </w:rPr>
              <w:t>To change</w:t>
            </w:r>
          </w:p>
        </w:tc>
        <w:tc>
          <w:tcPr>
            <w:tcW w:w="41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03AB91B4" w14:textId="77777777" w:rsidR="006E410D" w:rsidRDefault="0095194B">
            <w:r>
              <w:rPr>
                <w:b/>
                <w:bCs/>
                <w:color w:val="FFFFFF"/>
                <w:sz w:val="20"/>
                <w:szCs w:val="20"/>
              </w:rPr>
              <w:t>Edit</w:t>
            </w:r>
          </w:p>
        </w:tc>
        <w:tc>
          <w:tcPr>
            <w:tcW w:w="18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68015466" w14:textId="77777777" w:rsidR="006E410D" w:rsidRDefault="0095194B">
            <w:r>
              <w:rPr>
                <w:b/>
                <w:bCs/>
                <w:color w:val="FFFFFF"/>
                <w:sz w:val="20"/>
                <w:szCs w:val="20"/>
              </w:rPr>
              <w:t>Code change?</w:t>
            </w:r>
          </w:p>
        </w:tc>
      </w:tr>
      <w:tr w:rsidR="006E410D" w14:paraId="132D6863" w14:textId="77777777">
        <w:tc>
          <w:tcPr>
            <w:tcW w:w="3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23CEC71" w14:textId="77777777" w:rsidR="006E410D" w:rsidRDefault="0095194B">
            <w:r>
              <w:t>Add or fix a product</w:t>
            </w:r>
          </w:p>
        </w:tc>
        <w:tc>
          <w:tcPr>
            <w:tcW w:w="41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647A962" w14:textId="77777777" w:rsidR="006E410D" w:rsidRDefault="0095194B">
            <w:r>
              <w:t>backend/data/products_synthetic.json</w:t>
            </w:r>
          </w:p>
        </w:tc>
        <w:tc>
          <w:tcPr>
            <w:tcW w:w="18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639D1AC" w14:textId="77777777" w:rsidR="006E410D" w:rsidRDefault="0095194B">
            <w:r>
              <w:t>No, restart the backend</w:t>
            </w:r>
          </w:p>
        </w:tc>
      </w:tr>
      <w:tr w:rsidR="006E410D" w14:paraId="7482538B" w14:textId="77777777">
        <w:tc>
          <w:tcPr>
            <w:tcW w:w="3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00A5A95" w14:textId="77777777" w:rsidR="006E410D" w:rsidRDefault="0095194B">
            <w:r>
              <w:t>Add a store</w:t>
            </w:r>
          </w:p>
        </w:tc>
        <w:tc>
          <w:tcPr>
            <w:tcW w:w="41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841DDF2" w14:textId="77777777" w:rsidR="006E410D" w:rsidRDefault="0095194B">
            <w:r>
              <w:t>backend/data/stores.json</w:t>
            </w:r>
          </w:p>
        </w:tc>
        <w:tc>
          <w:tcPr>
            <w:tcW w:w="18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1EC6242" w14:textId="77777777" w:rsidR="006E410D" w:rsidRDefault="0095194B">
            <w:r>
              <w:t>No</w:t>
            </w:r>
          </w:p>
        </w:tc>
      </w:tr>
      <w:tr w:rsidR="006E410D" w14:paraId="1F298D30" w14:textId="77777777">
        <w:tc>
          <w:tcPr>
            <w:tcW w:w="3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6CBE5F8" w14:textId="77777777" w:rsidR="006E410D" w:rsidRDefault="0095194B">
            <w:r>
              <w:t>Factor names, Canadian-content tiers</w:t>
            </w:r>
          </w:p>
        </w:tc>
        <w:tc>
          <w:tcPr>
            <w:tcW w:w="41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7423948" w14:textId="77777777" w:rsidR="006E410D" w:rsidRDefault="0095194B">
            <w:r>
              <w:t>backend/data/reference.json</w:t>
            </w:r>
          </w:p>
        </w:tc>
        <w:tc>
          <w:tcPr>
            <w:tcW w:w="18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29C3EFE" w14:textId="77777777" w:rsidR="006E410D" w:rsidRDefault="0095194B">
            <w:r>
              <w:t>No</w:t>
            </w:r>
          </w:p>
        </w:tc>
      </w:tr>
      <w:tr w:rsidR="006E410D" w14:paraId="132AEC8C" w14:textId="77777777">
        <w:tc>
          <w:tcPr>
            <w:tcW w:w="3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81A2808" w14:textId="77777777" w:rsidR="006E410D" w:rsidRDefault="0095194B">
            <w:r>
              <w:t>Refresh real products</w:t>
            </w:r>
          </w:p>
        </w:tc>
        <w:tc>
          <w:tcPr>
            <w:tcW w:w="41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E7E7A39" w14:textId="77777777" w:rsidR="006E410D" w:rsidRDefault="0095194B">
            <w:r>
              <w:t>python -m scripts.import_off (in backend/)</w:t>
            </w:r>
          </w:p>
        </w:tc>
        <w:tc>
          <w:tcPr>
            <w:tcW w:w="18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1523A2D8" w14:textId="77777777" w:rsidR="006E410D" w:rsidRDefault="0095194B">
            <w:r>
              <w:t>No</w:t>
            </w:r>
          </w:p>
        </w:tc>
      </w:tr>
      <w:tr w:rsidR="006E410D" w14:paraId="6796E817" w14:textId="77777777">
        <w:tc>
          <w:tcPr>
            <w:tcW w:w="3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0C1738C" w14:textId="77777777" w:rsidR="006E410D" w:rsidRDefault="0095194B">
            <w:r>
              <w:t>Trust levels, default weights</w:t>
            </w:r>
          </w:p>
        </w:tc>
        <w:tc>
          <w:tcPr>
            <w:tcW w:w="41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87AC702" w14:textId="77777777" w:rsidR="006E410D" w:rsidRDefault="0095194B">
            <w:r>
              <w:t>backend/app/scoring.py</w:t>
            </w:r>
          </w:p>
        </w:tc>
        <w:tc>
          <w:tcPr>
            <w:tcW w:w="18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9316907" w14:textId="77777777" w:rsidR="006E410D" w:rsidRDefault="0095194B">
            <w:r>
              <w:t>Small</w:t>
            </w:r>
          </w:p>
        </w:tc>
      </w:tr>
      <w:tr w:rsidR="006E410D" w14:paraId="138CC8E9" w14:textId="77777777">
        <w:tc>
          <w:tcPr>
            <w:tcW w:w="34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3529D30" w14:textId="77777777" w:rsidR="006E410D" w:rsidRDefault="0095194B">
            <w:r>
              <w:t>Add a language</w:t>
            </w:r>
          </w:p>
        </w:tc>
        <w:tc>
          <w:tcPr>
            <w:tcW w:w="41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3650451" w14:textId="77777777" w:rsidR="006E410D" w:rsidRDefault="0095194B">
            <w:r>
              <w:t>frontend/src/i18n.js (copy the en block)</w:t>
            </w:r>
          </w:p>
        </w:tc>
        <w:tc>
          <w:tcPr>
            <w:tcW w:w="18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5637503" w14:textId="77777777" w:rsidR="006E410D" w:rsidRDefault="0095194B">
            <w:r>
              <w:t>Small</w:t>
            </w:r>
          </w:p>
        </w:tc>
      </w:tr>
      <w:tr w:rsidR="006E410D" w14:paraId="05CAD249" w14:textId="77777777">
        <w:tc>
          <w:tcPr>
            <w:tcW w:w="34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B045DCD" w14:textId="77777777" w:rsidR="006E410D" w:rsidRDefault="0095194B">
            <w:r>
              <w:t>Priority presets</w:t>
            </w:r>
          </w:p>
        </w:tc>
        <w:tc>
          <w:tcPr>
            <w:tcW w:w="41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118F3C12" w14:textId="77777777" w:rsidR="006E410D" w:rsidRDefault="0095194B">
            <w:r>
              <w:t>frontend/src/components/Priorities.jsx</w:t>
            </w:r>
          </w:p>
        </w:tc>
        <w:tc>
          <w:tcPr>
            <w:tcW w:w="18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F0033AA" w14:textId="77777777" w:rsidR="006E410D" w:rsidRDefault="0095194B">
            <w:r>
              <w:t>Small</w:t>
            </w:r>
          </w:p>
        </w:tc>
      </w:tr>
    </w:tbl>
    <w:p w14:paraId="50F1DF9C" w14:textId="77777777" w:rsidR="006E410D" w:rsidRDefault="006E410D">
      <w:pPr>
        <w:spacing w:after="120"/>
      </w:pPr>
    </w:p>
    <w:p w14:paraId="6A1C3A23" w14:textId="77777777" w:rsidR="006E410D" w:rsidRDefault="0095194B">
      <w:pPr>
        <w:spacing w:after="140"/>
      </w:pPr>
      <w:r>
        <w:rPr>
          <w:b/>
          <w:bCs/>
        </w:rPr>
        <w:t>On an Android phone:</w:t>
      </w:r>
      <w:r>
        <w:t xml:space="preserve"> connect the phone to the same Wi-Fi, open the </w:t>
      </w:r>
      <w:r>
        <w:rPr>
          <w:rFonts w:ascii="Consolas" w:eastAsia="Consolas" w:hAnsi="Consolas" w:cs="Consolas"/>
          <w:sz w:val="20"/>
          <w:szCs w:val="20"/>
        </w:rPr>
        <w:t>Network: https://…:5173</w:t>
      </w:r>
      <w:r>
        <w:t xml:space="preserve"> address that Vite prints in Chrome, tap Advanced → Proceed on the certificate warning, and allow the camera. The app is served over https with a local certificate, so live barcode scanning works. Chrome menu → Add to Home screen gives a TruthShift app icon.</w:t>
      </w:r>
    </w:p>
    <w:p w14:paraId="57EF4215" w14:textId="77777777" w:rsidR="006E410D" w:rsidRDefault="0095194B">
      <w:pPr>
        <w:pStyle w:val="Heading1"/>
        <w:keepNext/>
      </w:pPr>
      <w:bookmarkStart w:id="9" w:name="_Toc242962292"/>
      <w:r>
        <w:t>8. Business model and running costs</w:t>
      </w:r>
      <w:bookmarkEnd w:id="9"/>
    </w:p>
    <w:p w14:paraId="10C6F2A7" w14:textId="77777777" w:rsidR="006E410D" w:rsidRDefault="0095194B">
      <w:pPr>
        <w:spacing w:after="140"/>
      </w:pPr>
      <w:r>
        <w:t xml:space="preserve">TruthShift stays free for every shopper, because its main users are newcomers on tight budgets. One rule protects the app’s purpose: </w:t>
      </w:r>
      <w:r>
        <w:rPr>
          <w:b/>
          <w:bCs/>
        </w:rPr>
        <w:t>money never changes a score</w:t>
      </w:r>
      <w:r>
        <w:t>. Only evidence does.</w:t>
      </w:r>
    </w:p>
    <w:p w14:paraId="3B57AE09" w14:textId="77777777" w:rsidR="006E410D" w:rsidRDefault="0095194B">
      <w:pPr>
        <w:pStyle w:val="Heading2"/>
        <w:keepNext/>
      </w:pPr>
      <w:bookmarkStart w:id="10" w:name="_Toc242962293"/>
      <w:r>
        <w:t>How it is paid for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100"/>
        <w:gridCol w:w="4060"/>
      </w:tblGrid>
      <w:tr w:rsidR="006E410D" w14:paraId="4FFB409D" w14:textId="77777777">
        <w:trPr>
          <w:tblHeader/>
        </w:trPr>
        <w:tc>
          <w:tcPr>
            <w:tcW w:w="22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2DBC600B" w14:textId="77777777" w:rsidR="006E410D" w:rsidRDefault="0095194B">
            <w:r>
              <w:rPr>
                <w:b/>
                <w:bCs/>
                <w:color w:val="FFFFFF"/>
                <w:sz w:val="20"/>
                <w:szCs w:val="20"/>
              </w:rPr>
              <w:t>Source</w:t>
            </w:r>
          </w:p>
        </w:tc>
        <w:tc>
          <w:tcPr>
            <w:tcW w:w="31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2EBD587E" w14:textId="77777777" w:rsidR="006E410D" w:rsidRDefault="0095194B">
            <w:r>
              <w:rPr>
                <w:b/>
                <w:bCs/>
                <w:color w:val="FFFFFF"/>
                <w:sz w:val="20"/>
                <w:szCs w:val="20"/>
              </w:rPr>
              <w:t>Who pays</w:t>
            </w:r>
          </w:p>
        </w:tc>
        <w:tc>
          <w:tcPr>
            <w:tcW w:w="40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30F8B317" w14:textId="77777777" w:rsidR="006E410D" w:rsidRDefault="0095194B">
            <w:r>
              <w:rPr>
                <w:b/>
                <w:bCs/>
                <w:color w:val="FFFFFF"/>
                <w:sz w:val="20"/>
                <w:szCs w:val="20"/>
              </w:rPr>
              <w:t>How it works</w:t>
            </w:r>
          </w:p>
        </w:tc>
      </w:tr>
      <w:tr w:rsidR="006E410D" w14:paraId="4E6E94E1" w14:textId="77777777">
        <w:tc>
          <w:tcPr>
            <w:tcW w:w="22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4EA96E8" w14:textId="77777777" w:rsidR="006E410D" w:rsidRDefault="0095194B">
            <w:r>
              <w:t>Grants</w:t>
            </w:r>
          </w:p>
        </w:tc>
        <w:tc>
          <w:tcPr>
            <w:tcW w:w="31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6AC343F" w14:textId="77777777" w:rsidR="006E410D" w:rsidRDefault="0095194B">
            <w:r>
              <w:t>Settlement agencies, City of Regina, community foundations</w:t>
            </w:r>
          </w:p>
        </w:tc>
        <w:tc>
          <w:tcPr>
            <w:tcW w:w="40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75D395D" w14:textId="77777777" w:rsidR="006E410D" w:rsidRDefault="0095194B">
            <w:r>
              <w:t>The app supports newcomer integration and local business, which matches their funding goals</w:t>
            </w:r>
          </w:p>
        </w:tc>
      </w:tr>
      <w:tr w:rsidR="006E410D" w14:paraId="721602E8" w14:textId="77777777">
        <w:tc>
          <w:tcPr>
            <w:tcW w:w="22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3524B64" w14:textId="77777777" w:rsidR="006E410D" w:rsidRDefault="0095194B">
            <w:r>
              <w:t>Verified listings</w:t>
            </w:r>
          </w:p>
        </w:tc>
        <w:tc>
          <w:tcPr>
            <w:tcW w:w="31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722F208" w14:textId="77777777" w:rsidR="006E410D" w:rsidRDefault="0095194B">
            <w:r>
              <w:t>Local Regina businesses</w:t>
            </w:r>
          </w:p>
        </w:tc>
        <w:tc>
          <w:tcPr>
            <w:tcW w:w="40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2ABC0F3" w14:textId="77777777" w:rsidR="006E410D" w:rsidRDefault="0095194B">
            <w:r>
              <w:t>A business pays to have its claims checked (ownership, certifications). If the evidence holds, the fact changes from Claimed to Verified. Paying never raises a score.</w:t>
            </w:r>
          </w:p>
        </w:tc>
      </w:tr>
      <w:tr w:rsidR="006E410D" w14:paraId="23246213" w14:textId="77777777">
        <w:tc>
          <w:tcPr>
            <w:tcW w:w="22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17A6AA0" w14:textId="77777777" w:rsidR="006E410D" w:rsidRDefault="0095194B">
            <w:r>
              <w:t>TruthShift Plus (future)</w:t>
            </w:r>
          </w:p>
        </w:tc>
        <w:tc>
          <w:tcPr>
            <w:tcW w:w="31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0596F23" w14:textId="77777777" w:rsidR="006E410D" w:rsidRDefault="0095194B">
            <w:r>
              <w:t>Shoppers who want extra features</w:t>
            </w:r>
          </w:p>
        </w:tc>
        <w:tc>
          <w:tcPr>
            <w:tcW w:w="40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2098AF2" w14:textId="77777777" w:rsidR="006E410D" w:rsidRDefault="0095194B">
            <w:r>
              <w:t>Optional subscription, proposed at about $3 a month; free for RODS clients through a sponsorship</w:t>
            </w:r>
          </w:p>
        </w:tc>
      </w:tr>
    </w:tbl>
    <w:p w14:paraId="45D3258E" w14:textId="77777777" w:rsidR="006E410D" w:rsidRDefault="0095194B">
      <w:pPr>
        <w:pStyle w:val="Heading2"/>
        <w:keepNext/>
      </w:pPr>
      <w:bookmarkStart w:id="11" w:name="_Toc242962294"/>
      <w:r>
        <w:t>Free vs Plus (proposal)</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E410D" w14:paraId="32F45144" w14:textId="77777777">
        <w:trPr>
          <w:tblHeader/>
        </w:trPr>
        <w:tc>
          <w:tcPr>
            <w:tcW w:w="468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50548A55" w14:textId="77777777" w:rsidR="006E410D" w:rsidRDefault="0095194B">
            <w:r>
              <w:rPr>
                <w:b/>
                <w:bCs/>
                <w:color w:val="FFFFFF"/>
                <w:sz w:val="20"/>
                <w:szCs w:val="20"/>
              </w:rPr>
              <w:t>Free (for everyone, always)</w:t>
            </w:r>
          </w:p>
        </w:tc>
        <w:tc>
          <w:tcPr>
            <w:tcW w:w="468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564BBF3C" w14:textId="77777777" w:rsidR="006E410D" w:rsidRDefault="0095194B">
            <w:r>
              <w:rPr>
                <w:b/>
                <w:bCs/>
                <w:color w:val="FFFFFF"/>
                <w:sz w:val="20"/>
                <w:szCs w:val="20"/>
              </w:rPr>
              <w:t>TruthShift Plus (~$3/month, proposed)</w:t>
            </w:r>
          </w:p>
        </w:tc>
      </w:tr>
      <w:tr w:rsidR="006E410D" w14:paraId="7F215604" w14:textId="77777777">
        <w:tc>
          <w:tcPr>
            <w:tcW w:w="468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1DE69D4" w14:textId="77777777" w:rsidR="006E410D" w:rsidRDefault="0095194B">
            <w:r>
              <w:t>Scanning and personal scores</w:t>
            </w:r>
          </w:p>
        </w:tc>
        <w:tc>
          <w:tcPr>
            <w:tcW w:w="468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C8ED8D6" w14:textId="77777777" w:rsidR="006E410D" w:rsidRDefault="0095194B">
            <w:r>
              <w:t>Unlimited AI assistant</w:t>
            </w:r>
          </w:p>
        </w:tc>
      </w:tr>
      <w:tr w:rsidR="006E410D" w14:paraId="227DC0AF" w14:textId="77777777">
        <w:tc>
          <w:tcPr>
            <w:tcW w:w="468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CEDD436" w14:textId="77777777" w:rsidR="006E410D" w:rsidRDefault="0095194B">
            <w:r>
              <w:t>Evidence label on every fact</w:t>
            </w:r>
          </w:p>
        </w:tc>
        <w:tc>
          <w:tcPr>
            <w:tcW w:w="468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AF2DFBB" w14:textId="77777777" w:rsidR="006E410D" w:rsidRDefault="0095194B">
            <w:r>
              <w:t>Shopping-list planner that finds the best store</w:t>
            </w:r>
          </w:p>
        </w:tc>
      </w:tr>
      <w:tr w:rsidR="006E410D" w14:paraId="305CCD36" w14:textId="77777777">
        <w:tc>
          <w:tcPr>
            <w:tcW w:w="468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D55B272" w14:textId="77777777" w:rsidR="006E410D" w:rsidRDefault="0095194B">
            <w:r>
              <w:t>Compare, store map, all languages</w:t>
            </w:r>
          </w:p>
        </w:tc>
        <w:tc>
          <w:tcPr>
            <w:tcW w:w="468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BAB9415" w14:textId="77777777" w:rsidR="006E410D" w:rsidRDefault="0095194B">
            <w:r>
              <w:t>Price-drop alerts from store flyers</w:t>
            </w:r>
          </w:p>
        </w:tc>
      </w:tr>
      <w:tr w:rsidR="006E410D" w14:paraId="17A1F132" w14:textId="77777777">
        <w:tc>
          <w:tcPr>
            <w:tcW w:w="468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3395386" w14:textId="77777777" w:rsidR="006E410D" w:rsidRDefault="0095194B">
            <w:r>
              <w:t>A few AI questions a day</w:t>
            </w:r>
          </w:p>
        </w:tc>
        <w:tc>
          <w:tcPr>
            <w:tcW w:w="468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94643BF" w14:textId="77777777" w:rsidR="006E410D" w:rsidRDefault="0095194B">
            <w:r>
              <w:t>Family profiles</w:t>
            </w:r>
          </w:p>
        </w:tc>
      </w:tr>
    </w:tbl>
    <w:p w14:paraId="3AAED9EA" w14:textId="77777777" w:rsidR="006E410D" w:rsidRDefault="006E410D">
      <w:pPr>
        <w:spacing w:after="120"/>
      </w:pPr>
    </w:p>
    <w:p w14:paraId="60EABC2C" w14:textId="77777777" w:rsidR="006E410D" w:rsidRDefault="0095194B">
      <w:pPr>
        <w:spacing w:after="140"/>
      </w:pPr>
      <w:r>
        <w:t>Today every feature is free and there is no limit on AI questions; the Plus features and the daily limit are proposals to test with users.</w:t>
      </w:r>
    </w:p>
    <w:p w14:paraId="2841DFD8" w14:textId="77777777" w:rsidR="006E410D" w:rsidRDefault="0095194B">
      <w:pPr>
        <w:pStyle w:val="Heading2"/>
        <w:keepNext/>
      </w:pPr>
      <w:bookmarkStart w:id="12" w:name="_Toc242962295"/>
      <w:r>
        <w:t>Running costs (USD per month, October 2026)</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4360"/>
      </w:tblGrid>
      <w:tr w:rsidR="006E410D" w14:paraId="1E7E357D" w14:textId="77777777">
        <w:trPr>
          <w:tblHeader/>
        </w:trPr>
        <w:tc>
          <w:tcPr>
            <w:tcW w:w="30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02351E9D" w14:textId="77777777" w:rsidR="006E410D" w:rsidRDefault="0095194B">
            <w:r>
              <w:rPr>
                <w:b/>
                <w:bCs/>
                <w:color w:val="FFFFFF"/>
                <w:sz w:val="20"/>
                <w:szCs w:val="20"/>
              </w:rPr>
              <w:t>Item</w:t>
            </w:r>
          </w:p>
        </w:tc>
        <w:tc>
          <w:tcPr>
            <w:tcW w:w="200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4AE428E7" w14:textId="77777777" w:rsidR="006E410D" w:rsidRDefault="0095194B">
            <w:r>
              <w:rPr>
                <w:b/>
                <w:bCs/>
                <w:color w:val="FFFFFF"/>
                <w:sz w:val="20"/>
                <w:szCs w:val="20"/>
              </w:rPr>
              <w:t>Cost</w:t>
            </w:r>
          </w:p>
        </w:tc>
        <w:tc>
          <w:tcPr>
            <w:tcW w:w="4360" w:type="dxa"/>
            <w:tcBorders>
              <w:top w:val="single" w:sz="4" w:space="0" w:color="D9E0DA"/>
              <w:left w:val="single" w:sz="4" w:space="0" w:color="D9E0DA"/>
              <w:bottom w:val="single" w:sz="4" w:space="0" w:color="D9E0DA"/>
              <w:right w:val="single" w:sz="4" w:space="0" w:color="D9E0DA"/>
            </w:tcBorders>
            <w:shd w:val="clear" w:color="auto" w:fill="14302A"/>
            <w:tcMar>
              <w:top w:w="60" w:type="dxa"/>
              <w:left w:w="100" w:type="dxa"/>
              <w:bottom w:w="60" w:type="dxa"/>
              <w:right w:w="100" w:type="dxa"/>
            </w:tcMar>
          </w:tcPr>
          <w:p w14:paraId="2E0204C8" w14:textId="77777777" w:rsidR="006E410D" w:rsidRDefault="0095194B">
            <w:r>
              <w:rPr>
                <w:b/>
                <w:bCs/>
                <w:color w:val="FFFFFF"/>
                <w:sz w:val="20"/>
                <w:szCs w:val="20"/>
              </w:rPr>
              <w:t>Notes</w:t>
            </w:r>
          </w:p>
        </w:tc>
      </w:tr>
      <w:tr w:rsidR="006E410D" w14:paraId="6A8FBC5C" w14:textId="77777777">
        <w:tc>
          <w:tcPr>
            <w:tcW w:w="3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AD6C52A" w14:textId="77777777" w:rsidR="006E410D" w:rsidRDefault="0095194B">
            <w:r>
              <w:t>Frontend hosting</w:t>
            </w:r>
          </w:p>
        </w:tc>
        <w:tc>
          <w:tcPr>
            <w:tcW w:w="2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4C56C468" w14:textId="77777777" w:rsidR="006E410D" w:rsidRDefault="0095194B">
            <w:r>
              <w:t>$0</w:t>
            </w:r>
          </w:p>
        </w:tc>
        <w:tc>
          <w:tcPr>
            <w:tcW w:w="4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37B9B634" w14:textId="77777777" w:rsidR="006E410D" w:rsidRDefault="0095194B">
            <w:r>
              <w:t>React app as a free static site</w:t>
            </w:r>
          </w:p>
        </w:tc>
      </w:tr>
      <w:tr w:rsidR="006E410D" w14:paraId="00840415" w14:textId="77777777">
        <w:tc>
          <w:tcPr>
            <w:tcW w:w="3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2739FC9A" w14:textId="77777777" w:rsidR="006E410D" w:rsidRDefault="0095194B">
            <w:r>
              <w:t>Backend hosting</w:t>
            </w:r>
          </w:p>
        </w:tc>
        <w:tc>
          <w:tcPr>
            <w:tcW w:w="2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769C57FD" w14:textId="77777777" w:rsidR="006E410D" w:rsidRDefault="0095194B">
            <w:r>
              <w:t>$7</w:t>
            </w:r>
          </w:p>
        </w:tc>
        <w:tc>
          <w:tcPr>
            <w:tcW w:w="4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6E88004" w14:textId="77777777" w:rsidR="006E410D" w:rsidRDefault="0095194B">
            <w:r>
              <w:t>Render Starter web service (0.5 CPU, 512 MB)</w:t>
            </w:r>
          </w:p>
        </w:tc>
      </w:tr>
      <w:tr w:rsidR="006E410D" w14:paraId="08455ACD" w14:textId="77777777">
        <w:tc>
          <w:tcPr>
            <w:tcW w:w="3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639D38F2" w14:textId="77777777" w:rsidR="006E410D" w:rsidRDefault="0095194B">
            <w:r>
              <w:t>Domain (.ca)</w:t>
            </w:r>
          </w:p>
        </w:tc>
        <w:tc>
          <w:tcPr>
            <w:tcW w:w="2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219E9946" w14:textId="77777777" w:rsidR="006E410D" w:rsidRDefault="0095194B">
            <w:r>
              <w:t>~$1</w:t>
            </w:r>
          </w:p>
        </w:tc>
        <w:tc>
          <w:tcPr>
            <w:tcW w:w="4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C6ACCF3" w14:textId="77777777" w:rsidR="006E410D" w:rsidRDefault="0095194B">
            <w:r>
              <w:t>About $8–10 a year</w:t>
            </w:r>
          </w:p>
        </w:tc>
      </w:tr>
      <w:tr w:rsidR="006E410D" w14:paraId="56C81DFE" w14:textId="77777777">
        <w:tc>
          <w:tcPr>
            <w:tcW w:w="3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7B919C0" w14:textId="77777777" w:rsidR="006E410D" w:rsidRDefault="0095194B">
            <w:r>
              <w:t>Product data</w:t>
            </w:r>
          </w:p>
        </w:tc>
        <w:tc>
          <w:tcPr>
            <w:tcW w:w="2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431DCC31" w14:textId="77777777" w:rsidR="006E410D" w:rsidRDefault="0095194B">
            <w:r>
              <w:t>$0</w:t>
            </w:r>
          </w:p>
        </w:tc>
        <w:tc>
          <w:tcPr>
            <w:tcW w:w="4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692F4DCA" w14:textId="77777777" w:rsidR="006E410D" w:rsidRDefault="0095194B">
            <w:r>
              <w:t>Open Food Facts (open data, ODbL)</w:t>
            </w:r>
          </w:p>
        </w:tc>
      </w:tr>
      <w:tr w:rsidR="006E410D" w14:paraId="756FCBA5" w14:textId="77777777">
        <w:tc>
          <w:tcPr>
            <w:tcW w:w="3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56336A6B" w14:textId="77777777" w:rsidR="006E410D" w:rsidRDefault="0095194B">
            <w:r>
              <w:t>Maps</w:t>
            </w:r>
          </w:p>
        </w:tc>
        <w:tc>
          <w:tcPr>
            <w:tcW w:w="200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0D868036" w14:textId="77777777" w:rsidR="006E410D" w:rsidRDefault="0095194B">
            <w:r>
              <w:t>$0 to start</w:t>
            </w:r>
          </w:p>
        </w:tc>
        <w:tc>
          <w:tcPr>
            <w:tcW w:w="4360" w:type="dxa"/>
            <w:tcBorders>
              <w:top w:val="single" w:sz="4" w:space="0" w:color="D9E0DA"/>
              <w:left w:val="single" w:sz="4" w:space="0" w:color="D9E0DA"/>
              <w:bottom w:val="single" w:sz="4" w:space="0" w:color="D9E0DA"/>
              <w:right w:val="single" w:sz="4" w:space="0" w:color="D9E0DA"/>
            </w:tcBorders>
            <w:tcMar>
              <w:top w:w="60" w:type="dxa"/>
              <w:left w:w="100" w:type="dxa"/>
              <w:bottom w:w="60" w:type="dxa"/>
              <w:right w:w="100" w:type="dxa"/>
            </w:tcMar>
          </w:tcPr>
          <w:p w14:paraId="7BF15C53" w14:textId="77777777" w:rsidR="006E410D" w:rsidRDefault="0095194B">
            <w:r>
              <w:t>OpenStreetMap; at higher traffic a provider such as MapTiler (free up to 5,000 sessions a month, non-commercial)</w:t>
            </w:r>
          </w:p>
        </w:tc>
      </w:tr>
      <w:tr w:rsidR="006E410D" w14:paraId="6B5AA098" w14:textId="77777777">
        <w:tc>
          <w:tcPr>
            <w:tcW w:w="3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5CE45D92" w14:textId="77777777" w:rsidR="006E410D" w:rsidRDefault="0095194B">
            <w:r>
              <w:t>AI answers</w:t>
            </w:r>
          </w:p>
        </w:tc>
        <w:tc>
          <w:tcPr>
            <w:tcW w:w="200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3FE681C8" w14:textId="77777777" w:rsidR="006E410D" w:rsidRDefault="0095194B">
            <w:r>
              <w:t>~$0.02 per question</w:t>
            </w:r>
          </w:p>
        </w:tc>
        <w:tc>
          <w:tcPr>
            <w:tcW w:w="4360" w:type="dxa"/>
            <w:tcBorders>
              <w:top w:val="single" w:sz="4" w:space="0" w:color="D9E0DA"/>
              <w:left w:val="single" w:sz="4" w:space="0" w:color="D9E0DA"/>
              <w:bottom w:val="single" w:sz="4" w:space="0" w:color="D9E0DA"/>
              <w:right w:val="single" w:sz="4" w:space="0" w:color="D9E0DA"/>
            </w:tcBorders>
            <w:shd w:val="clear" w:color="auto" w:fill="F7F9F7"/>
            <w:tcMar>
              <w:top w:w="60" w:type="dxa"/>
              <w:left w:w="100" w:type="dxa"/>
              <w:bottom w:w="60" w:type="dxa"/>
              <w:right w:w="100" w:type="dxa"/>
            </w:tcMar>
          </w:tcPr>
          <w:p w14:paraId="090DA409" w14:textId="77777777" w:rsidR="006E410D" w:rsidRDefault="0095194B">
            <w:r>
              <w:t>Claude (claude-opus-5-5) with prompt caching; each question sends about 12,000 tokens of product data</w:t>
            </w:r>
          </w:p>
        </w:tc>
      </w:tr>
    </w:tbl>
    <w:p w14:paraId="0ECFD152" w14:textId="77777777" w:rsidR="006E410D" w:rsidRDefault="006E410D">
      <w:pPr>
        <w:spacing w:after="120"/>
      </w:pPr>
    </w:p>
    <w:p w14:paraId="559DF20E" w14:textId="77777777" w:rsidR="006E410D" w:rsidRDefault="0095194B">
      <w:pPr>
        <w:spacing w:after="140"/>
      </w:pPr>
      <w:r>
        <w:t xml:space="preserve">That is about </w:t>
      </w:r>
      <w:r>
        <w:rPr>
          <w:b/>
          <w:bCs/>
        </w:rPr>
        <w:t>$8 a month to launch</w:t>
      </w:r>
      <w:r>
        <w:t xml:space="preserve">, about </w:t>
      </w:r>
      <w:r>
        <w:rPr>
          <w:b/>
          <w:bCs/>
        </w:rPr>
        <w:t>$28 a month</w:t>
      </w:r>
      <w:r>
        <w:t xml:space="preserve"> with 1,000 AI questions, and about </w:t>
      </w:r>
      <w:r>
        <w:rPr>
          <w:b/>
          <w:bCs/>
        </w:rPr>
        <w:t>$208 a month</w:t>
      </w:r>
      <w:r>
        <w:t xml:space="preserve"> with 10,000. The AI is the only cost that grows with use, which is why unlimited AI is the Plus feature. These are estimates from public prices; check them before launch.</w:t>
      </w:r>
    </w:p>
    <w:p w14:paraId="275BF6ED" w14:textId="77777777" w:rsidR="006E410D" w:rsidRDefault="0095194B">
      <w:pPr>
        <w:spacing w:after="140"/>
      </w:pPr>
      <w:r>
        <w:t xml:space="preserve">Sources: </w:t>
      </w:r>
      <w:hyperlink r:id="rId9" w:history="1">
        <w:r>
          <w:rPr>
            <w:rStyle w:val="Hyperlink"/>
            <w:color w:val="1F7A4D"/>
          </w:rPr>
          <w:t>Render pricing</w:t>
        </w:r>
      </w:hyperlink>
      <w:r>
        <w:t xml:space="preserve">, </w:t>
      </w:r>
      <w:hyperlink r:id="rId10" w:history="1">
        <w:r>
          <w:rPr>
            <w:rStyle w:val="Hyperlink"/>
            <w:color w:val="1F7A4D"/>
          </w:rPr>
          <w:t>MapTiler Cloud pricing</w:t>
        </w:r>
      </w:hyperlink>
      <w:r>
        <w:t xml:space="preserve">, </w:t>
      </w:r>
      <w:hyperlink r:id="rId11" w:history="1">
        <w:r>
          <w:rPr>
            <w:rStyle w:val="Hyperlink"/>
            <w:color w:val="1F7A4D"/>
          </w:rPr>
          <w:t>.ca domain prices</w:t>
        </w:r>
      </w:hyperlink>
      <w:r>
        <w:t>, Claude API pricing (Anthropic).</w:t>
      </w:r>
    </w:p>
    <w:p w14:paraId="0E1CB4E6" w14:textId="77777777" w:rsidR="006E410D" w:rsidRDefault="0095194B">
      <w:pPr>
        <w:pStyle w:val="Heading1"/>
        <w:keepNext/>
      </w:pPr>
      <w:bookmarkStart w:id="13" w:name="_Toc242962296"/>
      <w:r>
        <w:t>9. Limitations and future work</w:t>
      </w:r>
      <w:bookmarkEnd w:id="13"/>
    </w:p>
    <w:p w14:paraId="7E548403" w14:textId="77777777" w:rsidR="006E410D" w:rsidRDefault="0095194B">
      <w:pPr>
        <w:spacing w:after="140"/>
      </w:pPr>
      <w:r>
        <w:t>The biggest limitation is data: most product facts are synthetic, so the scores demonstrate the method rather than judge real brands.</w:t>
      </w:r>
    </w:p>
    <w:p w14:paraId="0B596A98" w14:textId="77777777" w:rsidR="006E410D" w:rsidRDefault="0095194B">
      <w:pPr>
        <w:pStyle w:val="ListParagraph"/>
        <w:numPr>
          <w:ilvl w:val="0"/>
          <w:numId w:val="2"/>
        </w:numPr>
        <w:spacing w:after="60"/>
      </w:pPr>
      <w:r>
        <w:rPr>
          <w:b/>
          <w:bCs/>
        </w:rPr>
        <w:t>Synthetic products.</w:t>
      </w:r>
      <w:r>
        <w:t xml:space="preserve"> All 46 demo products use fictional brands; certifications, ownership and prices are invented. Real products from Open Food Facts carry only crowd-sourced facts, no prices and no store availability.</w:t>
      </w:r>
    </w:p>
    <w:p w14:paraId="005AF44F" w14:textId="77777777" w:rsidR="006E410D" w:rsidRDefault="0095194B">
      <w:pPr>
        <w:pStyle w:val="ListParagraph"/>
        <w:numPr>
          <w:ilvl w:val="0"/>
          <w:numId w:val="2"/>
        </w:numPr>
        <w:spacing w:after="60"/>
      </w:pPr>
      <w:r>
        <w:rPr>
          <w:b/>
          <w:bCs/>
        </w:rPr>
        <w:t>Approximate locations.</w:t>
      </w:r>
      <w:r>
        <w:t xml:space="preserve"> Store coordinates are approximate, and three independent grocers are fictional.</w:t>
      </w:r>
    </w:p>
    <w:p w14:paraId="3C5B18D2" w14:textId="77777777" w:rsidR="006E410D" w:rsidRDefault="0095194B">
      <w:pPr>
        <w:pStyle w:val="ListParagraph"/>
        <w:numPr>
          <w:ilvl w:val="0"/>
          <w:numId w:val="2"/>
        </w:numPr>
        <w:spacing w:after="60"/>
      </w:pPr>
      <w:r>
        <w:rPr>
          <w:b/>
          <w:bCs/>
        </w:rPr>
        <w:t>Regina recycling tips</w:t>
      </w:r>
      <w:r>
        <w:t xml:space="preserve"> were written from general knowledge and should be checked against the City of Regina’s official waste guide.</w:t>
      </w:r>
    </w:p>
    <w:p w14:paraId="0DD40AE2" w14:textId="77777777" w:rsidR="006E410D" w:rsidRDefault="0095194B">
      <w:pPr>
        <w:pStyle w:val="ListParagraph"/>
        <w:numPr>
          <w:ilvl w:val="0"/>
          <w:numId w:val="2"/>
        </w:numPr>
        <w:spacing w:after="60"/>
      </w:pPr>
      <w:r>
        <w:rPr>
          <w:b/>
          <w:bCs/>
        </w:rPr>
        <w:t>No accounts.</w:t>
      </w:r>
      <w:r>
        <w:t xml:space="preserve"> Priorities are saved only in the shopper’s browser.</w:t>
      </w:r>
    </w:p>
    <w:p w14:paraId="1AB232C1" w14:textId="77777777" w:rsidR="006E410D" w:rsidRDefault="0095194B">
      <w:pPr>
        <w:pStyle w:val="ListParagraph"/>
        <w:numPr>
          <w:ilvl w:val="0"/>
          <w:numId w:val="2"/>
        </w:numPr>
        <w:spacing w:after="60"/>
      </w:pPr>
      <w:r>
        <w:rPr>
          <w:b/>
          <w:bCs/>
        </w:rPr>
        <w:t>AI answers need an API key</w:t>
      </w:r>
      <w:r>
        <w:t xml:space="preserve"> and cost a small amount per question.</w:t>
      </w:r>
    </w:p>
    <w:p w14:paraId="4151E7DC" w14:textId="77777777" w:rsidR="006E410D" w:rsidRDefault="0095194B">
      <w:pPr>
        <w:pStyle w:val="Heading2"/>
        <w:keepNext/>
      </w:pPr>
      <w:bookmarkStart w:id="14" w:name="_Toc242962297"/>
      <w:r>
        <w:t>Next steps</w:t>
      </w:r>
      <w:bookmarkEnd w:id="14"/>
    </w:p>
    <w:p w14:paraId="7E38C347" w14:textId="77777777" w:rsidR="006E410D" w:rsidRDefault="0095194B">
      <w:pPr>
        <w:pStyle w:val="ListParagraph"/>
        <w:numPr>
          <w:ilvl w:val="0"/>
          <w:numId w:val="3"/>
        </w:numPr>
        <w:spacing w:after="60"/>
      </w:pPr>
      <w:r>
        <w:t>Photograph labels of 20 to 30 real products at Regina stores and replace the synthetic records</w:t>
      </w:r>
    </w:p>
    <w:p w14:paraId="62A86B42" w14:textId="77777777" w:rsidR="006E410D" w:rsidRDefault="0095194B">
      <w:pPr>
        <w:pStyle w:val="ListParagraph"/>
        <w:numPr>
          <w:ilvl w:val="0"/>
          <w:numId w:val="3"/>
        </w:numPr>
        <w:spacing w:after="60"/>
      </w:pPr>
      <w:r>
        <w:t>Check certifications against Fairtrade Canada, Certified Humane and organic registries</w:t>
      </w:r>
    </w:p>
    <w:p w14:paraId="7227B58A" w14:textId="77777777" w:rsidR="006E410D" w:rsidRDefault="0095194B">
      <w:pPr>
        <w:pStyle w:val="ListParagraph"/>
        <w:numPr>
          <w:ilvl w:val="0"/>
          <w:numId w:val="3"/>
        </w:numPr>
        <w:spacing w:after="60"/>
      </w:pPr>
      <w:r>
        <w:t>Add real prices from store flyers and a weekly price tracker</w:t>
      </w:r>
    </w:p>
    <w:p w14:paraId="786C64EB" w14:textId="77777777" w:rsidR="006E410D" w:rsidRDefault="0095194B">
      <w:pPr>
        <w:pStyle w:val="ListParagraph"/>
        <w:numPr>
          <w:ilvl w:val="0"/>
          <w:numId w:val="3"/>
        </w:numPr>
        <w:spacing w:after="60"/>
      </w:pPr>
      <w:r>
        <w:t>Add more languages used by RODS clients (Arabic, Ukrainian, Tigrinya, Dari)</w:t>
      </w:r>
    </w:p>
    <w:p w14:paraId="716879E3" w14:textId="77777777" w:rsidR="006E410D" w:rsidRDefault="0095194B">
      <w:pPr>
        <w:pStyle w:val="ListParagraph"/>
        <w:numPr>
          <w:ilvl w:val="0"/>
          <w:numId w:val="3"/>
        </w:numPr>
        <w:spacing w:after="60"/>
      </w:pPr>
      <w:r>
        <w:t>Deploy with https so the phone camera scanner works everywhere</w:t>
      </w:r>
    </w:p>
    <w:sectPr w:rsidR="006E410D">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89F53" w14:textId="77777777" w:rsidR="0095194B" w:rsidRDefault="0095194B">
      <w:r>
        <w:separator/>
      </w:r>
    </w:p>
  </w:endnote>
  <w:endnote w:type="continuationSeparator" w:id="0">
    <w:p w14:paraId="07397F4D" w14:textId="77777777" w:rsidR="0095194B" w:rsidRDefault="00951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203AB" w14:textId="77777777" w:rsidR="006E410D" w:rsidRDefault="0095194B">
    <w:pPr>
      <w:jc w:val="right"/>
    </w:pPr>
    <w:r>
      <w:rPr>
        <w:color w:val="4A5A52"/>
        <w:sz w:val="18"/>
        <w:szCs w:val="18"/>
      </w:rPr>
      <w:t xml:space="preserve">TruthShift · page </w:t>
    </w:r>
    <w:r>
      <w:rPr>
        <w:color w:val="4A5A52"/>
        <w:sz w:val="18"/>
        <w:szCs w:val="18"/>
      </w:rPr>
      <w:fldChar w:fldCharType="begin"/>
    </w:r>
    <w:r>
      <w:rPr>
        <w:color w:val="4A5A52"/>
        <w:sz w:val="18"/>
        <w:szCs w:val="18"/>
      </w:rPr>
      <w:instrText>PAGE</w:instrText>
    </w:r>
    <w:r>
      <w:rPr>
        <w:color w:val="4A5A52"/>
        <w:sz w:val="18"/>
        <w:szCs w:val="18"/>
      </w:rPr>
      <w:fldChar w:fldCharType="separate"/>
    </w:r>
    <w:r w:rsidR="00E049E2">
      <w:rPr>
        <w:noProof/>
        <w:color w:val="4A5A52"/>
        <w:sz w:val="18"/>
        <w:szCs w:val="18"/>
      </w:rPr>
      <w:t>1</w:t>
    </w:r>
    <w:r>
      <w:rPr>
        <w:color w:val="4A5A5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CA8C" w14:textId="77777777" w:rsidR="0095194B" w:rsidRDefault="0095194B">
      <w:r>
        <w:separator/>
      </w:r>
    </w:p>
  </w:footnote>
  <w:footnote w:type="continuationSeparator" w:id="0">
    <w:p w14:paraId="24ED5968" w14:textId="77777777" w:rsidR="0095194B" w:rsidRDefault="00951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50BE"/>
    <w:multiLevelType w:val="hybridMultilevel"/>
    <w:tmpl w:val="881C319A"/>
    <w:lvl w:ilvl="0" w:tplc="64AA40A0" w:tentative="1">
      <w:start w:val="1"/>
      <w:numFmt w:val="bullet"/>
      <w:lvlText w:val="●"/>
      <w:lvlJc w:val="left"/>
      <w:pPr>
        <w:ind w:left="720" w:hanging="360"/>
      </w:pPr>
    </w:lvl>
    <w:lvl w:ilvl="1" w:tplc="BB96FF8E" w:tentative="1">
      <w:start w:val="1"/>
      <w:numFmt w:val="bullet"/>
      <w:lvlText w:val="○"/>
      <w:lvlJc w:val="left"/>
      <w:pPr>
        <w:ind w:left="1440" w:hanging="360"/>
      </w:pPr>
    </w:lvl>
    <w:lvl w:ilvl="2" w:tplc="A73063FC" w:tentative="1">
      <w:start w:val="1"/>
      <w:numFmt w:val="bullet"/>
      <w:lvlText w:val="■"/>
      <w:lvlJc w:val="left"/>
      <w:pPr>
        <w:ind w:left="2160" w:hanging="360"/>
      </w:pPr>
    </w:lvl>
    <w:lvl w:ilvl="3" w:tplc="40DCABF2" w:tentative="1">
      <w:start w:val="1"/>
      <w:numFmt w:val="bullet"/>
      <w:lvlText w:val="●"/>
      <w:lvlJc w:val="left"/>
      <w:pPr>
        <w:ind w:left="2880" w:hanging="360"/>
      </w:pPr>
    </w:lvl>
    <w:lvl w:ilvl="4" w:tplc="0FFE0210" w:tentative="1">
      <w:start w:val="1"/>
      <w:numFmt w:val="bullet"/>
      <w:lvlText w:val="○"/>
      <w:lvlJc w:val="left"/>
      <w:pPr>
        <w:ind w:left="3600" w:hanging="360"/>
      </w:pPr>
    </w:lvl>
    <w:lvl w:ilvl="5" w:tplc="8950353E" w:tentative="1">
      <w:start w:val="1"/>
      <w:numFmt w:val="bullet"/>
      <w:lvlText w:val="■"/>
      <w:lvlJc w:val="left"/>
      <w:pPr>
        <w:ind w:left="4320" w:hanging="360"/>
      </w:pPr>
    </w:lvl>
    <w:lvl w:ilvl="6" w:tplc="EB18ABE2" w:tentative="1">
      <w:start w:val="1"/>
      <w:numFmt w:val="bullet"/>
      <w:lvlText w:val="●"/>
      <w:lvlJc w:val="left"/>
      <w:pPr>
        <w:ind w:left="5040" w:hanging="360"/>
      </w:pPr>
    </w:lvl>
    <w:lvl w:ilvl="7" w:tplc="A1F6F6F0" w:tentative="1">
      <w:start w:val="1"/>
      <w:numFmt w:val="bullet"/>
      <w:lvlText w:val="●"/>
      <w:lvlJc w:val="left"/>
      <w:pPr>
        <w:ind w:left="5760" w:hanging="360"/>
      </w:pPr>
    </w:lvl>
    <w:lvl w:ilvl="8" w:tplc="1AE8ADC8" w:tentative="1">
      <w:start w:val="1"/>
      <w:numFmt w:val="bullet"/>
      <w:lvlText w:val="●"/>
      <w:lvlJc w:val="left"/>
      <w:pPr>
        <w:ind w:left="6480" w:hanging="360"/>
      </w:pPr>
    </w:lvl>
  </w:abstractNum>
  <w:abstractNum w:abstractNumId="1" w15:restartNumberingAfterBreak="0">
    <w:nsid w:val="5FB01D7F"/>
    <w:multiLevelType w:val="hybridMultilevel"/>
    <w:tmpl w:val="835CBE3A"/>
    <w:lvl w:ilvl="0" w:tplc="6D2A5202">
      <w:start w:val="1"/>
      <w:numFmt w:val="bullet"/>
      <w:lvlText w:val="•"/>
      <w:lvlJc w:val="left"/>
      <w:pPr>
        <w:ind w:left="540" w:hanging="270"/>
      </w:pPr>
    </w:lvl>
    <w:lvl w:ilvl="1" w:tplc="738C2FC0">
      <w:numFmt w:val="decimal"/>
      <w:lvlText w:val=""/>
      <w:lvlJc w:val="left"/>
    </w:lvl>
    <w:lvl w:ilvl="2" w:tplc="1E32E1FE">
      <w:numFmt w:val="decimal"/>
      <w:lvlText w:val=""/>
      <w:lvlJc w:val="left"/>
    </w:lvl>
    <w:lvl w:ilvl="3" w:tplc="8B1E7C96">
      <w:numFmt w:val="decimal"/>
      <w:lvlText w:val=""/>
      <w:lvlJc w:val="left"/>
    </w:lvl>
    <w:lvl w:ilvl="4" w:tplc="179AE5B8">
      <w:numFmt w:val="decimal"/>
      <w:lvlText w:val=""/>
      <w:lvlJc w:val="left"/>
    </w:lvl>
    <w:lvl w:ilvl="5" w:tplc="533479BE">
      <w:numFmt w:val="decimal"/>
      <w:lvlText w:val=""/>
      <w:lvlJc w:val="left"/>
    </w:lvl>
    <w:lvl w:ilvl="6" w:tplc="FC8414DE">
      <w:numFmt w:val="decimal"/>
      <w:lvlText w:val=""/>
      <w:lvlJc w:val="left"/>
    </w:lvl>
    <w:lvl w:ilvl="7" w:tplc="CE6816F6">
      <w:numFmt w:val="decimal"/>
      <w:lvlText w:val=""/>
      <w:lvlJc w:val="left"/>
    </w:lvl>
    <w:lvl w:ilvl="8" w:tplc="2B20F88C">
      <w:numFmt w:val="decimal"/>
      <w:lvlText w:val=""/>
      <w:lvlJc w:val="left"/>
    </w:lvl>
  </w:abstractNum>
  <w:abstractNum w:abstractNumId="2" w15:restartNumberingAfterBreak="0">
    <w:nsid w:val="729353F7"/>
    <w:multiLevelType w:val="hybridMultilevel"/>
    <w:tmpl w:val="EDBCF6C8"/>
    <w:lvl w:ilvl="0" w:tplc="FE4C55DE">
      <w:start w:val="1"/>
      <w:numFmt w:val="decimal"/>
      <w:lvlText w:val="%1."/>
      <w:lvlJc w:val="left"/>
      <w:pPr>
        <w:ind w:left="540" w:hanging="300"/>
      </w:pPr>
    </w:lvl>
    <w:lvl w:ilvl="1" w:tplc="AD762360">
      <w:numFmt w:val="decimal"/>
      <w:lvlText w:val=""/>
      <w:lvlJc w:val="left"/>
    </w:lvl>
    <w:lvl w:ilvl="2" w:tplc="5B3A218E">
      <w:numFmt w:val="decimal"/>
      <w:lvlText w:val=""/>
      <w:lvlJc w:val="left"/>
    </w:lvl>
    <w:lvl w:ilvl="3" w:tplc="C3D8AFDA">
      <w:numFmt w:val="decimal"/>
      <w:lvlText w:val=""/>
      <w:lvlJc w:val="left"/>
    </w:lvl>
    <w:lvl w:ilvl="4" w:tplc="DC5E9420">
      <w:numFmt w:val="decimal"/>
      <w:lvlText w:val=""/>
      <w:lvlJc w:val="left"/>
    </w:lvl>
    <w:lvl w:ilvl="5" w:tplc="040EE066">
      <w:numFmt w:val="decimal"/>
      <w:lvlText w:val=""/>
      <w:lvlJc w:val="left"/>
    </w:lvl>
    <w:lvl w:ilvl="6" w:tplc="29309F14">
      <w:numFmt w:val="decimal"/>
      <w:lvlText w:val=""/>
      <w:lvlJc w:val="left"/>
    </w:lvl>
    <w:lvl w:ilvl="7" w:tplc="4A04E24E">
      <w:numFmt w:val="decimal"/>
      <w:lvlText w:val=""/>
      <w:lvlJc w:val="left"/>
    </w:lvl>
    <w:lvl w:ilvl="8" w:tplc="87C4F548">
      <w:numFmt w:val="decimal"/>
      <w:lvlText w:val=""/>
      <w:lvlJc w:val="left"/>
    </w:lvl>
  </w:abstractNum>
  <w:num w:numId="1" w16cid:durableId="2137287654">
    <w:abstractNumId w:val="0"/>
    <w:lvlOverride w:ilvl="0">
      <w:startOverride w:val="1"/>
    </w:lvlOverride>
  </w:num>
  <w:num w:numId="2" w16cid:durableId="1401975882">
    <w:abstractNumId w:val="1"/>
    <w:lvlOverride w:ilvl="0">
      <w:startOverride w:val="1"/>
    </w:lvlOverride>
  </w:num>
  <w:num w:numId="3" w16cid:durableId="606733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10D"/>
    <w:rsid w:val="005423BB"/>
    <w:rsid w:val="006E410D"/>
    <w:rsid w:val="0095194B"/>
    <w:rsid w:val="00E04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C8AB"/>
  <w15:docId w15:val="{4184A725-6FEC-40F0-89AF-80CA8414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40"/>
      <w:outlineLvl w:val="0"/>
    </w:pPr>
    <w:rPr>
      <w:rFonts w:ascii="Cambria" w:eastAsia="Cambria" w:hAnsi="Cambria" w:cs="Cambria"/>
      <w:b/>
      <w:bCs/>
      <w:color w:val="14302A"/>
      <w:sz w:val="34"/>
      <w:szCs w:val="34"/>
    </w:rPr>
  </w:style>
  <w:style w:type="paragraph" w:styleId="Heading2">
    <w:name w:val="heading 2"/>
    <w:basedOn w:val="Normal"/>
    <w:next w:val="Normal"/>
    <w:uiPriority w:val="9"/>
    <w:unhideWhenUsed/>
    <w:qFormat/>
    <w:pPr>
      <w:spacing w:before="240" w:after="100"/>
      <w:outlineLvl w:val="1"/>
    </w:pPr>
    <w:rPr>
      <w:rFonts w:ascii="Cambria" w:eastAsia="Cambria" w:hAnsi="Cambria" w:cs="Cambria"/>
      <w:b/>
      <w:bCs/>
      <w:color w:val="1F7A4D"/>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120"/>
    </w:pPr>
    <w:rPr>
      <w:rFonts w:ascii="Cambria" w:eastAsia="Cambria" w:hAnsi="Cambria" w:cs="Cambria"/>
      <w:b/>
      <w:bCs/>
      <w:color w:val="14302A"/>
      <w:sz w:val="60"/>
      <w:szCs w:val="60"/>
    </w:rPr>
  </w:style>
  <w:style w:type="paragraph" w:styleId="TOC1">
    <w:name w:val="toc 1"/>
    <w:basedOn w:val="Normal"/>
    <w:next w:val="Normal"/>
    <w:autoRedefine/>
    <w:uiPriority w:val="39"/>
    <w:unhideWhenUsed/>
    <w:rsid w:val="00E049E2"/>
    <w:pPr>
      <w:spacing w:after="100"/>
    </w:pPr>
  </w:style>
  <w:style w:type="paragraph" w:styleId="TOC2">
    <w:name w:val="toc 2"/>
    <w:basedOn w:val="Normal"/>
    <w:next w:val="Normal"/>
    <w:autoRedefine/>
    <w:uiPriority w:val="39"/>
    <w:unhideWhenUsed/>
    <w:rsid w:val="00E049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mainoffer.net/tld/ca" TargetMode="External"/><Relationship Id="rId5" Type="http://schemas.openxmlformats.org/officeDocument/2006/relationships/footnotes" Target="footnotes.xml"/><Relationship Id="rId10" Type="http://schemas.openxmlformats.org/officeDocument/2006/relationships/hyperlink" Target="https://www.maptiler.com/cloud/pricing/" TargetMode="External"/><Relationship Id="rId4" Type="http://schemas.openxmlformats.org/officeDocument/2006/relationships/webSettings" Target="webSettings.xml"/><Relationship Id="rId9" Type="http://schemas.openxmlformats.org/officeDocument/2006/relationships/hyperlink" Target="https://render.com/articles/how-much-does-cloud-application-hosting-cost-for-small-business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2246</Words>
  <Characters>12806</Characters>
  <Application>Microsoft Office Word</Application>
  <DocSecurity>0</DocSecurity>
  <Lines>106</Lines>
  <Paragraphs>30</Paragraphs>
  <ScaleCrop>false</ScaleCrop>
  <Company>Group Medical Services</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TruthShift — Project Documentation</dc:title>
  <dc:creator>[Team name]</dc:creator>
  <cp:lastModifiedBy>Nick Prajapati</cp:lastModifiedBy>
  <cp:revision>2</cp:revision>
  <dcterms:created xsi:type="dcterms:W3CDTF">2026-10-15T19:10:00Z</dcterms:created>
  <dcterms:modified xsi:type="dcterms:W3CDTF">2026-10-15T19:11:00Z</dcterms:modified>
</cp:coreProperties>
</file>