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B9" w:rsidRDefault="00817CA9" w:rsidP="00495C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Unit II --</w:t>
      </w:r>
      <w:r w:rsidR="00495CB9" w:rsidRPr="00495CB9">
        <w:rPr>
          <w:rFonts w:ascii="Times New Roman" w:hAnsi="Times New Roman" w:cs="Times New Roman"/>
          <w:sz w:val="36"/>
          <w:szCs w:val="36"/>
        </w:rPr>
        <w:t xml:space="preserve">SCOA </w:t>
      </w:r>
      <w:proofErr w:type="gramStart"/>
      <w:r w:rsidR="00495CB9" w:rsidRPr="00495CB9">
        <w:rPr>
          <w:rFonts w:ascii="Times New Roman" w:hAnsi="Times New Roman" w:cs="Times New Roman"/>
          <w:sz w:val="36"/>
          <w:szCs w:val="36"/>
        </w:rPr>
        <w:t>MCQ  on</w:t>
      </w:r>
      <w:proofErr w:type="gramEnd"/>
      <w:r w:rsidR="00495CB9" w:rsidRPr="00495CB9">
        <w:rPr>
          <w:rFonts w:ascii="Times New Roman" w:hAnsi="Times New Roman" w:cs="Times New Roman"/>
          <w:sz w:val="36"/>
          <w:szCs w:val="36"/>
        </w:rPr>
        <w:t xml:space="preserve"> Fuzzy Logic</w:t>
      </w: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1. What is Fuzzy Logic?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a method of reasoning that resembles human reasoning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a method of question that resembles human answer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a method of giving answer that resembles human answer.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A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Fuzzy Logic (FL) is a method of reasoning that resembles human reasoning.</w:t>
      </w: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2. How many output Fuzzy Logic produce?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2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3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4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5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A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The conventional logic block that a computer can understand takes precise input and produces a definite output as TRUE or FALSE, which is equivalent to human's YES or NO.</w:t>
      </w: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3. Fuzzy Logic can be implemented in?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Hardware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software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gramStart"/>
      <w:r w:rsidRPr="00495CB9">
        <w:rPr>
          <w:rFonts w:ascii="Arial" w:eastAsia="Times New Roman" w:hAnsi="Arial" w:cs="Arial"/>
          <w:color w:val="333333"/>
          <w:sz w:val="26"/>
          <w:szCs w:val="26"/>
        </w:rPr>
        <w:t>Both A and B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</w:t>
      </w:r>
      <w:proofErr w:type="gramEnd"/>
      <w:r w:rsidRPr="00495CB9">
        <w:rPr>
          <w:rFonts w:ascii="Arial" w:eastAsia="Times New Roman" w:hAnsi="Arial" w:cs="Arial"/>
          <w:color w:val="333333"/>
          <w:sz w:val="26"/>
          <w:szCs w:val="26"/>
        </w:rPr>
        <w:t xml:space="preserve"> None of the Above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It can be implemented in hardware, software, or a combination of both.</w:t>
      </w: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4. The truth values of traditional set theory is ____________ and that of fuzzy set is __________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Either 0 or 1, between 0 &amp; 1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Between 0 &amp; 1, either 0 or 1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Between 0 &amp; 1, between 0 &amp; 1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Either 0 or 1, either 0 or 1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A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Refer the definition of Fuzzy set and Crisp set.</w:t>
      </w:r>
    </w:p>
    <w:p w:rsid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5. How many main parts are there in Fuzzy Logic Systems Architecture?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3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4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5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6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It has four main parts.</w:t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6. Each element of X is mapped to a value between 0 and 1. It is called _____.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membership value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degree of membership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membership value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Both A and B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each element of X is mapped to a value between 0 and 1. It is called membership value or degree of membership.</w:t>
      </w:r>
    </w:p>
    <w:p w:rsid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495CB9" w:rsidRPr="00495CB9" w:rsidRDefault="00495CB9" w:rsidP="00495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B9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 xml:space="preserve">7. How many level of </w:t>
      </w:r>
      <w:proofErr w:type="spellStart"/>
      <w:r w:rsidRPr="00495CB9">
        <w:rPr>
          <w:rFonts w:ascii="Cambria" w:eastAsia="Times New Roman" w:hAnsi="Cambria" w:cs="Times New Roman"/>
          <w:color w:val="333333"/>
          <w:sz w:val="30"/>
        </w:rPr>
        <w:t>fuzzifier</w:t>
      </w:r>
      <w:proofErr w:type="spellEnd"/>
      <w:r w:rsidRPr="00495CB9">
        <w:rPr>
          <w:rFonts w:ascii="Cambria" w:eastAsia="Times New Roman" w:hAnsi="Cambria" w:cs="Times New Roman"/>
          <w:color w:val="333333"/>
          <w:sz w:val="30"/>
        </w:rPr>
        <w:t xml:space="preserve"> is there?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4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5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6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7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Explanation: There is 5 </w:t>
      </w:r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level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to </w:t>
      </w:r>
      <w:proofErr w:type="spell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fuzzifier</w:t>
      </w:r>
      <w:proofErr w:type="spellEnd"/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8. Fuzzy Set theory defines fuzzy operators. Choose the fuzzy operators from the following.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AND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OR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NOT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The AND, OR, and NOT operators of Boolean logic exist in fuzzy logic, usually defined as the minimum, maximum, and complement;</w:t>
      </w: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Default="00495CB9" w:rsidP="00495CB9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9. The room temperature is hot. Here the hot (use of linguistic variable is used) can be represented by _______</w:t>
      </w:r>
      <w:r>
        <w:rPr>
          <w:rFonts w:ascii="Cambria" w:hAnsi="Cambria"/>
          <w:color w:val="333333"/>
          <w:sz w:val="30"/>
          <w:szCs w:val="30"/>
        </w:rPr>
        <w:br/>
      </w:r>
    </w:p>
    <w:p w:rsidR="00495CB9" w:rsidRDefault="00495CB9" w:rsidP="00495CB9">
      <w:pPr>
        <w:pStyle w:val="options"/>
        <w:spacing w:before="0" w:beforeAutospacing="0" w:after="0" w:afterAutospacing="0"/>
        <w:ind w:left="214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Fuzzy Set</w:t>
      </w:r>
      <w:r>
        <w:rPr>
          <w:rFonts w:ascii="Arial" w:hAnsi="Arial" w:cs="Arial"/>
          <w:color w:val="333333"/>
          <w:sz w:val="26"/>
          <w:szCs w:val="26"/>
        </w:rPr>
        <w:br/>
        <w:t>B. Crisp Set</w:t>
      </w:r>
      <w:r>
        <w:rPr>
          <w:rFonts w:ascii="Arial" w:hAnsi="Arial" w:cs="Arial"/>
          <w:color w:val="333333"/>
          <w:sz w:val="26"/>
          <w:szCs w:val="26"/>
        </w:rPr>
        <w:br/>
        <w:t xml:space="preserve">C.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Both A and B</w:t>
      </w:r>
      <w:r>
        <w:rPr>
          <w:rFonts w:ascii="Arial" w:hAnsi="Arial" w:cs="Arial"/>
          <w:color w:val="333333"/>
          <w:sz w:val="26"/>
          <w:szCs w:val="26"/>
        </w:rPr>
        <w:br/>
        <w:t>D.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None of the Above</w:t>
      </w:r>
    </w:p>
    <w:p w:rsidR="00495CB9" w:rsidRDefault="00495CB9" w:rsidP="00495CB9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view"/>
          <w:rFonts w:ascii="Arial" w:hAnsi="Arial" w:cs="Arial"/>
          <w:color w:val="333333"/>
          <w:sz w:val="26"/>
          <w:szCs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Fuzzy logic deals with linguistic variables.</w:t>
      </w: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10. What action to take when IF (temperature=Warm) AND (target=Warm) THEN?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Heat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495CB9">
        <w:rPr>
          <w:rFonts w:ascii="Arial" w:eastAsia="Times New Roman" w:hAnsi="Arial" w:cs="Arial"/>
          <w:color w:val="333333"/>
          <w:sz w:val="26"/>
          <w:szCs w:val="26"/>
        </w:rPr>
        <w:t>No_Change</w:t>
      </w:r>
      <w:proofErr w:type="spellEnd"/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Cool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Explanation: IF (temperature=Warm) AND (target=Warm) THEN </w:t>
      </w:r>
      <w:proofErr w:type="spell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No_change</w:t>
      </w:r>
      <w:proofErr w:type="spellEnd"/>
    </w:p>
    <w:p w:rsidR="00495CB9" w:rsidRPr="00495CB9" w:rsidRDefault="00495CB9" w:rsidP="00495CB9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495CB9">
        <w:rPr>
          <w:rFonts w:ascii="Cambria" w:eastAsia="Times New Roman" w:hAnsi="Cambria" w:cs="Times New Roman"/>
          <w:color w:val="333333"/>
          <w:sz w:val="30"/>
        </w:rPr>
        <w:t>11. What is the form of Fuzzy logic?</w:t>
      </w:r>
      <w:r w:rsidRPr="00495CB9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495CB9" w:rsidRPr="00495CB9" w:rsidRDefault="00495CB9" w:rsidP="00495CB9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495CB9">
        <w:rPr>
          <w:rFonts w:ascii="Arial" w:eastAsia="Times New Roman" w:hAnsi="Arial" w:cs="Arial"/>
          <w:color w:val="333333"/>
          <w:sz w:val="26"/>
          <w:szCs w:val="26"/>
        </w:rPr>
        <w:t>A. Two-valued logic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B. Crisp set logic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C. Many-valued logic</w:t>
      </w:r>
      <w:r w:rsidRPr="00495CB9">
        <w:rPr>
          <w:rFonts w:ascii="Arial" w:eastAsia="Times New Roman" w:hAnsi="Arial" w:cs="Arial"/>
          <w:color w:val="333333"/>
          <w:sz w:val="26"/>
          <w:szCs w:val="26"/>
        </w:rPr>
        <w:br/>
        <w:t>D. Binary set logic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CB9">
        <w:rPr>
          <w:rFonts w:ascii="Arial" w:eastAsia="Times New Roman" w:hAnsi="Arial" w:cs="Arial"/>
          <w:color w:val="333333"/>
          <w:sz w:val="26"/>
        </w:rPr>
        <w:t>View Answer</w:t>
      </w:r>
    </w:p>
    <w:p w:rsidR="00495CB9" w:rsidRPr="00495CB9" w:rsidRDefault="00495CB9" w:rsidP="00495C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95CB9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495CB9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495CB9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495CB9" w:rsidRPr="00495CB9" w:rsidRDefault="00495CB9" w:rsidP="00495C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95CB9">
        <w:rPr>
          <w:rFonts w:ascii="Arial" w:eastAsia="Times New Roman" w:hAnsi="Arial" w:cs="Arial"/>
          <w:color w:val="333333"/>
          <w:sz w:val="23"/>
          <w:szCs w:val="23"/>
        </w:rPr>
        <w:t>Explanation: With fuzzy logic set membership is defined by certain value. Hence it could have many values to be in the set.</w:t>
      </w:r>
    </w:p>
    <w:p w:rsidR="00495CB9" w:rsidRDefault="00495CB9" w:rsidP="00495CB9">
      <w:pPr>
        <w:rPr>
          <w:rFonts w:ascii="Times New Roman" w:hAnsi="Times New Roman" w:cs="Times New Roman"/>
          <w:sz w:val="36"/>
          <w:szCs w:val="36"/>
        </w:rPr>
      </w:pPr>
    </w:p>
    <w:p w:rsidR="008B41F3" w:rsidRPr="008B41F3" w:rsidRDefault="008B41F3" w:rsidP="008B41F3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B41F3">
        <w:rPr>
          <w:rFonts w:ascii="Cambria" w:eastAsia="Times New Roman" w:hAnsi="Cambria" w:cs="Times New Roman"/>
          <w:color w:val="333333"/>
          <w:sz w:val="30"/>
        </w:rPr>
        <w:t>12. Who was the inventor of Fuzzy Logic?</w:t>
      </w:r>
      <w:r w:rsidRPr="008B41F3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8B41F3" w:rsidRPr="008B41F3" w:rsidRDefault="008B41F3" w:rsidP="008B41F3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8B41F3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proofErr w:type="gramStart"/>
      <w:r w:rsidRPr="008B41F3">
        <w:rPr>
          <w:rFonts w:ascii="Arial" w:eastAsia="Times New Roman" w:hAnsi="Arial" w:cs="Arial"/>
          <w:color w:val="333333"/>
          <w:sz w:val="26"/>
          <w:szCs w:val="26"/>
        </w:rPr>
        <w:t>doug</w:t>
      </w:r>
      <w:proofErr w:type="spellEnd"/>
      <w:proofErr w:type="gramEnd"/>
      <w:r w:rsidRPr="008B41F3">
        <w:rPr>
          <w:rFonts w:ascii="Arial" w:eastAsia="Times New Roman" w:hAnsi="Arial" w:cs="Arial"/>
          <w:color w:val="333333"/>
          <w:sz w:val="26"/>
          <w:szCs w:val="26"/>
        </w:rPr>
        <w:t xml:space="preserve"> cutting</w:t>
      </w:r>
      <w:r w:rsidRPr="008B41F3">
        <w:rPr>
          <w:rFonts w:ascii="Arial" w:eastAsia="Times New Roman" w:hAnsi="Arial" w:cs="Arial"/>
          <w:color w:val="333333"/>
          <w:sz w:val="26"/>
          <w:szCs w:val="26"/>
        </w:rPr>
        <w:br/>
        <w:t>B. John McCarthy</w:t>
      </w:r>
      <w:r w:rsidRPr="008B41F3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8B41F3">
        <w:rPr>
          <w:rFonts w:ascii="Arial" w:eastAsia="Times New Roman" w:hAnsi="Arial" w:cs="Arial"/>
          <w:color w:val="333333"/>
          <w:sz w:val="26"/>
          <w:szCs w:val="26"/>
        </w:rPr>
        <w:t>Lotfi</w:t>
      </w:r>
      <w:proofErr w:type="spellEnd"/>
      <w:r w:rsidRPr="008B41F3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8B41F3">
        <w:rPr>
          <w:rFonts w:ascii="Arial" w:eastAsia="Times New Roman" w:hAnsi="Arial" w:cs="Arial"/>
          <w:color w:val="333333"/>
          <w:sz w:val="26"/>
          <w:szCs w:val="26"/>
        </w:rPr>
        <w:t>Zadeh</w:t>
      </w:r>
      <w:proofErr w:type="spellEnd"/>
      <w:r w:rsidRPr="008B41F3">
        <w:rPr>
          <w:rFonts w:ascii="Arial" w:eastAsia="Times New Roman" w:hAnsi="Arial" w:cs="Arial"/>
          <w:color w:val="333333"/>
          <w:sz w:val="26"/>
          <w:szCs w:val="26"/>
        </w:rPr>
        <w:br/>
        <w:t>D. John cutting</w:t>
      </w:r>
    </w:p>
    <w:p w:rsidR="008B41F3" w:rsidRPr="008B41F3" w:rsidRDefault="008B41F3" w:rsidP="008B41F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B41F3">
        <w:rPr>
          <w:rFonts w:ascii="Arial" w:eastAsia="Times New Roman" w:hAnsi="Arial" w:cs="Arial"/>
          <w:color w:val="333333"/>
          <w:sz w:val="26"/>
        </w:rPr>
        <w:t>View Answer</w:t>
      </w:r>
    </w:p>
    <w:p w:rsidR="008B41F3" w:rsidRPr="008B41F3" w:rsidRDefault="008B41F3" w:rsidP="008B41F3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8B41F3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8B41F3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8B41F3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8B41F3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8B41F3" w:rsidRPr="008B41F3" w:rsidRDefault="008B41F3" w:rsidP="008B41F3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B41F3">
        <w:rPr>
          <w:rFonts w:ascii="Arial" w:eastAsia="Times New Roman" w:hAnsi="Arial" w:cs="Arial"/>
          <w:color w:val="333333"/>
          <w:sz w:val="23"/>
          <w:szCs w:val="23"/>
        </w:rPr>
        <w:t xml:space="preserve">Explanation: The inventor of fuzzy logic, </w:t>
      </w:r>
      <w:proofErr w:type="spellStart"/>
      <w:r w:rsidRPr="008B41F3">
        <w:rPr>
          <w:rFonts w:ascii="Arial" w:eastAsia="Times New Roman" w:hAnsi="Arial" w:cs="Arial"/>
          <w:color w:val="333333"/>
          <w:sz w:val="23"/>
          <w:szCs w:val="23"/>
        </w:rPr>
        <w:t>Lotfi</w:t>
      </w:r>
      <w:proofErr w:type="spellEnd"/>
      <w:r w:rsidRPr="008B41F3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8B41F3">
        <w:rPr>
          <w:rFonts w:ascii="Arial" w:eastAsia="Times New Roman" w:hAnsi="Arial" w:cs="Arial"/>
          <w:color w:val="333333"/>
          <w:sz w:val="23"/>
          <w:szCs w:val="23"/>
        </w:rPr>
        <w:t>Zadeh</w:t>
      </w:r>
      <w:proofErr w:type="spellEnd"/>
    </w:p>
    <w:p w:rsidR="008B41F3" w:rsidRDefault="008B41F3" w:rsidP="00495CB9">
      <w:pPr>
        <w:rPr>
          <w:rFonts w:ascii="Times New Roman" w:hAnsi="Times New Roman" w:cs="Times New Roman"/>
          <w:sz w:val="36"/>
          <w:szCs w:val="36"/>
        </w:rPr>
      </w:pPr>
    </w:p>
    <w:p w:rsidR="00CB64AE" w:rsidRDefault="00CB64AE" w:rsidP="00495CB9">
      <w:pPr>
        <w:rPr>
          <w:rFonts w:ascii="Times New Roman" w:hAnsi="Times New Roman" w:cs="Times New Roman"/>
          <w:sz w:val="36"/>
          <w:szCs w:val="36"/>
        </w:rPr>
      </w:pPr>
    </w:p>
    <w:p w:rsidR="00CB64AE" w:rsidRDefault="00CB64AE" w:rsidP="00495CB9">
      <w:pPr>
        <w:rPr>
          <w:rFonts w:ascii="Times New Roman" w:hAnsi="Times New Roman" w:cs="Times New Roman"/>
          <w:sz w:val="36"/>
          <w:szCs w:val="36"/>
        </w:rPr>
      </w:pPr>
    </w:p>
    <w:p w:rsidR="00CB64AE" w:rsidRDefault="00CB64AE" w:rsidP="00495CB9">
      <w:pPr>
        <w:rPr>
          <w:rFonts w:ascii="Times New Roman" w:hAnsi="Times New Roman" w:cs="Times New Roman"/>
          <w:sz w:val="36"/>
          <w:szCs w:val="36"/>
        </w:rPr>
      </w:pPr>
    </w:p>
    <w:p w:rsidR="00CB64AE" w:rsidRPr="00CB64AE" w:rsidRDefault="00CB64AE" w:rsidP="00CB64A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CB64AE">
        <w:rPr>
          <w:rFonts w:ascii="Cambria" w:eastAsia="Times New Roman" w:hAnsi="Cambria" w:cs="Times New Roman"/>
          <w:color w:val="333333"/>
          <w:sz w:val="30"/>
        </w:rPr>
        <w:t>13. Traditional set theory is also known as Crisp Set theory.</w:t>
      </w:r>
      <w:r w:rsidRPr="00CB64A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CB64AE" w:rsidRPr="00CB64AE" w:rsidRDefault="00CB64AE" w:rsidP="00CB64AE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CB64AE">
        <w:rPr>
          <w:rFonts w:ascii="Arial" w:eastAsia="Times New Roman" w:hAnsi="Arial" w:cs="Arial"/>
          <w:color w:val="333333"/>
          <w:sz w:val="26"/>
          <w:szCs w:val="26"/>
        </w:rPr>
        <w:t>A. TRUE</w:t>
      </w:r>
      <w:r w:rsidRPr="00CB64AE">
        <w:rPr>
          <w:rFonts w:ascii="Arial" w:eastAsia="Times New Roman" w:hAnsi="Arial" w:cs="Arial"/>
          <w:color w:val="333333"/>
          <w:sz w:val="26"/>
          <w:szCs w:val="26"/>
        </w:rPr>
        <w:br/>
        <w:t>B. FALSE</w:t>
      </w:r>
      <w:r w:rsidRPr="00CB64AE">
        <w:rPr>
          <w:rFonts w:ascii="Arial" w:eastAsia="Times New Roman" w:hAnsi="Arial" w:cs="Arial"/>
          <w:color w:val="333333"/>
          <w:sz w:val="26"/>
          <w:szCs w:val="26"/>
        </w:rPr>
        <w:br/>
        <w:t>C. Traditional set theory is not there.</w:t>
      </w:r>
      <w:r w:rsidRPr="00CB64A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CB64AE" w:rsidRPr="00CB64AE" w:rsidRDefault="00CB64AE" w:rsidP="00CB64A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B64AE">
        <w:rPr>
          <w:rFonts w:ascii="Arial" w:eastAsia="Times New Roman" w:hAnsi="Arial" w:cs="Arial"/>
          <w:color w:val="333333"/>
          <w:sz w:val="26"/>
        </w:rPr>
        <w:t>View Answer</w:t>
      </w:r>
    </w:p>
    <w:p w:rsidR="00CB64AE" w:rsidRPr="00CB64AE" w:rsidRDefault="00CB64AE" w:rsidP="00CB64AE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CB64AE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CB64AE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CB64AE">
        <w:rPr>
          <w:rFonts w:ascii="Arial" w:eastAsia="Times New Roman" w:hAnsi="Arial" w:cs="Arial"/>
          <w:color w:val="333333"/>
          <w:sz w:val="23"/>
          <w:szCs w:val="23"/>
        </w:rPr>
        <w:t xml:space="preserve"> A</w:t>
      </w:r>
      <w:r w:rsidRPr="00CB64AE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B64AE" w:rsidRPr="00CB64AE" w:rsidRDefault="00CB64AE" w:rsidP="00CB64AE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4AE">
        <w:rPr>
          <w:rFonts w:ascii="Arial" w:eastAsia="Times New Roman" w:hAnsi="Arial" w:cs="Arial"/>
          <w:color w:val="333333"/>
          <w:sz w:val="23"/>
          <w:szCs w:val="23"/>
        </w:rPr>
        <w:t xml:space="preserve">Explanation: Traditional set theory set membership is fixed or exact either the member is in the set or not. There </w:t>
      </w:r>
      <w:proofErr w:type="gramStart"/>
      <w:r w:rsidRPr="00CB64AE">
        <w:rPr>
          <w:rFonts w:ascii="Arial" w:eastAsia="Times New Roman" w:hAnsi="Arial" w:cs="Arial"/>
          <w:color w:val="333333"/>
          <w:sz w:val="23"/>
          <w:szCs w:val="23"/>
        </w:rPr>
        <w:t>is</w:t>
      </w:r>
      <w:proofErr w:type="gramEnd"/>
      <w:r w:rsidRPr="00CB64AE">
        <w:rPr>
          <w:rFonts w:ascii="Arial" w:eastAsia="Times New Roman" w:hAnsi="Arial" w:cs="Arial"/>
          <w:color w:val="333333"/>
          <w:sz w:val="23"/>
          <w:szCs w:val="23"/>
        </w:rPr>
        <w:t xml:space="preserve"> only two crisp values true or false.</w:t>
      </w:r>
    </w:p>
    <w:p w:rsidR="00CB64AE" w:rsidRDefault="00CB64AE" w:rsidP="00495CB9">
      <w:pPr>
        <w:rPr>
          <w:rFonts w:ascii="Times New Roman" w:hAnsi="Times New Roman" w:cs="Times New Roman"/>
          <w:sz w:val="36"/>
          <w:szCs w:val="36"/>
        </w:rPr>
      </w:pPr>
    </w:p>
    <w:p w:rsidR="00CB64AE" w:rsidRPr="00CB64AE" w:rsidRDefault="00CB64AE" w:rsidP="00CB64A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CB64AE">
        <w:rPr>
          <w:rFonts w:ascii="Cambria" w:eastAsia="Times New Roman" w:hAnsi="Cambria" w:cs="Times New Roman"/>
          <w:color w:val="333333"/>
          <w:sz w:val="30"/>
        </w:rPr>
        <w:t>14. Fuzzy logic is useful for both commercial and practical purposes.</w:t>
      </w:r>
      <w:r w:rsidRPr="00CB64A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CB64AE" w:rsidRPr="00CB64AE" w:rsidRDefault="00CB64AE" w:rsidP="00CB64AE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CB64AE">
        <w:rPr>
          <w:rFonts w:ascii="Arial" w:eastAsia="Times New Roman" w:hAnsi="Arial" w:cs="Arial"/>
          <w:color w:val="333333"/>
          <w:sz w:val="26"/>
          <w:szCs w:val="26"/>
        </w:rPr>
        <w:t>A. True, False</w:t>
      </w:r>
      <w:r w:rsidRPr="00CB64AE">
        <w:rPr>
          <w:rFonts w:ascii="Arial" w:eastAsia="Times New Roman" w:hAnsi="Arial" w:cs="Arial"/>
          <w:color w:val="333333"/>
          <w:sz w:val="26"/>
          <w:szCs w:val="26"/>
        </w:rPr>
        <w:br/>
        <w:t>B. True, True</w:t>
      </w:r>
      <w:r w:rsidRPr="00CB64AE">
        <w:rPr>
          <w:rFonts w:ascii="Arial" w:eastAsia="Times New Roman" w:hAnsi="Arial" w:cs="Arial"/>
          <w:color w:val="333333"/>
          <w:sz w:val="26"/>
          <w:szCs w:val="26"/>
        </w:rPr>
        <w:br/>
        <w:t>C. False, False</w:t>
      </w:r>
      <w:r w:rsidRPr="00CB64AE">
        <w:rPr>
          <w:rFonts w:ascii="Arial" w:eastAsia="Times New Roman" w:hAnsi="Arial" w:cs="Arial"/>
          <w:color w:val="333333"/>
          <w:sz w:val="26"/>
          <w:szCs w:val="26"/>
        </w:rPr>
        <w:br/>
        <w:t>D. False, True</w:t>
      </w:r>
    </w:p>
    <w:p w:rsidR="00CB64AE" w:rsidRPr="00CB64AE" w:rsidRDefault="00CB64AE" w:rsidP="00CB64A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B64AE">
        <w:rPr>
          <w:rFonts w:ascii="Arial" w:eastAsia="Times New Roman" w:hAnsi="Arial" w:cs="Arial"/>
          <w:color w:val="333333"/>
          <w:sz w:val="26"/>
        </w:rPr>
        <w:t>View Answer</w:t>
      </w:r>
    </w:p>
    <w:p w:rsidR="00CB64AE" w:rsidRPr="00CB64AE" w:rsidRDefault="00CB64AE" w:rsidP="00CB64AE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CB64AE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CB64AE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CB64AE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Pr="00CB64AE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B64AE" w:rsidRPr="00CB64AE" w:rsidRDefault="00CB64AE" w:rsidP="00CB64AE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4AE">
        <w:rPr>
          <w:rFonts w:ascii="Arial" w:eastAsia="Times New Roman" w:hAnsi="Arial" w:cs="Arial"/>
          <w:color w:val="333333"/>
          <w:sz w:val="23"/>
          <w:szCs w:val="23"/>
        </w:rPr>
        <w:t>Explanation: Fuzzy logic is useful for commercial and practical purposes.</w:t>
      </w:r>
    </w:p>
    <w:p w:rsidR="00CB64AE" w:rsidRDefault="00CB64AE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Pr="00647E8F" w:rsidRDefault="00647E8F" w:rsidP="00647E8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647E8F">
        <w:rPr>
          <w:rFonts w:ascii="Cambria" w:eastAsia="Times New Roman" w:hAnsi="Cambria" w:cs="Times New Roman"/>
          <w:color w:val="333333"/>
          <w:sz w:val="30"/>
        </w:rPr>
        <w:t>15. Which of the following is not a part of fuzzy logic Systems Architecture?</w:t>
      </w:r>
      <w:r w:rsidRPr="00647E8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647E8F" w:rsidRPr="00647E8F" w:rsidRDefault="00647E8F" w:rsidP="00647E8F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647E8F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647E8F">
        <w:rPr>
          <w:rFonts w:ascii="Arial" w:eastAsia="Times New Roman" w:hAnsi="Arial" w:cs="Arial"/>
          <w:color w:val="333333"/>
          <w:sz w:val="26"/>
          <w:szCs w:val="26"/>
        </w:rPr>
        <w:t>Fuzzification</w:t>
      </w:r>
      <w:proofErr w:type="spellEnd"/>
      <w:r w:rsidRPr="00647E8F">
        <w:rPr>
          <w:rFonts w:ascii="Arial" w:eastAsia="Times New Roman" w:hAnsi="Arial" w:cs="Arial"/>
          <w:color w:val="333333"/>
          <w:sz w:val="26"/>
          <w:szCs w:val="26"/>
        </w:rPr>
        <w:t xml:space="preserve"> Module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B. Knowledge Base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647E8F">
        <w:rPr>
          <w:rFonts w:ascii="Arial" w:eastAsia="Times New Roman" w:hAnsi="Arial" w:cs="Arial"/>
          <w:color w:val="333333"/>
          <w:sz w:val="26"/>
          <w:szCs w:val="26"/>
        </w:rPr>
        <w:t>Defuzzification</w:t>
      </w:r>
      <w:proofErr w:type="spellEnd"/>
      <w:r w:rsidRPr="00647E8F">
        <w:rPr>
          <w:rFonts w:ascii="Arial" w:eastAsia="Times New Roman" w:hAnsi="Arial" w:cs="Arial"/>
          <w:color w:val="333333"/>
          <w:sz w:val="26"/>
          <w:szCs w:val="26"/>
        </w:rPr>
        <w:t xml:space="preserve"> Module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D. Interference base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7E8F">
        <w:rPr>
          <w:rFonts w:ascii="Arial" w:eastAsia="Times New Roman" w:hAnsi="Arial" w:cs="Arial"/>
          <w:color w:val="333333"/>
          <w:sz w:val="26"/>
        </w:rPr>
        <w:t>View Answer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Pr="00647E8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647E8F" w:rsidRPr="00647E8F" w:rsidRDefault="00647E8F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47E8F">
        <w:rPr>
          <w:rFonts w:ascii="Arial" w:eastAsia="Times New Roman" w:hAnsi="Arial" w:cs="Arial"/>
          <w:color w:val="333333"/>
          <w:sz w:val="23"/>
          <w:szCs w:val="23"/>
        </w:rPr>
        <w:t>Explanation: Interference base is not a part of fuzzy logic Systems Architecture.</w:t>
      </w: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Pr="00647E8F" w:rsidRDefault="00647E8F" w:rsidP="00647E8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647E8F">
        <w:rPr>
          <w:rFonts w:ascii="Cambria" w:eastAsia="Times New Roman" w:hAnsi="Cambria" w:cs="Times New Roman"/>
          <w:color w:val="333333"/>
          <w:sz w:val="30"/>
        </w:rPr>
        <w:t xml:space="preserve">16. In Membership function graph x-axis </w:t>
      </w:r>
      <w:proofErr w:type="gramStart"/>
      <w:r w:rsidRPr="00647E8F">
        <w:rPr>
          <w:rFonts w:ascii="Cambria" w:eastAsia="Times New Roman" w:hAnsi="Cambria" w:cs="Times New Roman"/>
          <w:color w:val="333333"/>
          <w:sz w:val="30"/>
        </w:rPr>
        <w:t>represent</w:t>
      </w:r>
      <w:proofErr w:type="gramEnd"/>
      <w:r w:rsidRPr="00647E8F">
        <w:rPr>
          <w:rFonts w:ascii="Cambria" w:eastAsia="Times New Roman" w:hAnsi="Cambria" w:cs="Times New Roman"/>
          <w:color w:val="333333"/>
          <w:sz w:val="30"/>
        </w:rPr>
        <w:t>?</w:t>
      </w:r>
      <w:r w:rsidRPr="00647E8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647E8F" w:rsidRPr="00647E8F" w:rsidRDefault="00647E8F" w:rsidP="00647E8F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647E8F">
        <w:rPr>
          <w:rFonts w:ascii="Arial" w:eastAsia="Times New Roman" w:hAnsi="Arial" w:cs="Arial"/>
          <w:color w:val="333333"/>
          <w:sz w:val="26"/>
          <w:szCs w:val="26"/>
        </w:rPr>
        <w:t>A. universe of discourse.</w:t>
      </w:r>
      <w:proofErr w:type="gramEnd"/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B. degrees of membership in the [0, 1] interval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C. degrees of discourse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D. Universe of membership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7E8F">
        <w:rPr>
          <w:rFonts w:ascii="Arial" w:eastAsia="Times New Roman" w:hAnsi="Arial" w:cs="Arial"/>
          <w:color w:val="333333"/>
          <w:sz w:val="26"/>
        </w:rPr>
        <w:t>View Answer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A</w:t>
      </w:r>
      <w:r w:rsidRPr="00647E8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647E8F" w:rsidRPr="00647E8F" w:rsidRDefault="00647E8F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47E8F">
        <w:rPr>
          <w:rFonts w:ascii="Arial" w:eastAsia="Times New Roman" w:hAnsi="Arial" w:cs="Arial"/>
          <w:color w:val="333333"/>
          <w:sz w:val="23"/>
          <w:szCs w:val="23"/>
        </w:rPr>
        <w:t>Explanation: x axis represents the universe of discourse.</w:t>
      </w: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Pr="00647E8F" w:rsidRDefault="00647E8F" w:rsidP="00647E8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647E8F">
        <w:rPr>
          <w:rFonts w:ascii="Cambria" w:eastAsia="Times New Roman" w:hAnsi="Cambria" w:cs="Times New Roman"/>
          <w:color w:val="333333"/>
          <w:sz w:val="30"/>
        </w:rPr>
        <w:t>17. Fuzzy logic is usually represented as ___________</w:t>
      </w:r>
      <w:r w:rsidRPr="00647E8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647E8F" w:rsidRPr="00647E8F" w:rsidRDefault="00647E8F" w:rsidP="00647E8F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647E8F">
        <w:rPr>
          <w:rFonts w:ascii="Arial" w:eastAsia="Times New Roman" w:hAnsi="Arial" w:cs="Arial"/>
          <w:color w:val="333333"/>
          <w:sz w:val="26"/>
          <w:szCs w:val="26"/>
        </w:rPr>
        <w:t>A. IF-THEN-ELSE rules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B. IF-THEN rules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gramStart"/>
      <w:r w:rsidRPr="00647E8F">
        <w:rPr>
          <w:rFonts w:ascii="Arial" w:eastAsia="Times New Roman" w:hAnsi="Arial" w:cs="Arial"/>
          <w:color w:val="333333"/>
          <w:sz w:val="26"/>
          <w:szCs w:val="26"/>
        </w:rPr>
        <w:t>Both IF-THEN-ELSE rules &amp; IF-THEN rules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D.</w:t>
      </w:r>
      <w:proofErr w:type="gramEnd"/>
      <w:r w:rsidRPr="00647E8F">
        <w:rPr>
          <w:rFonts w:ascii="Arial" w:eastAsia="Times New Roman" w:hAnsi="Arial" w:cs="Arial"/>
          <w:color w:val="333333"/>
          <w:sz w:val="26"/>
          <w:szCs w:val="26"/>
        </w:rPr>
        <w:t xml:space="preserve"> None of the Above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7E8F">
        <w:rPr>
          <w:rFonts w:ascii="Arial" w:eastAsia="Times New Roman" w:hAnsi="Arial" w:cs="Arial"/>
          <w:color w:val="333333"/>
          <w:sz w:val="26"/>
        </w:rPr>
        <w:t>View Answer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647E8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647E8F" w:rsidRPr="00647E8F" w:rsidRDefault="00647E8F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47E8F">
        <w:rPr>
          <w:rFonts w:ascii="Arial" w:eastAsia="Times New Roman" w:hAnsi="Arial" w:cs="Arial"/>
          <w:color w:val="333333"/>
          <w:sz w:val="23"/>
          <w:szCs w:val="23"/>
        </w:rPr>
        <w:t>Explanation: Fuzzy logic is usually represented as Both IF-THEN-ELSE rules &amp; IF-THEN rules</w:t>
      </w: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Pr="00647E8F" w:rsidRDefault="00647E8F" w:rsidP="00647E8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647E8F">
        <w:rPr>
          <w:rFonts w:ascii="Cambria" w:eastAsia="Times New Roman" w:hAnsi="Cambria" w:cs="Times New Roman"/>
          <w:color w:val="333333"/>
          <w:sz w:val="30"/>
        </w:rPr>
        <w:t>18. The values of the set membership is represented by ___________</w:t>
      </w:r>
      <w:r w:rsidRPr="00647E8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647E8F" w:rsidRPr="00647E8F" w:rsidRDefault="00647E8F" w:rsidP="00647E8F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647E8F">
        <w:rPr>
          <w:rFonts w:ascii="Arial" w:eastAsia="Times New Roman" w:hAnsi="Arial" w:cs="Arial"/>
          <w:color w:val="333333"/>
          <w:sz w:val="26"/>
          <w:szCs w:val="26"/>
        </w:rPr>
        <w:t>A. Discrete Set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B. Degree of truth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C. Probabilities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Both </w:t>
      </w:r>
      <w:proofErr w:type="gramStart"/>
      <w:r w:rsidRPr="00647E8F">
        <w:rPr>
          <w:rFonts w:ascii="Arial" w:eastAsia="Times New Roman" w:hAnsi="Arial" w:cs="Arial"/>
          <w:color w:val="333333"/>
          <w:sz w:val="26"/>
          <w:szCs w:val="26"/>
        </w:rPr>
        <w:t>Degree</w:t>
      </w:r>
      <w:proofErr w:type="gramEnd"/>
      <w:r w:rsidRPr="00647E8F">
        <w:rPr>
          <w:rFonts w:ascii="Arial" w:eastAsia="Times New Roman" w:hAnsi="Arial" w:cs="Arial"/>
          <w:color w:val="333333"/>
          <w:sz w:val="26"/>
          <w:szCs w:val="26"/>
        </w:rPr>
        <w:t xml:space="preserve"> of truth &amp; Probabilities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7E8F">
        <w:rPr>
          <w:rFonts w:ascii="Arial" w:eastAsia="Times New Roman" w:hAnsi="Arial" w:cs="Arial"/>
          <w:color w:val="333333"/>
          <w:sz w:val="26"/>
        </w:rPr>
        <w:t>View Answer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Pr="00647E8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647E8F" w:rsidRPr="00647E8F" w:rsidRDefault="00647E8F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Explanation: Both Probabilities and degree of truth ranges </w:t>
      </w:r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between 0 to 1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p w:rsidR="00647E8F" w:rsidRPr="00647E8F" w:rsidRDefault="00647E8F" w:rsidP="00647E8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647E8F">
        <w:rPr>
          <w:rFonts w:ascii="Cambria" w:eastAsia="Times New Roman" w:hAnsi="Cambria" w:cs="Times New Roman"/>
          <w:color w:val="333333"/>
          <w:sz w:val="30"/>
        </w:rPr>
        <w:t>19. What action to take when IF temperature</w:t>
      </w:r>
      <w:proofErr w:type="gramStart"/>
      <w:r w:rsidRPr="00647E8F">
        <w:rPr>
          <w:rFonts w:ascii="Cambria" w:eastAsia="Times New Roman" w:hAnsi="Cambria" w:cs="Times New Roman"/>
          <w:color w:val="333333"/>
          <w:sz w:val="30"/>
        </w:rPr>
        <w:t>=(</w:t>
      </w:r>
      <w:proofErr w:type="gramEnd"/>
      <w:r w:rsidRPr="00647E8F">
        <w:rPr>
          <w:rFonts w:ascii="Cambria" w:eastAsia="Times New Roman" w:hAnsi="Cambria" w:cs="Times New Roman"/>
          <w:color w:val="333333"/>
          <w:sz w:val="30"/>
        </w:rPr>
        <w:t xml:space="preserve">Hot OR </w:t>
      </w:r>
      <w:proofErr w:type="spellStart"/>
      <w:r w:rsidRPr="00647E8F">
        <w:rPr>
          <w:rFonts w:ascii="Cambria" w:eastAsia="Times New Roman" w:hAnsi="Cambria" w:cs="Times New Roman"/>
          <w:color w:val="333333"/>
          <w:sz w:val="30"/>
        </w:rPr>
        <w:t>Very_Hot</w:t>
      </w:r>
      <w:proofErr w:type="spellEnd"/>
      <w:r w:rsidRPr="00647E8F">
        <w:rPr>
          <w:rFonts w:ascii="Cambria" w:eastAsia="Times New Roman" w:hAnsi="Cambria" w:cs="Times New Roman"/>
          <w:color w:val="333333"/>
          <w:sz w:val="30"/>
        </w:rPr>
        <w:t>) AND target=Warm THEN?</w:t>
      </w:r>
      <w:r w:rsidRPr="00647E8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647E8F" w:rsidRPr="00647E8F" w:rsidRDefault="00647E8F" w:rsidP="00647E8F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647E8F">
        <w:rPr>
          <w:rFonts w:ascii="Arial" w:eastAsia="Times New Roman" w:hAnsi="Arial" w:cs="Arial"/>
          <w:color w:val="333333"/>
          <w:sz w:val="26"/>
          <w:szCs w:val="26"/>
        </w:rPr>
        <w:t>A. Heat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647E8F">
        <w:rPr>
          <w:rFonts w:ascii="Arial" w:eastAsia="Times New Roman" w:hAnsi="Arial" w:cs="Arial"/>
          <w:color w:val="333333"/>
          <w:sz w:val="26"/>
          <w:szCs w:val="26"/>
        </w:rPr>
        <w:t>No_Change</w:t>
      </w:r>
      <w:proofErr w:type="spellEnd"/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C. Cool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7E8F">
        <w:rPr>
          <w:rFonts w:ascii="Arial" w:eastAsia="Times New Roman" w:hAnsi="Arial" w:cs="Arial"/>
          <w:color w:val="333333"/>
          <w:sz w:val="26"/>
        </w:rPr>
        <w:t>View Answer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647E8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647E8F" w:rsidRPr="00647E8F" w:rsidRDefault="00647E8F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47E8F">
        <w:rPr>
          <w:rFonts w:ascii="Arial" w:eastAsia="Times New Roman" w:hAnsi="Arial" w:cs="Arial"/>
          <w:color w:val="333333"/>
          <w:sz w:val="23"/>
          <w:szCs w:val="23"/>
        </w:rPr>
        <w:t>Explanation: IF temperature</w:t>
      </w:r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=(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Hot OR </w:t>
      </w:r>
      <w:proofErr w:type="spell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Very_Hot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>) AND target=Warm THEN Cool</w:t>
      </w:r>
    </w:p>
    <w:p w:rsidR="00647E8F" w:rsidRDefault="00647E8F" w:rsidP="00647E8F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</w:rPr>
      </w:pPr>
    </w:p>
    <w:p w:rsidR="00647E8F" w:rsidRPr="00647E8F" w:rsidRDefault="00647E8F" w:rsidP="00647E8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647E8F">
        <w:rPr>
          <w:rFonts w:ascii="Cambria" w:eastAsia="Times New Roman" w:hAnsi="Cambria" w:cs="Times New Roman"/>
          <w:color w:val="333333"/>
          <w:sz w:val="30"/>
        </w:rPr>
        <w:t>20. Which of the following is not Application Areas of Fuzzy Logic?</w:t>
      </w:r>
      <w:r w:rsidRPr="00647E8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647E8F" w:rsidRPr="00647E8F" w:rsidRDefault="00647E8F" w:rsidP="00647E8F">
      <w:pPr>
        <w:spacing w:after="0" w:line="240" w:lineRule="auto"/>
        <w:ind w:left="214"/>
        <w:rPr>
          <w:rFonts w:ascii="Arial" w:eastAsia="Times New Roman" w:hAnsi="Arial" w:cs="Arial"/>
          <w:color w:val="333333"/>
          <w:sz w:val="26"/>
          <w:szCs w:val="26"/>
        </w:rPr>
      </w:pPr>
      <w:r w:rsidRPr="00647E8F">
        <w:rPr>
          <w:rFonts w:ascii="Arial" w:eastAsia="Times New Roman" w:hAnsi="Arial" w:cs="Arial"/>
          <w:color w:val="333333"/>
          <w:sz w:val="26"/>
          <w:szCs w:val="26"/>
        </w:rPr>
        <w:t>A. Automotive Systems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B. Domestic Goods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C. Domestic Control</w:t>
      </w:r>
      <w:r w:rsidRPr="00647E8F">
        <w:rPr>
          <w:rFonts w:ascii="Arial" w:eastAsia="Times New Roman" w:hAnsi="Arial" w:cs="Arial"/>
          <w:color w:val="333333"/>
          <w:sz w:val="26"/>
          <w:szCs w:val="26"/>
        </w:rPr>
        <w:br/>
        <w:t>D. Environment Control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7E8F">
        <w:rPr>
          <w:rFonts w:ascii="Arial" w:eastAsia="Times New Roman" w:hAnsi="Arial" w:cs="Arial"/>
          <w:color w:val="333333"/>
          <w:sz w:val="26"/>
        </w:rPr>
        <w:t>View Answer</w:t>
      </w:r>
    </w:p>
    <w:p w:rsidR="00647E8F" w:rsidRPr="00647E8F" w:rsidRDefault="00647E8F" w:rsidP="00647E8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647E8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647E8F" w:rsidRDefault="00647E8F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Explanation: Domestic </w:t>
      </w:r>
      <w:proofErr w:type="spellStart"/>
      <w:r w:rsidRPr="00647E8F">
        <w:rPr>
          <w:rFonts w:ascii="Arial" w:eastAsia="Times New Roman" w:hAnsi="Arial" w:cs="Arial"/>
          <w:color w:val="333333"/>
          <w:sz w:val="23"/>
          <w:szCs w:val="23"/>
        </w:rPr>
        <w:t>Controlis</w:t>
      </w:r>
      <w:proofErr w:type="spellEnd"/>
      <w:r w:rsidRPr="00647E8F">
        <w:rPr>
          <w:rFonts w:ascii="Arial" w:eastAsia="Times New Roman" w:hAnsi="Arial" w:cs="Arial"/>
          <w:color w:val="333333"/>
          <w:sz w:val="23"/>
          <w:szCs w:val="23"/>
        </w:rPr>
        <w:t xml:space="preserve"> not Application Areas of Fuzzy Logic</w:t>
      </w:r>
    </w:p>
    <w:p w:rsidR="00817CA9" w:rsidRDefault="00817CA9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17CA9" w:rsidRDefault="00817CA9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17CA9" w:rsidRPr="00817CA9" w:rsidRDefault="00817CA9" w:rsidP="00817CA9">
      <w:pPr>
        <w:spacing w:after="300" w:line="240" w:lineRule="auto"/>
        <w:jc w:val="center"/>
        <w:outlineLvl w:val="0"/>
        <w:rPr>
          <w:rFonts w:ascii="Arial" w:eastAsia="Times New Roman" w:hAnsi="Arial" w:cs="Arial"/>
          <w:b/>
          <w:bCs/>
          <w:color w:val="666666"/>
          <w:kern w:val="36"/>
          <w:sz w:val="45"/>
          <w:szCs w:val="45"/>
        </w:rPr>
      </w:pPr>
      <w:r w:rsidRPr="00817CA9">
        <w:rPr>
          <w:rFonts w:ascii="Arial" w:eastAsia="Times New Roman" w:hAnsi="Arial" w:cs="Arial"/>
          <w:b/>
          <w:bCs/>
          <w:color w:val="666666"/>
          <w:kern w:val="36"/>
          <w:sz w:val="45"/>
          <w:szCs w:val="45"/>
        </w:rPr>
        <w:t>Membership Functions</w:t>
      </w:r>
    </w:p>
    <w:p w:rsidR="00817CA9" w:rsidRDefault="00817CA9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1C0B35" w:rsidRDefault="001C0B35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1C0B35" w:rsidRPr="001C0B35" w:rsidRDefault="001C0B35" w:rsidP="00647E8F">
      <w:pPr>
        <w:spacing w:after="15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1C0B35">
        <w:rPr>
          <w:rFonts w:ascii="Arial" w:eastAsia="Times New Roman" w:hAnsi="Arial" w:cs="Arial"/>
          <w:color w:val="333333"/>
          <w:sz w:val="23"/>
          <w:szCs w:val="23"/>
        </w:rPr>
        <w:t>21.</w:t>
      </w:r>
      <w:r w:rsidRPr="001C0B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Membership function defines the fuzziness in a fuzzy set irrespective of the elements in the set, which are discrete or continuous.</w:t>
      </w:r>
    </w:p>
    <w:p w:rsidR="001C0B35" w:rsidRPr="001C0B35" w:rsidRDefault="001C0B35" w:rsidP="00647E8F">
      <w:pPr>
        <w:spacing w:after="15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514"/>
      </w:tblGrid>
      <w:tr w:rsidR="001C0B35" w:rsidRPr="001C0B35" w:rsidTr="001C0B3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hyperlink r:id="rId4" w:history="1">
              <w:r w:rsidRPr="001C0B3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 w:rsidRPr="001C0B35"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>True</w:t>
            </w:r>
          </w:p>
        </w:tc>
      </w:tr>
      <w:tr w:rsidR="001C0B35" w:rsidRPr="001C0B35" w:rsidTr="001C0B3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" w:history="1">
              <w:r w:rsidRPr="001C0B3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C0B3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False</w:t>
            </w:r>
          </w:p>
        </w:tc>
      </w:tr>
    </w:tbl>
    <w:p w:rsidR="001C0B35" w:rsidRPr="001C0B35" w:rsidRDefault="001C0B35" w:rsidP="001C0B3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22.</w:t>
      </w:r>
      <w:r w:rsidRPr="001C0B35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1C0B35">
        <w:rPr>
          <w:rFonts w:ascii="Arial" w:hAnsi="Arial" w:cs="Arial"/>
          <w:bCs/>
          <w:color w:val="222222"/>
          <w:sz w:val="21"/>
          <w:szCs w:val="21"/>
        </w:rPr>
        <w:t>The membership functions are generally represented in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1798"/>
      </w:tblGrid>
      <w:tr w:rsidR="001C0B35" w:rsidRPr="001C0B35" w:rsidTr="001C0B3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" w:history="1">
              <w:r w:rsidRPr="001C0B3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C0B3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Tabular Form</w:t>
            </w:r>
          </w:p>
        </w:tc>
      </w:tr>
      <w:tr w:rsidR="001C0B35" w:rsidRPr="001C0B35" w:rsidTr="001C0B3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hyperlink r:id="rId7" w:history="1">
              <w:r w:rsidRPr="001C0B3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 w:rsidRPr="001C0B35"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>Graphical Form</w:t>
            </w:r>
          </w:p>
        </w:tc>
      </w:tr>
      <w:tr w:rsidR="001C0B35" w:rsidRPr="001C0B35" w:rsidTr="001C0B3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8" w:history="1">
              <w:r w:rsidRPr="001C0B3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C0B3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Mathematical Form</w:t>
            </w:r>
          </w:p>
        </w:tc>
      </w:tr>
      <w:tr w:rsidR="001C0B35" w:rsidRPr="001C0B35" w:rsidTr="001C0B3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9" w:history="1">
              <w:r w:rsidRPr="001C0B3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C0B3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Logical Form</w:t>
            </w:r>
          </w:p>
        </w:tc>
      </w:tr>
    </w:tbl>
    <w:p w:rsidR="001C0B35" w:rsidRDefault="001C0B35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1C0B35" w:rsidRDefault="001C0B35" w:rsidP="00647E8F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1C0B35" w:rsidRDefault="001C0B35" w:rsidP="001C0B3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bCs/>
          <w:color w:val="222222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23</w:t>
      </w:r>
      <w:r w:rsidRPr="001C0B35">
        <w:rPr>
          <w:rFonts w:ascii="Arial" w:hAnsi="Arial" w:cs="Arial"/>
          <w:color w:val="333333"/>
          <w:sz w:val="23"/>
          <w:szCs w:val="23"/>
        </w:rPr>
        <w:t xml:space="preserve">. </w:t>
      </w:r>
      <w:r w:rsidRPr="001C0B35">
        <w:rPr>
          <w:rFonts w:ascii="Arial" w:hAnsi="Arial" w:cs="Arial"/>
          <w:bCs/>
          <w:color w:val="222222"/>
          <w:sz w:val="21"/>
          <w:szCs w:val="21"/>
        </w:rPr>
        <w:t>Membership function can be thought of as a technique to solve empirical problems on the basis of</w:t>
      </w:r>
    </w:p>
    <w:tbl>
      <w:tblPr>
        <w:tblW w:w="0" w:type="auto"/>
        <w:tblInd w:w="-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5"/>
        <w:gridCol w:w="6"/>
      </w:tblGrid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Default="001C0B35" w:rsidP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 xml:space="preserve">     A. Knowledge</w:t>
            </w:r>
          </w:p>
          <w:p w:rsidR="001C0B35" w:rsidRDefault="001C0B35" w:rsidP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 xml:space="preserve">     B. Example</w:t>
            </w:r>
          </w:p>
          <w:p w:rsidR="001C0B35" w:rsidRDefault="001C0B35" w:rsidP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 xml:space="preserve">     c. Learning</w:t>
            </w:r>
          </w:p>
          <w:p w:rsidR="001C0B35" w:rsidRPr="001C0B35" w:rsidRDefault="001C0B35" w:rsidP="001C0B35">
            <w:pPr>
              <w:rPr>
                <w:rFonts w:ascii="Arial" w:hAnsi="Arial" w:cs="Arial"/>
                <w:b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 xml:space="preserve">    </w:t>
            </w:r>
            <w:r w:rsidRPr="001C0B35">
              <w:rPr>
                <w:rFonts w:ascii="Arial" w:hAnsi="Arial" w:cs="Arial"/>
                <w:b/>
                <w:color w:val="444444"/>
                <w:sz w:val="21"/>
                <w:szCs w:val="21"/>
              </w:rPr>
              <w:t xml:space="preserve">D. </w:t>
            </w:r>
            <w:proofErr w:type="spellStart"/>
            <w:r w:rsidRPr="001C0B35">
              <w:rPr>
                <w:rFonts w:ascii="Arial" w:hAnsi="Arial" w:cs="Arial"/>
                <w:b/>
                <w:color w:val="444444"/>
                <w:sz w:val="21"/>
                <w:szCs w:val="21"/>
              </w:rPr>
              <w:t>Experince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Default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Default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Default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Default="001C0B35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</w:p>
        </w:tc>
      </w:tr>
      <w:tr w:rsidR="001C0B35" w:rsidRPr="001C0B35" w:rsidTr="001C0B35"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</w:p>
          <w:p w:rsidR="001C0B35" w:rsidRPr="001C0B35" w:rsidRDefault="001C0B35" w:rsidP="001C0B35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24. </w:t>
            </w:r>
            <w:r w:rsidRPr="001C0B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Three main basic features involved in characterizing membership function are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  <w:gridCol w:w="7920"/>
            </w:tblGrid>
            <w:tr w:rsidR="001C0B35" w:rsidRPr="001C0B35" w:rsidTr="001C0B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Pr="001C0B35" w:rsidRDefault="001C0B35" w:rsidP="001C0B3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10" w:history="1">
                    <w:r w:rsidRPr="001C0B35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Pr="001C0B35" w:rsidRDefault="001C0B35" w:rsidP="001C0B35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1C0B35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Intution</w:t>
                  </w:r>
                  <w:proofErr w:type="spellEnd"/>
                  <w:r w:rsidRPr="001C0B35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, Inference, Rank Ordering</w:t>
                  </w:r>
                </w:p>
              </w:tc>
            </w:tr>
            <w:tr w:rsidR="001C0B35" w:rsidRPr="001C0B35" w:rsidTr="001C0B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Pr="001C0B35" w:rsidRDefault="001C0B35" w:rsidP="001C0B3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11" w:history="1">
                    <w:r w:rsidRPr="001C0B35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Pr="001C0B35" w:rsidRDefault="001C0B35" w:rsidP="001C0B35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1C0B35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Fuzzy Algorithm, Neural network, Genetic Algorithm</w:t>
                  </w:r>
                </w:p>
              </w:tc>
            </w:tr>
            <w:tr w:rsidR="001C0B35" w:rsidRPr="001C0B35" w:rsidTr="001C0B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Pr="001C0B35" w:rsidRDefault="001C0B35" w:rsidP="001C0B3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hyperlink r:id="rId12" w:history="1">
                    <w:r w:rsidRPr="001C0B35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Pr="001C0B35" w:rsidRDefault="001C0B35" w:rsidP="001C0B35">
                  <w:pPr>
                    <w:spacing w:after="225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r w:rsidRPr="001C0B35"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  <w:t>Core, Support , Boundary</w:t>
                  </w:r>
                </w:p>
              </w:tc>
            </w:tr>
            <w:tr w:rsidR="001C0B35" w:rsidRPr="001C0B35" w:rsidTr="001C0B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Pr="001C0B35" w:rsidRDefault="001C0B35" w:rsidP="001C0B3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13" w:history="1">
                    <w:r w:rsidRPr="001C0B35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C0B35" w:rsidRDefault="001C0B35" w:rsidP="001C0B35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1C0B35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Weighted Average, center of Sums, Median</w:t>
                  </w:r>
                </w:p>
                <w:p w:rsidR="001C0B35" w:rsidRPr="001C0B35" w:rsidRDefault="001C0B35" w:rsidP="001C0B35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1C0B3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</w:rPr>
                    <w:t xml:space="preserve">  </w:t>
                  </w:r>
                </w:p>
                <w:p w:rsidR="001C0B35" w:rsidRPr="001C0B35" w:rsidRDefault="001C0B35" w:rsidP="001C0B35">
                  <w:pPr>
                    <w:shd w:val="clear" w:color="auto" w:fill="FFFFFF"/>
                    <w:spacing w:after="225" w:line="240" w:lineRule="auto"/>
                    <w:ind w:left="-225" w:firstLine="225"/>
                    <w:rPr>
                      <w:rFonts w:ascii="Arial" w:eastAsia="Times New Roman" w:hAnsi="Arial" w:cs="Arial"/>
                      <w:bCs/>
                      <w:color w:val="222222"/>
                      <w:sz w:val="21"/>
                      <w:szCs w:val="21"/>
                    </w:rPr>
                  </w:pPr>
                  <w:r w:rsidRPr="001C0B35">
                    <w:rPr>
                      <w:rFonts w:ascii="Arial" w:eastAsia="Times New Roman" w:hAnsi="Arial" w:cs="Arial"/>
                      <w:bCs/>
                      <w:color w:val="222222"/>
                      <w:sz w:val="21"/>
                      <w:szCs w:val="21"/>
                    </w:rPr>
                    <w:t>25. The region of universe that is characterized by complete membership in the set  is called</w:t>
                  </w:r>
                </w:p>
                <w:tbl>
                  <w:tblPr>
                    <w:tblW w:w="7920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"/>
                    <w:gridCol w:w="7710"/>
                  </w:tblGrid>
                  <w:tr w:rsidR="001C0B35" w:rsidRPr="001C0B35" w:rsidTr="001C0B35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14" w:history="1">
                          <w:r w:rsidRPr="001C0B35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79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1C0B35"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Core</w:t>
                        </w:r>
                      </w:p>
                    </w:tc>
                  </w:tr>
                  <w:tr w:rsidR="001C0B35" w:rsidRPr="001C0B35" w:rsidTr="001C0B35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5" w:history="1">
                          <w:r w:rsidRPr="001C0B35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79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C0B35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Support</w:t>
                        </w:r>
                      </w:p>
                    </w:tc>
                  </w:tr>
                  <w:tr w:rsidR="001C0B35" w:rsidRPr="001C0B35" w:rsidTr="001C0B35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6" w:history="1">
                          <w:r w:rsidRPr="001C0B35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79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C0B35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Boundary</w:t>
                        </w:r>
                      </w:p>
                    </w:tc>
                  </w:tr>
                  <w:tr w:rsidR="001C0B35" w:rsidRPr="001C0B35" w:rsidTr="001C0B35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7" w:history="1">
                          <w:r w:rsidRPr="001C0B35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79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Default="001C0B35" w:rsidP="001C0B35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C0B35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Fuzzy</w:t>
                        </w:r>
                      </w:p>
                      <w:p w:rsidR="001C0B35" w:rsidRPr="001C0B35" w:rsidRDefault="001C0B35" w:rsidP="001C0B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C0B35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21"/>
                          </w:rPr>
                          <w:t xml:space="preserve">  </w:t>
                        </w:r>
                      </w:p>
                      <w:p w:rsidR="001C0B35" w:rsidRPr="001C0B35" w:rsidRDefault="001C0B35" w:rsidP="001C0B35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  <w:t xml:space="preserve">26. </w:t>
                        </w:r>
                        <w:r w:rsidRPr="001C0B35"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  <w:t>A fuzzy set whose membership function has at least one element x in the universe whose membership value</w:t>
                        </w:r>
                      </w:p>
                      <w:p w:rsidR="001C0B35" w:rsidRPr="001C0B35" w:rsidRDefault="001C0B35" w:rsidP="001C0B35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</w:pPr>
                        <w:r w:rsidRPr="001C0B35"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  <w:t>is unity is called </w:t>
                        </w:r>
                      </w:p>
                      <w:p w:rsidR="001C0B35" w:rsidRPr="00EC064D" w:rsidRDefault="001C0B35" w:rsidP="001C0B35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Ind w:w="37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0"/>
                          <w:gridCol w:w="2031"/>
                        </w:tblGrid>
                        <w:tr w:rsidR="00433BB7" w:rsidRPr="00433BB7" w:rsidTr="00433BB7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8" w:history="1">
                                <w:r w:rsidRPr="00433BB7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433BB7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sub normal fuzzy sets</w:t>
                              </w:r>
                            </w:p>
                          </w:tc>
                        </w:tr>
                        <w:tr w:rsidR="00433BB7" w:rsidRPr="00433BB7" w:rsidTr="00433BB7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9" w:history="1">
                                <w:r w:rsidRPr="00433BB7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433BB7"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  <w:t>normal fuzzy set</w:t>
                              </w:r>
                            </w:p>
                          </w:tc>
                        </w:tr>
                        <w:tr w:rsidR="00433BB7" w:rsidRPr="00433BB7" w:rsidTr="00433BB7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20" w:history="1">
                                <w:r w:rsidRPr="00433BB7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433BB7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convex fuzzy set</w:t>
                              </w:r>
                            </w:p>
                          </w:tc>
                        </w:tr>
                        <w:tr w:rsidR="00433BB7" w:rsidRPr="00433BB7" w:rsidTr="00433BB7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21" w:history="1">
                                <w:r w:rsidRPr="00433BB7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33BB7" w:rsidRPr="00433BB7" w:rsidRDefault="00433BB7" w:rsidP="00433BB7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433BB7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concave fuzzy set</w:t>
                              </w:r>
                            </w:p>
                          </w:tc>
                        </w:tr>
                        <w:tr w:rsidR="00EC064D" w:rsidRPr="00433BB7" w:rsidTr="00433BB7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C064D" w:rsidRPr="00433BB7" w:rsidRDefault="00EC064D" w:rsidP="00433B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C064D" w:rsidRPr="00433BB7" w:rsidRDefault="00EC064D" w:rsidP="00433BB7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433BB7" w:rsidRPr="001C0B35" w:rsidRDefault="00433BB7" w:rsidP="001C0B35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C0B35" w:rsidRPr="001C0B35" w:rsidRDefault="001C0B35" w:rsidP="001C0B35">
                        <w:pPr>
                          <w:shd w:val="clear" w:color="auto" w:fill="FFFFFF"/>
                          <w:spacing w:after="0" w:line="240" w:lineRule="auto"/>
                          <w:ind w:left="-900"/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</w:pPr>
                        <w:r w:rsidRPr="001C0B35"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  <w:t xml:space="preserve">26. </w:t>
                        </w:r>
                        <w:r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  <w:t>A fu</w:t>
                        </w:r>
                        <w:r w:rsidRPr="001C0B35">
                          <w:rPr>
                            <w:rFonts w:ascii="Arial" w:eastAsia="Times New Roman" w:hAnsi="Arial" w:cs="Arial"/>
                            <w:bCs/>
                            <w:color w:val="222222"/>
                            <w:sz w:val="21"/>
                            <w:szCs w:val="21"/>
                          </w:rPr>
                          <w:t> </w:t>
                        </w:r>
                      </w:p>
                      <w:p w:rsidR="001C0B35" w:rsidRPr="001C0B35" w:rsidRDefault="001C0B35" w:rsidP="001C0B35">
                        <w:pPr>
                          <w:spacing w:after="225" w:line="240" w:lineRule="auto"/>
                          <w:ind w:left="-900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C0B35" w:rsidRPr="001C0B35" w:rsidRDefault="001C0B35" w:rsidP="001C0B35">
                        <w:pPr>
                          <w:spacing w:after="225" w:line="240" w:lineRule="auto"/>
                          <w:ind w:left="-630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C0B35" w:rsidRPr="001C0B35" w:rsidTr="001C0B35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9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C0B35" w:rsidRPr="001C0B35" w:rsidRDefault="001C0B35" w:rsidP="001C0B35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EC064D" w:rsidRPr="00EC064D" w:rsidRDefault="00EC064D" w:rsidP="00EC064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EC064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</w:rPr>
                    <w:t> </w:t>
                  </w:r>
                </w:p>
                <w:p w:rsidR="00EC064D" w:rsidRPr="00EC064D" w:rsidRDefault="00EC064D" w:rsidP="00EC064D">
                  <w:pPr>
                    <w:shd w:val="clear" w:color="auto" w:fill="FFFFFF"/>
                    <w:spacing w:after="225" w:line="240" w:lineRule="auto"/>
                    <w:rPr>
                      <w:rFonts w:ascii="Arial" w:eastAsia="Times New Roman" w:hAnsi="Arial" w:cs="Arial"/>
                      <w:bCs/>
                      <w:color w:val="222222"/>
                      <w:sz w:val="21"/>
                      <w:szCs w:val="21"/>
                    </w:rPr>
                  </w:pPr>
                  <w:r w:rsidRPr="00EC064D">
                    <w:rPr>
                      <w:rFonts w:ascii="Arial" w:eastAsia="Times New Roman" w:hAnsi="Arial" w:cs="Arial"/>
                      <w:bCs/>
                      <w:color w:val="222222"/>
                      <w:sz w:val="21"/>
                      <w:szCs w:val="21"/>
                    </w:rPr>
                    <w:t>27. In a Fuzzy set a prototypical element has a value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"/>
                    <w:gridCol w:w="1075"/>
                  </w:tblGrid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22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23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24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infinite</w:t>
                        </w:r>
                      </w:p>
                    </w:tc>
                  </w:tr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25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Not defined</w:t>
                        </w:r>
                      </w:p>
                    </w:tc>
                  </w:tr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1C0B35" w:rsidRDefault="001C0B35" w:rsidP="001C0B35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</w:p>
                <w:p w:rsidR="001C0B35" w:rsidRDefault="001C0B35" w:rsidP="001C0B35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</w:p>
                <w:p w:rsidR="00EC064D" w:rsidRPr="00EC064D" w:rsidRDefault="00EC064D" w:rsidP="00EC064D">
                  <w:pPr>
                    <w:pStyle w:val="NormalWeb"/>
                    <w:shd w:val="clear" w:color="auto" w:fill="FFFFFF"/>
                    <w:spacing w:before="0" w:beforeAutospacing="0" w:after="225" w:afterAutospacing="0"/>
                    <w:rPr>
                      <w:rFonts w:ascii="Arial" w:hAnsi="Arial" w:cs="Arial"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 xml:space="preserve">28. </w:t>
                  </w:r>
                  <w:r w:rsidRPr="00EC064D">
                    <w:rPr>
                      <w:rFonts w:ascii="Arial" w:hAnsi="Arial" w:cs="Arial"/>
                      <w:bCs/>
                      <w:color w:val="222222"/>
                      <w:sz w:val="21"/>
                      <w:szCs w:val="21"/>
                    </w:rPr>
                    <w:t>A fuzzy set wherein no membership function has its value equal to 1 is called 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"/>
                    <w:gridCol w:w="2101"/>
                  </w:tblGrid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26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normal fuzzy set</w:t>
                        </w:r>
                      </w:p>
                    </w:tc>
                  </w:tr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27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817CA9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Subnormal</w:t>
                        </w:r>
                        <w:r w:rsidR="00EC064D" w:rsidRPr="00EC064D"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 xml:space="preserve"> fuzzy set.</w:t>
                        </w:r>
                      </w:p>
                    </w:tc>
                  </w:tr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28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convex fuzzy set</w:t>
                        </w:r>
                      </w:p>
                    </w:tc>
                  </w:tr>
                  <w:tr w:rsidR="00EC064D" w:rsidRPr="00EC064D" w:rsidTr="00EC064D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29" w:history="1">
                          <w:r w:rsidRPr="00EC064D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C064D" w:rsidRPr="00EC064D" w:rsidRDefault="00EC064D" w:rsidP="00EC064D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EC064D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concave fuzzy set</w:t>
                        </w:r>
                      </w:p>
                    </w:tc>
                  </w:tr>
                </w:tbl>
                <w:p w:rsidR="001C0B35" w:rsidRPr="001C0B35" w:rsidRDefault="001C0B35" w:rsidP="001C0B35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</w:p>
              </w:tc>
            </w:tr>
          </w:tbl>
          <w:p w:rsidR="001C0B35" w:rsidRPr="001C0B35" w:rsidRDefault="001C0B35" w:rsidP="001C0B35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C0B35" w:rsidRPr="001C0B35" w:rsidRDefault="001C0B35" w:rsidP="001C0B35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</w:p>
        </w:tc>
      </w:tr>
    </w:tbl>
    <w:p w:rsidR="00EC064D" w:rsidRPr="00EC064D" w:rsidRDefault="00EC064D" w:rsidP="00EC06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064D" w:rsidRPr="00EC064D" w:rsidRDefault="00EC064D" w:rsidP="00EC064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EC064D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29. </w:t>
      </w:r>
      <w:proofErr w:type="gramStart"/>
      <w:r w:rsidRPr="00EC064D">
        <w:rPr>
          <w:rFonts w:ascii="Arial" w:eastAsia="Times New Roman" w:hAnsi="Arial" w:cs="Arial"/>
          <w:bCs/>
          <w:color w:val="222222"/>
          <w:sz w:val="21"/>
          <w:szCs w:val="21"/>
        </w:rPr>
        <w:t>A  fuzzy</w:t>
      </w:r>
      <w:proofErr w:type="gramEnd"/>
      <w:r w:rsidRPr="00EC064D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set has a membership function whose membership values are strictly monotonically increasing or strictly monotonically decreasing or strictly monotonically increasing than strictly monotonically decreasing with increasing values for elements in the universe </w:t>
      </w:r>
    </w:p>
    <w:p w:rsidR="00647E8F" w:rsidRDefault="00647E8F" w:rsidP="00495CB9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2183"/>
      </w:tblGrid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hyperlink r:id="rId30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>convex fuzzy set</w:t>
            </w: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1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concave fuzzy set</w:t>
            </w: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2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Non concave Fuzzy set</w:t>
            </w: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3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Non Convex  Fuzzy set</w:t>
            </w:r>
          </w:p>
        </w:tc>
      </w:tr>
      <w:tr w:rsidR="00817CA9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7CA9" w:rsidRDefault="00817CA9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817CA9" w:rsidRDefault="00817CA9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817CA9" w:rsidRDefault="00817CA9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817CA9" w:rsidRPr="00EC064D" w:rsidRDefault="00817CA9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7CA9" w:rsidRPr="00EC064D" w:rsidRDefault="00817CA9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</w:tbl>
    <w:p w:rsidR="00EC064D" w:rsidRDefault="00EC064D" w:rsidP="00495CB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30 .The membership values of the membership function are nor strictly monotonically increasing or decreasing or strictly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monoronically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increasing than decreasing.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"/>
        <w:gridCol w:w="105"/>
        <w:gridCol w:w="2136"/>
      </w:tblGrid>
      <w:tr w:rsidR="00EC064D" w:rsidRPr="00EC064D" w:rsidTr="00EC064D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4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Convex Fuzzy Set</w:t>
            </w:r>
          </w:p>
        </w:tc>
      </w:tr>
      <w:tr w:rsidR="00EC064D" w:rsidRPr="00EC064D" w:rsidTr="00EC064D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hyperlink r:id="rId35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>Non convex fuzzy set</w:t>
            </w:r>
          </w:p>
        </w:tc>
      </w:tr>
      <w:tr w:rsidR="00EC064D" w:rsidRPr="00EC064D" w:rsidTr="00EC064D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6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Normal Fuzzy set</w:t>
            </w:r>
          </w:p>
        </w:tc>
      </w:tr>
      <w:tr w:rsidR="00EC064D" w:rsidRPr="00EC064D" w:rsidTr="00EC064D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7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Sub normal fuzzy set</w:t>
            </w:r>
          </w:p>
        </w:tc>
      </w:tr>
      <w:tr w:rsidR="00EC064D" w:rsidRPr="00EC064D" w:rsidTr="00EC064D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EC064D" w:rsidRPr="00EC064D" w:rsidTr="00EC06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EC064D" w:rsidRPr="00EC064D" w:rsidTr="00EC06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EC064D" w:rsidRPr="00EC064D" w:rsidTr="00EC06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</w:tbl>
    <w:p w:rsidR="00EC064D" w:rsidRDefault="00EC064D" w:rsidP="00495CB9">
      <w:pPr>
        <w:rPr>
          <w:rFonts w:ascii="Times New Roman" w:hAnsi="Times New Roman" w:cs="Times New Roman"/>
          <w:sz w:val="36"/>
          <w:szCs w:val="36"/>
        </w:rPr>
      </w:pPr>
    </w:p>
    <w:p w:rsidR="00EC064D" w:rsidRDefault="00EC064D" w:rsidP="00495CB9">
      <w:pPr>
        <w:rPr>
          <w:rFonts w:ascii="Times New Roman" w:hAnsi="Times New Roman" w:cs="Times New Roman"/>
          <w:sz w:val="36"/>
          <w:szCs w:val="36"/>
        </w:rPr>
      </w:pPr>
    </w:p>
    <w:p w:rsidR="00EC064D" w:rsidRDefault="00EC064D" w:rsidP="00495CB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31. The crossover points of a membership function are defined as the elements in the universe for which a particular fuzzy set has values equal to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8775"/>
      </w:tblGrid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8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infinite</w:t>
            </w: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9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</w:t>
            </w: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40" w:history="1">
              <w:r w:rsidRPr="00EC064D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0</w:t>
            </w:r>
          </w:p>
        </w:tc>
      </w:tr>
      <w:tr w:rsidR="00EC064D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Pr="00EC064D" w:rsidRDefault="00EC064D" w:rsidP="00EC064D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hyperlink r:id="rId41" w:history="1">
              <w:r w:rsidRPr="001B7FCC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 w:rsidRPr="00EC064D"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>0.5</w:t>
            </w:r>
          </w:p>
          <w:p w:rsidR="001B7FCC" w:rsidRPr="001B7FCC" w:rsidRDefault="001B7FCC" w:rsidP="001B7FCC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  <w:p w:rsidR="001B7FCC" w:rsidRPr="001B7FCC" w:rsidRDefault="001B7FCC" w:rsidP="001B7FCC">
            <w:pPr>
              <w:shd w:val="clear" w:color="auto" w:fill="FFFFFF"/>
              <w:spacing w:after="225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32. </w:t>
            </w:r>
            <w:r w:rsidRPr="001B7FC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Fuzzy Computing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  <w:gridCol w:w="8190"/>
            </w:tblGrid>
            <w:tr w:rsidR="001B7FCC" w:rsidRPr="001B7FCC" w:rsidTr="001B7F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42" w:history="1">
                    <w:r w:rsidRPr="001B7FCC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1B7FCC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doesnt</w:t>
                  </w:r>
                  <w:proofErr w:type="spellEnd"/>
                  <w:r w:rsidRPr="001B7FCC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 xml:space="preserve"> deal with 2 valued logic</w:t>
                  </w:r>
                </w:p>
              </w:tc>
            </w:tr>
            <w:tr w:rsidR="001B7FCC" w:rsidRPr="001B7FCC" w:rsidTr="001B7F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43" w:history="1">
                    <w:r w:rsidRPr="001B7FCC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1B7FCC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 xml:space="preserve">mimics human </w:t>
                  </w:r>
                  <w:proofErr w:type="spellStart"/>
                  <w:r w:rsidRPr="001B7FCC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behaviour</w:t>
                  </w:r>
                  <w:proofErr w:type="spellEnd"/>
                </w:p>
              </w:tc>
            </w:tr>
            <w:tr w:rsidR="001B7FCC" w:rsidRPr="001B7FCC" w:rsidTr="001B7F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44" w:history="1">
                    <w:r w:rsidRPr="001B7FCC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1B7FCC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deals with information which is vague, imprecise, uncertain, ambiguous, inexact, or probabilistic</w:t>
                  </w:r>
                </w:p>
              </w:tc>
            </w:tr>
            <w:tr w:rsidR="001B7FCC" w:rsidRPr="001B7FCC" w:rsidTr="001B7F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hyperlink r:id="rId45" w:history="1">
                    <w:r w:rsidRPr="001B7FCC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B7FCC" w:rsidRPr="001B7FCC" w:rsidRDefault="001B7FCC" w:rsidP="001B7FCC">
                  <w:pPr>
                    <w:spacing w:after="225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r w:rsidRPr="001B7FCC"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  <w:t>All of the above</w:t>
                  </w:r>
                </w:p>
              </w:tc>
            </w:tr>
          </w:tbl>
          <w:p w:rsidR="00EC064D" w:rsidRDefault="001B7FCC" w:rsidP="00EC064D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 xml:space="preserve"> </w:t>
            </w:r>
          </w:p>
          <w:p w:rsidR="00EC064D" w:rsidRPr="00EC064D" w:rsidRDefault="00EC064D" w:rsidP="00EC064D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</w:p>
        </w:tc>
      </w:tr>
      <w:tr w:rsidR="001B7FCC" w:rsidRPr="00EC064D" w:rsidTr="00EC064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B7FCC" w:rsidRPr="00EC064D" w:rsidRDefault="001B7FCC" w:rsidP="00EC064D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B7FCC" w:rsidRPr="00EC064D" w:rsidRDefault="001B7FCC" w:rsidP="00EC064D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</w:p>
        </w:tc>
      </w:tr>
    </w:tbl>
    <w:p w:rsidR="00EC064D" w:rsidRPr="00495CB9" w:rsidRDefault="00EC064D" w:rsidP="00495CB9">
      <w:pPr>
        <w:rPr>
          <w:rFonts w:ascii="Times New Roman" w:hAnsi="Times New Roman" w:cs="Times New Roman"/>
          <w:sz w:val="36"/>
          <w:szCs w:val="36"/>
        </w:rPr>
      </w:pPr>
    </w:p>
    <w:sectPr w:rsidR="00EC064D" w:rsidRPr="00495CB9" w:rsidSect="009F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95CB9"/>
    <w:rsid w:val="00067C27"/>
    <w:rsid w:val="001B7FCC"/>
    <w:rsid w:val="001C0B35"/>
    <w:rsid w:val="00433BB7"/>
    <w:rsid w:val="00495CB9"/>
    <w:rsid w:val="00647E8F"/>
    <w:rsid w:val="00817CA9"/>
    <w:rsid w:val="008B41F3"/>
    <w:rsid w:val="009F10B9"/>
    <w:rsid w:val="00CB64AE"/>
    <w:rsid w:val="00EC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0B9"/>
  </w:style>
  <w:style w:type="paragraph" w:styleId="Heading1">
    <w:name w:val="heading 1"/>
    <w:basedOn w:val="Normal"/>
    <w:link w:val="Heading1Char"/>
    <w:uiPriority w:val="9"/>
    <w:qFormat/>
    <w:rsid w:val="00817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49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495CB9"/>
  </w:style>
  <w:style w:type="paragraph" w:customStyle="1" w:styleId="options">
    <w:name w:val="options"/>
    <w:basedOn w:val="Normal"/>
    <w:rsid w:val="0049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495CB9"/>
  </w:style>
  <w:style w:type="character" w:styleId="Hyperlink">
    <w:name w:val="Hyperlink"/>
    <w:basedOn w:val="DefaultParagraphFont"/>
    <w:uiPriority w:val="99"/>
    <w:unhideWhenUsed/>
    <w:rsid w:val="001C0B35"/>
    <w:rPr>
      <w:color w:val="0000FF"/>
      <w:u w:val="single"/>
    </w:rPr>
  </w:style>
  <w:style w:type="character" w:customStyle="1" w:styleId="pull-left">
    <w:name w:val="pull-left"/>
    <w:basedOn w:val="DefaultParagraphFont"/>
    <w:rsid w:val="001C0B35"/>
  </w:style>
  <w:style w:type="character" w:customStyle="1" w:styleId="Heading1Char">
    <w:name w:val="Heading 1 Char"/>
    <w:basedOn w:val="DefaultParagraphFont"/>
    <w:link w:val="Heading1"/>
    <w:uiPriority w:val="9"/>
    <w:rsid w:val="00817C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192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127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7698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554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055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743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315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8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636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264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80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285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6107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516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493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449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406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66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204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796">
          <w:marLeft w:val="3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8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Pranjali</dc:creator>
  <cp:lastModifiedBy>Pranjali</cp:lastModifiedBy>
  <cp:revision>5</cp:revision>
  <dcterms:created xsi:type="dcterms:W3CDTF">2020-09-14T05:28:00Z</dcterms:created>
  <dcterms:modified xsi:type="dcterms:W3CDTF">2020-09-15T07:02:00Z</dcterms:modified>
</cp:coreProperties>
</file>