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  <w:rtl w:val="0"/>
        </w:rPr>
        <w:t xml:space="preserve">Escuela Técnica N°1 Otto Krause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</w:rPr>
        <w:drawing>
          <wp:inline distB="114300" distT="114300" distL="114300" distR="114300">
            <wp:extent cx="3769991" cy="3952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991" cy="395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POO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Alumnos: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Diego Rondal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Ignacio Gutierrez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Curso: 5°2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Ciclo Lectivo: 2026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Prof: Aaron Serrano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rtl w:val="0"/>
        </w:rPr>
        <w:t xml:space="preserve">Proyecto Videojuego - simulador de carrera de jugador de fútbol - Leyenda</w:t>
      </w:r>
    </w:p>
    <w:p w:rsidR="00000000" w:rsidDel="00000000" w:rsidP="00000000" w:rsidRDefault="00000000" w:rsidRPr="00000000" w14:paraId="00000012">
      <w:pPr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Idea: Nuestro juego leyenda va a tratar de simular tu carrera como jugador profesional de fútbol, vas a tener que elegir tu equipo donde debutas, posición, nombre y dorsal. También va a tener opciones de dificultad, nivel difícil donde vas a simular temporada por temporada hasta que te retires, nivel normal cada 2 temporadas y nivel fácil cada 4 temporadas, además que cada en medio de la temporada pueden aparecer opciones que suban o bajen tu nivel futbolístico (OVR), o te hagan tomar diferentes tipos de decisiones.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Clase base: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Jugador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edad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OVR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precio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resistencia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equipo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11 clases hijas: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Arquero (1)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Lateral Derecho (4)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Central Derecho (2)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Central Izquierdo (6)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Lateral Izquierdo (3)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Mediocampista (5)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Volante(8)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Volante Izquierdo(10)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Extremo izquierdo (11)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Delantero (9)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Extremo derecho(7)</w:t>
      </w:r>
    </w:p>
    <w:tbl>
      <w:tblPr>
        <w:tblStyle w:val="Table1"/>
        <w:tblW w:w="82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125"/>
        <w:tblGridChange w:id="0">
          <w:tblGrid>
            <w:gridCol w:w="414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clase hija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atributos específicos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arquero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reflejos, atajadas, salida y juego con los pies.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lateral derecho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entradas,centros,resistencia y marcaje.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central derecho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fuerza, marcaje, entradas y cabezazo.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central izquierdo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fuerza, marcaje, entradas y cabezazo.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lateral izquierdo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entradas,centros,resistencia y marcaje.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mediocampista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pase, visión, control y resistencia.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volante derecho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pase,resistencia,recuperación y control.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volante izquierdo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 control, centros, pase y regate.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extremo derecho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 regate, centros,control y definición.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delantero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definición, remate, fuerza y cabezazo.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extremo izquierdo.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regate, centros control, y definición. 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La herencia va a las 11 clases hijas, porque los jugadores comparten estos atributos, luego cada una tendrá diferentes ya que varian segun su posicion en el campo de juego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Interfaz: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public interface Entranable()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Con esta interfaz podemos entrenar a cualquier jugador y mejorar sus atributos, según su posición la cual sera usada de manera polimorfica en el Service en el metodo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entrenarJugador(Entrenable jugador)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de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JugadorService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Reglas: 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Edad: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debe estar entre 16 y 40 →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EdadInvalidaException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OVR: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debe estar entre 1 y 99 →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OvrInvalidoException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.</w:t>
      </w:r>
    </w:p>
    <w:p w:rsidR="00000000" w:rsidDel="00000000" w:rsidP="00000000" w:rsidRDefault="00000000" w:rsidRPr="00000000" w14:paraId="00000051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Precio: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no puede ser menor a 0 →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PrecioInvalidoException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.</w:t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Resistencia: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debe estar entre 1 y 99 →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ResistenciaInvalidaException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Dorsal: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debe estar entre 1 y 99 y no repetirse →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DorsalOcupadoException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.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Spectral" w:cs="Spectral" w:eastAsia="Spectral" w:hAnsi="Spectr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rFonts w:ascii="Spectral" w:cs="Spectral" w:eastAsia="Spectral" w:hAnsi="Spectr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Métodos previstos del service (nombres, no implementación).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Estos son por ahora algunos métodos: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crearJugador()</w:t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actualizarJugador()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eliminarJugador()</w:t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entrenarJugador()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simularTemporada()</w:t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tomarDecision()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subirOVR()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retirarJugador()</w:t>
      </w:r>
    </w:p>
    <w:p w:rsidR="00000000" w:rsidDel="00000000" w:rsidP="00000000" w:rsidRDefault="00000000" w:rsidRPr="00000000" w14:paraId="00000061">
      <w:pPr>
        <w:ind w:left="720" w:firstLine="0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