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24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Backlog Completo de Historias de Usuario (V3) - Tesis Simulador VR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Este documento contiene el listado exhaustivo de todas las historias de usuario discutidas para el simulador, asegurando el formato estricto: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Siendo... Quiero... Para...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Navegación y Menú Principal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US01: Selección de Lecciones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 menú principal con las categorías de lecciones disponibles (básicas e integradoras)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elegir qué habilidad específica quiero practicar o evaluar.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menú debe mostrar claramente la diferencia entre lecciones modulares e integradoras.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jugador debe poder seleccionar una lección usando los controles de VR (puntero o mirada + botón).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Al seleccionar una lección, se debe mostrar una breve descripción de los objetivos antes de iniciar.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Interacción Física en Cabina (VR)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US02: Control de Dirección (Volante)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agarrar y rotar el volante con mis manos virtuales para cambiar la dirección del vehículo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la experiencia de conducción se sienta realista y pueda aplicar la memoria muscular.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usuario debe poder iniciar el agarre (grab) al posicionar las manos virtuales sobre el aro del volante y presionar el botón correspondiente.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rotación del volante virtual debe tener un tope máximo realista (ej. 900 grados de tope a tope).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rotación debe trasladarse en tiempo real al ángulo de giro de las ruedas delanteras.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US03: Transmisión y Caja de Cambios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agarrar y mover la palanca de cambios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seleccionar la marcha adecuada.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palanca debe contar con posiciones espaciales predefinidas para cada marcha (1ra, 2da, reversa, neutro).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Al soltar la palanca cerca de una marcha válida, esta debe acoplarse (snap) automáticamente a esa posición.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vehículo solo debe avanzar/retroceder si la marcha correcta está engranada.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US04: Arranque del motor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interactuar con la llave de contacto usando mi mano virtual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vehículo pase a estar encendido y listo para moverse.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usuario debe poder agarrar y girar la llave virtual.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Debe reproducirse un efecto de sonido de arranque de motor.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vehículo no debe responder al pedal del acelerador hasta que este paso se haya completado.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US05: Freno de mano virtual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accionar la palanca del freno de mano con mi mano virtual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inmovilizar el auto al estacionar o liberarlo al arrancar.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palanca debe manipularse de arriba hacia abajo usando la mecánica de agarre del mando VR.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vehículo no debe poder avanzar si el freno de mano se encuentra elevado, sin importar la aceleración aplicada en los pedales.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US06: Palanca de luces frontales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encender las luces bajas interactuando con los controles de la columna de dirección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iluminar el entorno y cumplir normas de circulación.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Accionar el control virtual debe activar dinámicamente las luces direccionales frontales del modelo 3D del auto.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testigo de luces bajas en el tablero funcional debe iluminarse simultáneamente.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US07: Uso de luces de giro (Guiños)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accionar la palanca de luces de giro con mi mano virtual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señalizar mis intenciones de doblar.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Mover la palanca virtual hacia arriba/abajo debe activar el parpadeo de la luz de giro correspondiente.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sistema debe emitir el sonido característico de "tic-tac" rítmico.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Interacción Física: Pedales (Hardware Externo)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US08: Detección y mapeo de pedales físicos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simulador reconozca los pedales conectados a mi PC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pueda utilizarlos inmediatamente como controladores del vehículo.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sistema debe leer correctamente los ejes independientes provenientes de un periférico USB estándar.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US09: Aceleración con pedal físico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pisar el pedal de acelerador físico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motor gane RPM y el vehículo avance.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4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input debe procesarse como un valor continuo (0.0 a 1.0).</w:t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aceleración del vehículo debe escalar de manera fluida y proporcional al recorrido del pedal.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US10: Frenado con pedal físico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pisar el pedal de freno físico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vehículo reduzca su velocidad hasta detenerse.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fuerza de frenado aplicada a las ruedas debe ser directamente proporcional al porcentaje de presión física del pedal.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US11: Uso del embrague físico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pisar el pedal de embrague físico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la transmisión se desacople del motor y me permita cambiar de marcha.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palanca de cambios virtual solo debe engranar una nueva marcha si el embrague físico está presionado más allá de un umbral específico.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Soltar el embrague de golpe estando en primera marcha y sin acelerar debe provocar que el motor se apague.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Tablero de Instrumentos, GPS y Espejos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US12: Lectura de velocidad (Velocímetro)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visualizar un velocímetro dinámico en el tablero de instrumentos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controlar a qué velocidad circulo.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velocímetro debe actualizarse en cada frame reflejando la velocidad real del vehículo en km/h.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US13: Visualización del tacómetro (RPM)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una aguja de revoluciones por minuto funcional en el tablero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monitorear el esfuerzo del motor.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aguja debe actualizarse en cada frame basándose en las RPM reales calculadas por el sistema de físicas.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US14: Indicadores luminosos de estado (Testigos)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iconos luminosos en el tablero que se enciendan según el estado del vehículo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confirmar visualmente que mis comandos fueron registrados.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Si se accionan las luces bajas/altas, el icono correspondiente debe iluminarse.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Si el freno de mano virtual está accionado, debe encenderse el icono de advertencia de frenos.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US15: Visibilidad en el espejo retrovisor central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el reflejo del entorno detrás de mi vehículo en el espejo retrovisor central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monitorear el tráfico trasero y tomar decisiones seguras.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espejo debe mostrar un renderizado en tiempo real de lo que ocurre detrás del auto con un FOV realista.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US16: Visibilidad en los espejos laterales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el reflejo de los carriles adyacentes en los espejos laterales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evaluar la distancia de otros vehículos antes de cambiar de carril o doblar.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Ambos espejos deben actualizar su reflejo en tiempo real orientados a los puntos ciegos laterales.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US17: Visualización del mapa en pantalla (GPS)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 mapa cenital en la pantalla del GPS ubicada en el panel central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comprender la disposición de las calles y cruces del escenario.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GPS debe renderizar un minimapa correspondiente al escenario de la lección actual.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US18: Indicador de posición y orientación GPS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 icono de flecha en el mapa del GPS que represente mi vehículo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identificar mi ubicación exacta y orientación.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posición de la flecha en el mapa debe actualizarse en tiempo real, sincronizada con la posición y rotación del auto en el entorno 3D.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US19: Ruta de la lección trazada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el camino que debo seguir resaltado con una línea de color sobre el mapa del GPS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saber con exactitud qué recorrido espera la lección que realice.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mapa debe dibujar una ruta estática predefinida desde el punto de inicio hasta el punto de finalización.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Sistema de Audio Espacial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US20: Sonidos espaciales 3D del entorno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escuchar los sonidos externos en audio espacial 3D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identificar la dirección de un peligro potencial instintivamente.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Las fuentes de audio deben estar atadas a los objetos del mundo y paneadas según la posición del casco VR.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US21: Retroalimentación sonora del motor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escuchar el sonido del motor variando su tono según las revoluciones (RPM)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percibir el momento ideal para cambiar de marcha sin mirar el tablero.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tono (pitch) del archivo de audio debe escalar dinámicamente en función del valor de las RPM actuales.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Sistema de Faltas, Evaluación y Reportes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US22: Registro interno de infracciones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sistema detecte y contabilice automáticamente mis errores durante el escenario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mi desempeño pueda ser evaluado de manera objetiva al final de la sesión.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gestor de la lección debe mantener un contador independiente para faltas leves y graves y actualizarlos sin interrumpir la simulación.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US23: Feedback visual en cámara VR (Filtros)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 destello de color en mi campo de visión cuando cometo una infracción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percatarme del error de manera instintiva sin desviar la mirada del camino.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Una falta leve activa un filtro amarillo translúcido en los bordes de la visión; una falta grave activa un filtro rojo, ambos con fade out suave.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US24: Panel de advertencias con nombre corto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leer únicamente el nombre descriptivo de mi error en la pantalla del panel central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saber qué norma infringí de forma rápida y clara.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 interfaz de texto debe actualizarse solo con el título (ej. "Exceso de velocidad") y desaparecer tras unos segundos.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US25: Disparador de finalización de nivel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escenario detecte cuando he atravesado el punto final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la simulación concluya y registre mis resultados.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sistema cambia el estado a completado y desactiva los inputs al cruzar el trigger final.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US26: Pantalla de Resultados y Nivel de Éxito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 reporte al finalizar la lección que indique mi nivel de éxito y faltas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analizar en profundidad qué errores cometí y cómo solucionarlos.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panel flotante debe evaluar los contadores y mostrar el estado correspondiente.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Debe listar cada falta con su descripción expandida (ej. "Excediste el límite de 40 km/h en una avenida").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US27: Acción post-lección: Reintentar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interactuar con un botón de "Reintentar" en la pantalla de resultados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reiniciar la lección actual inmediatamente y aplicar lo aprendido.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Recarga la escena actual limpiando contadores de faltas y tiempo.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US28: Acción post-lección: Volver a Selección de Escenario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interactuar con un botón de "Cambiar Escenario" en la pantalla de resultados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ser redirigido directamente al menú de la categoría actual.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Carga la interfaz de menú posicionada en la categoría que se estaba jugando.</w:t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US29: Acción post-lección: Volver al Menú Principal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interactuar con un botón de "Menú Principal" en la pantalla de resultados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salir completamente del flujo de la lección y volver al inicio.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Carga la escena principal del simulador.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Entorno y Escenarios Controlados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US30: Límites físicos del área de la lección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espacio donde transcurre la lección esté claramente delimitado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saber exactamente cuál es el área de mi ejercicio y no desviarme.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Deben existir barreras. Si se intenta forzar la salida, se registra una falta o se reinicia la prueba.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US31: Vehículos de tráfico guionados (Eventos)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los autos del entorno reaccionen en momentos específicos de mi recorrido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practicar mi capacidad de reacción en situaciones predecibles.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movimiento NPC se activa por triggers.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Los NPCs deben frenar si detectan colisión inminente; si el jugador causó el riesgo, recibe penalización.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US32: Intersecciones controladas por semáforo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acercarme a un semáforo cuyo cambio de luces esté sincronizado con mi ejercicio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escenario evalúe mi capacidad de acatar las señales lumínicas.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Cruzar la línea de detención en rojo dispara inmediatamente la falta grave correspondiente.</w:t>
      </w:r>
    </w:p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US33: Obstáculos fijos para maniobras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encontrar vehículos estacionados u obstáculos dispuestos de forma específica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practicar maniobras de precisión.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Rozar o chocar obstáculos a baja velocidad registra falta y reproduce sonido de impacto.</w:t>
      </w:r>
    </w:p>
    <w:p w:rsidR="00000000" w:rsidDel="00000000" w:rsidP="00000000" w:rsidRDefault="00000000" w:rsidRPr="00000000" w14:paraId="000000E1">
      <w:pPr>
        <w:pStyle w:val="Heading3"/>
        <w:spacing w:line="300" w:lineRule="auto"/>
        <w:rPr/>
      </w:pPr>
      <w:bookmarkStart w:colFirst="0" w:colLast="0" w:name="_1sx0x0oxy426" w:id="0"/>
      <w:bookmarkEnd w:id="0"/>
      <w:r w:rsidDel="00000000" w:rsidR="00000000" w:rsidRPr="00000000">
        <w:rPr>
          <w:color w:val="2c5282"/>
          <w:rtl w:val="0"/>
        </w:rPr>
        <w:t xml:space="preserve">US34: Señalización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0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E3">
      <w:pPr>
        <w:spacing w:line="30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color w:val="333333"/>
          <w:rtl w:val="0"/>
        </w:rPr>
        <w:t xml:space="preserve"> visualizar señales en la vía pública</w:t>
      </w:r>
    </w:p>
    <w:p w:rsidR="00000000" w:rsidDel="00000000" w:rsidP="00000000" w:rsidRDefault="00000000" w:rsidRPr="00000000" w14:paraId="000000E4">
      <w:pPr>
        <w:spacing w:line="30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color w:val="333333"/>
          <w:rtl w:val="0"/>
        </w:rPr>
        <w:t xml:space="preserve"> comprender qué reglas aplican y/o qué acciones puedo hacer en el trayecto actual.</w:t>
      </w:r>
    </w:p>
    <w:p w:rsidR="00000000" w:rsidDel="00000000" w:rsidP="00000000" w:rsidRDefault="00000000" w:rsidRPr="00000000" w14:paraId="000000E5">
      <w:pPr>
        <w:spacing w:line="300" w:lineRule="auto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line="300" w:lineRule="auto"/>
        <w:ind w:left="600" w:hanging="360"/>
      </w:pPr>
      <w:r w:rsidDel="00000000" w:rsidR="00000000" w:rsidRPr="00000000">
        <w:rPr>
          <w:color w:val="333333"/>
          <w:rtl w:val="0"/>
        </w:rPr>
        <w:t xml:space="preserve">Las señales son visibles y comprensibles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line="300" w:lineRule="auto"/>
        <w:ind w:left="60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Son basadas en las señales que suelen encontrarse en la calle.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line="300" w:lineRule="auto"/>
        <w:ind w:left="60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Las reglas que aplican son coherentes en el tramo actual.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line="300" w:lineRule="auto"/>
        <w:ind w:left="60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No respetarlas conlleva infracciones pertinentes a la altura de la regla rota.</w:t>
      </w:r>
    </w:p>
    <w:p w:rsidR="00000000" w:rsidDel="00000000" w:rsidP="00000000" w:rsidRDefault="00000000" w:rsidRPr="00000000" w14:paraId="000000E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8. Pausa y Calibración VR</w:t>
      </w:r>
    </w:p>
    <w:p w:rsidR="00000000" w:rsidDel="00000000" w:rsidP="00000000" w:rsidRDefault="00000000" w:rsidRPr="00000000" w14:paraId="000000EB">
      <w:pPr>
        <w:pStyle w:val="Heading3"/>
        <w:spacing w:before="0" w:line="300" w:lineRule="auto"/>
        <w:rPr/>
      </w:pPr>
      <w:bookmarkStart w:colFirst="0" w:colLast="0" w:name="_3cvthikts6m2" w:id="1"/>
      <w:bookmarkEnd w:id="1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US35: Ajuste de altura de la cámara 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poder regular la altura de mi visión dentro de la cabina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compensar mi estatura física real y tener una visibilidad cómoda.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Un input debe desplazar la cámara en el eje Y y guardar esta configuración para la sesión.</w:t>
      </w:r>
    </w:p>
    <w:p w:rsidR="00000000" w:rsidDel="00000000" w:rsidP="00000000" w:rsidRDefault="00000000" w:rsidRPr="00000000" w14:paraId="000000F1">
      <w:pPr>
        <w:pStyle w:val="Heading3"/>
        <w:spacing w:line="300" w:lineRule="auto"/>
        <w:rPr/>
      </w:pPr>
      <w:bookmarkStart w:colFirst="0" w:colLast="0" w:name="_qlftryhmufhf" w:id="2"/>
      <w:bookmarkEnd w:id="2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US36: Activar el Menú de Pausa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presionar un botón en mi mando VR para pausar el simulador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detener el ejercicio temporalmente si necesito descansar.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tiempo físico debe detenerse (TimeScale=0) y mostrar un panel de opciones.</w:t>
      </w:r>
    </w:p>
    <w:p w:rsidR="00000000" w:rsidDel="00000000" w:rsidP="00000000" w:rsidRDefault="00000000" w:rsidRPr="00000000" w14:paraId="000000F7">
      <w:pPr>
        <w:pStyle w:val="Heading3"/>
        <w:spacing w:line="300" w:lineRule="auto"/>
        <w:rPr/>
      </w:pPr>
      <w:bookmarkStart w:colFirst="0" w:colLast="0" w:name="_sx0w5q89sv00" w:id="3"/>
      <w:bookmarkEnd w:id="3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US37: Reanudar desde la pausa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interactuar con un botón de "Reanudar" dentro del menú de pausa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la simulación continúe exactamente en el mismo estado en que estaba.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panel se oculta y el tiempo físico se restablece de inmediato.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9. Persistencia de Datos y Progreso</w:t>
      </w:r>
    </w:p>
    <w:p w:rsidR="00000000" w:rsidDel="00000000" w:rsidP="00000000" w:rsidRDefault="00000000" w:rsidRPr="00000000" w14:paraId="000000FE">
      <w:pPr>
        <w:pStyle w:val="Heading3"/>
        <w:spacing w:before="0" w:line="300" w:lineRule="auto"/>
        <w:rPr/>
      </w:pPr>
      <w:bookmarkStart w:colFirst="0" w:colLast="0" w:name="_h73yql332giz" w:id="4"/>
      <w:bookmarkEnd w:id="4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US38: Guardado de estado de las lecciones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simulador guarde localmente mi resultado al finalizar cada lección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mi progreso quede registrado y no se pierda al cerrar la aplicación.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sistema debe serializar y guardar el estado, faltas y mejor resultado en almacenamiento local (JSON/PlayerPrefs).</w:t>
      </w:r>
    </w:p>
    <w:p w:rsidR="00000000" w:rsidDel="00000000" w:rsidP="00000000" w:rsidRDefault="00000000" w:rsidRPr="00000000" w14:paraId="00000104">
      <w:pPr>
        <w:pStyle w:val="Heading3"/>
        <w:spacing w:line="300" w:lineRule="auto"/>
        <w:rPr/>
      </w:pPr>
      <w:bookmarkStart w:colFirst="0" w:colLast="0" w:name="_roo1r8pp2uvf" w:id="5"/>
      <w:bookmarkEnd w:id="5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US39: Visualización de progreso en el Menú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indicadores visuales en el panel de selección de lecciones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identificar rápidamente qué escenarios completé con éxito.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Las lecciones con estado "Exitoso" muestran un ícono verde/medalla; las de "Cosas por corregir" un indicador de advertencia.</w:t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10. Manejo de Hardware (Edge Cases)</w:t>
      </w:r>
    </w:p>
    <w:p w:rsidR="00000000" w:rsidDel="00000000" w:rsidP="00000000" w:rsidRDefault="00000000" w:rsidRPr="00000000" w14:paraId="0000010B">
      <w:pPr>
        <w:pStyle w:val="Heading3"/>
        <w:spacing w:before="0" w:line="300" w:lineRule="auto"/>
        <w:rPr/>
      </w:pPr>
      <w:bookmarkStart w:colFirst="0" w:colLast="0" w:name="_czfnhgcxvye7" w:id="6"/>
      <w:bookmarkEnd w:id="6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US40: Pausa de emergencia por desconexión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simulador detecte si los pedales físicos se desconectan y pause la simulación automáticamente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que el vehículo no quede descontrolado por falta de input.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tiempo físico se detiene y se instancia un panel de advertencia "Pedales desconectados".</w:t>
      </w:r>
    </w:p>
    <w:p w:rsidR="00000000" w:rsidDel="00000000" w:rsidP="00000000" w:rsidRDefault="00000000" w:rsidRPr="00000000" w14:paraId="00000111">
      <w:pPr>
        <w:pStyle w:val="Heading3"/>
        <w:spacing w:line="300" w:lineRule="auto"/>
        <w:rPr/>
      </w:pPr>
      <w:bookmarkStart w:colFirst="0" w:colLast="0" w:name="_yqct99n7qf5o" w:id="7"/>
      <w:bookmarkEnd w:id="7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US41: Recuperación tras reconexión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poder reanudar mi partida desde el panel de advertencia una vez reconectados los pedales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no perder mi progreso en el nivel por un accidente con los cables.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panel actualiza su estado al detectar el hardware y habilita el botón "Reanudar".</w:t>
      </w:r>
    </w:p>
    <w:p w:rsidR="00000000" w:rsidDel="00000000" w:rsidP="00000000" w:rsidRDefault="00000000" w:rsidRPr="00000000" w14:paraId="000001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11. Tutoriales (Submenú)</w:t>
      </w:r>
    </w:p>
    <w:p w:rsidR="00000000" w:rsidDel="00000000" w:rsidP="00000000" w:rsidRDefault="00000000" w:rsidRPr="00000000" w14:paraId="00000118">
      <w:pPr>
        <w:pStyle w:val="Heading3"/>
        <w:spacing w:before="0" w:line="300" w:lineRule="auto"/>
        <w:rPr/>
      </w:pPr>
      <w:bookmarkStart w:colFirst="0" w:colLast="0" w:name="_juhe3x6fj4uj" w:id="8"/>
      <w:bookmarkEnd w:id="8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US42: Acceso al submenú "Cómo jugar"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interactuar con un botón en el menú principal para acceder a las instrucciones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conocer los controles del simulador antes de iniciar.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Despliega una interfaz estática con un botón para retornar al menú principal.</w:t>
      </w:r>
    </w:p>
    <w:p w:rsidR="00000000" w:rsidDel="00000000" w:rsidP="00000000" w:rsidRDefault="00000000" w:rsidRPr="00000000" w14:paraId="0000011E">
      <w:pPr>
        <w:pStyle w:val="Heading3"/>
        <w:spacing w:line="300" w:lineRule="auto"/>
        <w:rPr/>
      </w:pPr>
      <w:bookmarkStart w:colFirst="0" w:colLast="0" w:name="_n40g14o40em9" w:id="9"/>
      <w:bookmarkEnd w:id="9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US43: Visualización de controles 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ver un diagrama explicativo sobre cómo usar los mandos de realidad virtual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saber qué botones presionar para interactuar con la cabina.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panel utiliza gráficos estáticos indicando los botones de agarre (grab) e interacción.</w:t>
      </w:r>
    </w:p>
    <w:p w:rsidR="00000000" w:rsidDel="00000000" w:rsidP="00000000" w:rsidRDefault="00000000" w:rsidRPr="00000000" w14:paraId="00000124">
      <w:pPr>
        <w:pStyle w:val="Heading3"/>
        <w:spacing w:line="300" w:lineRule="auto"/>
        <w:rPr/>
      </w:pPr>
      <w:bookmarkStart w:colFirst="0" w:colLast="0" w:name="_vvhabr77ctkx" w:id="10"/>
      <w:bookmarkEnd w:id="10"/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US44: Explicación de pedales físicos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Siendo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jugador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leer una sección explicativa dedicada al uso de pedales físicos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comprender cómo la presión afecta la aceleración y frenado del vehículo.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Criterios de Aceptación: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El panel explica textualmente la naturaleza analógica de los pedales y sus efectos en la física del vehículo.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