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953259"/>
        <w:docPartObj>
          <w:docPartGallery w:val="Cover Pages"/>
          <w:docPartUnique/>
        </w:docPartObj>
      </w:sdtPr>
      <w:sdtContent>
        <w:p w:rsidR="00CF185B" w:rsidRDefault="00CF185B"/>
        <w:p w:rsidR="00CF185B" w:rsidRDefault="00CF185B">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Content>
                                  <w:p w:rsidR="00663B4C" w:rsidRDefault="001F2922">
                                    <w:pPr>
                                      <w:pStyle w:val="Sinespaciado"/>
                                      <w:jc w:val="right"/>
                                      <w:rPr>
                                        <w:caps/>
                                        <w:color w:val="323E4F" w:themeColor="text2" w:themeShade="BF"/>
                                        <w:sz w:val="40"/>
                                        <w:szCs w:val="40"/>
                                      </w:rPr>
                                    </w:pPr>
                                    <w:r>
                                      <w:rPr>
                                        <w:caps/>
                                        <w:color w:val="323E4F" w:themeColor="text2" w:themeShade="BF"/>
                                        <w:sz w:val="40"/>
                                        <w:szCs w:val="40"/>
                                      </w:rPr>
                                      <w:t>14 de marzo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Content>
                            <w:p w:rsidR="00663B4C" w:rsidRDefault="001F2922">
                              <w:pPr>
                                <w:pStyle w:val="Sinespaciado"/>
                                <w:jc w:val="right"/>
                                <w:rPr>
                                  <w:caps/>
                                  <w:color w:val="323E4F" w:themeColor="text2" w:themeShade="BF"/>
                                  <w:sz w:val="40"/>
                                  <w:szCs w:val="40"/>
                                </w:rPr>
                              </w:pPr>
                              <w:r>
                                <w:rPr>
                                  <w:caps/>
                                  <w:color w:val="323E4F" w:themeColor="text2" w:themeShade="BF"/>
                                  <w:sz w:val="40"/>
                                  <w:szCs w:val="40"/>
                                </w:rPr>
                                <w:t>14 de marzo de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63B4C" w:rsidRDefault="00663B4C">
                                    <w:pPr>
                                      <w:pStyle w:val="Sinespaciado"/>
                                      <w:jc w:val="right"/>
                                      <w:rPr>
                                        <w:caps/>
                                        <w:color w:val="262626" w:themeColor="text1" w:themeTint="D9"/>
                                        <w:sz w:val="28"/>
                                        <w:szCs w:val="28"/>
                                      </w:rPr>
                                    </w:pPr>
                                    <w:r>
                                      <w:rPr>
                                        <w:caps/>
                                        <w:color w:val="262626" w:themeColor="text1" w:themeTint="D9"/>
                                        <w:sz w:val="28"/>
                                        <w:szCs w:val="28"/>
                                      </w:rPr>
                                      <w:t>Laura Aguilera Checa</w:t>
                                    </w:r>
                                  </w:p>
                                </w:sdtContent>
                              </w:sdt>
                              <w:p w:rsidR="00663B4C" w:rsidRDefault="00663B4C">
                                <w:pPr>
                                  <w:pStyle w:val="Sinespaciado"/>
                                  <w:jc w:val="right"/>
                                  <w:rPr>
                                    <w:caps/>
                                    <w:color w:val="262626" w:themeColor="text1" w:themeTint="D9"/>
                                    <w:sz w:val="28"/>
                                    <w:szCs w:val="28"/>
                                  </w:rPr>
                                </w:pPr>
                                <w:r>
                                  <w:rPr>
                                    <w:caps/>
                                    <w:color w:val="262626" w:themeColor="text1" w:themeTint="D9"/>
                                    <w:sz w:val="28"/>
                                    <w:szCs w:val="28"/>
                                  </w:rPr>
                                  <w:t>Ignacio Aguilera Gómez</w:t>
                                </w:r>
                              </w:p>
                              <w:p w:rsidR="00663B4C" w:rsidRDefault="00663B4C">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Grado en ingeniería informática</w:t>
                                    </w:r>
                                  </w:sdtContent>
                                </w:sdt>
                              </w:p>
                              <w:p w:rsidR="00663B4C" w:rsidRDefault="00663B4C">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Universidad de Almería</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63B4C" w:rsidRDefault="00663B4C">
                              <w:pPr>
                                <w:pStyle w:val="Sinespaciado"/>
                                <w:jc w:val="right"/>
                                <w:rPr>
                                  <w:caps/>
                                  <w:color w:val="262626" w:themeColor="text1" w:themeTint="D9"/>
                                  <w:sz w:val="28"/>
                                  <w:szCs w:val="28"/>
                                </w:rPr>
                              </w:pPr>
                              <w:r>
                                <w:rPr>
                                  <w:caps/>
                                  <w:color w:val="262626" w:themeColor="text1" w:themeTint="D9"/>
                                  <w:sz w:val="28"/>
                                  <w:szCs w:val="28"/>
                                </w:rPr>
                                <w:t>Laura Aguilera Checa</w:t>
                              </w:r>
                            </w:p>
                          </w:sdtContent>
                        </w:sdt>
                        <w:p w:rsidR="00663B4C" w:rsidRDefault="00663B4C">
                          <w:pPr>
                            <w:pStyle w:val="Sinespaciado"/>
                            <w:jc w:val="right"/>
                            <w:rPr>
                              <w:caps/>
                              <w:color w:val="262626" w:themeColor="text1" w:themeTint="D9"/>
                              <w:sz w:val="28"/>
                              <w:szCs w:val="28"/>
                            </w:rPr>
                          </w:pPr>
                          <w:r>
                            <w:rPr>
                              <w:caps/>
                              <w:color w:val="262626" w:themeColor="text1" w:themeTint="D9"/>
                              <w:sz w:val="28"/>
                              <w:szCs w:val="28"/>
                            </w:rPr>
                            <w:t>Ignacio Aguilera Gómez</w:t>
                          </w:r>
                        </w:p>
                        <w:p w:rsidR="00663B4C" w:rsidRDefault="00663B4C">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Grado en ingeniería informática</w:t>
                              </w:r>
                            </w:sdtContent>
                          </w:sdt>
                        </w:p>
                        <w:p w:rsidR="00663B4C" w:rsidRDefault="00663B4C">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Universidad de Almería</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B4C" w:rsidRDefault="00663B4C">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Práctica 1. Introducción a la programación en tiempo real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663B4C" w:rsidRDefault="00663B4C">
                                    <w:pPr>
                                      <w:pStyle w:val="Sinespaciado"/>
                                      <w:jc w:val="right"/>
                                      <w:rPr>
                                        <w:smallCaps/>
                                        <w:color w:val="44546A" w:themeColor="text2"/>
                                        <w:sz w:val="36"/>
                                        <w:szCs w:val="36"/>
                                      </w:rPr>
                                    </w:pPr>
                                    <w:r>
                                      <w:rPr>
                                        <w:smallCaps/>
                                        <w:color w:val="44546A" w:themeColor="text2"/>
                                        <w:sz w:val="36"/>
                                        <w:szCs w:val="36"/>
                                      </w:rPr>
                                      <w:t>Sistemas de tiempo real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663B4C" w:rsidRDefault="00663B4C">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Práctica 1. Introducción a la programación en tiempo real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663B4C" w:rsidRDefault="00663B4C">
                              <w:pPr>
                                <w:pStyle w:val="Sinespaciado"/>
                                <w:jc w:val="right"/>
                                <w:rPr>
                                  <w:smallCaps/>
                                  <w:color w:val="44546A" w:themeColor="text2"/>
                                  <w:sz w:val="36"/>
                                  <w:szCs w:val="36"/>
                                </w:rPr>
                              </w:pPr>
                              <w:r>
                                <w:rPr>
                                  <w:smallCaps/>
                                  <w:color w:val="44546A" w:themeColor="text2"/>
                                  <w:sz w:val="36"/>
                                  <w:szCs w:val="36"/>
                                </w:rPr>
                                <w:t>Sistemas de tiempo real</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27A389"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1540618951"/>
        <w:docPartObj>
          <w:docPartGallery w:val="Table of Contents"/>
          <w:docPartUnique/>
        </w:docPartObj>
      </w:sdtPr>
      <w:sdtEndPr>
        <w:rPr>
          <w:b/>
          <w:bCs/>
        </w:rPr>
      </w:sdtEndPr>
      <w:sdtContent>
        <w:p w:rsidR="009F33E4" w:rsidRDefault="009F33E4">
          <w:pPr>
            <w:pStyle w:val="TtuloTDC"/>
          </w:pPr>
          <w:r>
            <w:t>Contenido</w:t>
          </w:r>
        </w:p>
        <w:p w:rsidR="001F2922" w:rsidRDefault="009F33E4">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3460490" w:history="1">
            <w:r w:rsidR="001F2922" w:rsidRPr="005E7B86">
              <w:rPr>
                <w:rStyle w:val="Hipervnculo"/>
                <w:noProof/>
              </w:rPr>
              <w:t>1. Autores</w:t>
            </w:r>
            <w:r w:rsidR="001F2922">
              <w:rPr>
                <w:noProof/>
                <w:webHidden/>
              </w:rPr>
              <w:tab/>
            </w:r>
            <w:r w:rsidR="001F2922">
              <w:rPr>
                <w:noProof/>
                <w:webHidden/>
              </w:rPr>
              <w:fldChar w:fldCharType="begin"/>
            </w:r>
            <w:r w:rsidR="001F2922">
              <w:rPr>
                <w:noProof/>
                <w:webHidden/>
              </w:rPr>
              <w:instrText xml:space="preserve"> PAGEREF _Toc3460490 \h </w:instrText>
            </w:r>
            <w:r w:rsidR="001F2922">
              <w:rPr>
                <w:noProof/>
                <w:webHidden/>
              </w:rPr>
            </w:r>
            <w:r w:rsidR="001F2922">
              <w:rPr>
                <w:noProof/>
                <w:webHidden/>
              </w:rPr>
              <w:fldChar w:fldCharType="separate"/>
            </w:r>
            <w:r w:rsidR="001F2922">
              <w:rPr>
                <w:noProof/>
                <w:webHidden/>
              </w:rPr>
              <w:t>2</w:t>
            </w:r>
            <w:r w:rsidR="001F2922">
              <w:rPr>
                <w:noProof/>
                <w:webHidden/>
              </w:rPr>
              <w:fldChar w:fldCharType="end"/>
            </w:r>
          </w:hyperlink>
        </w:p>
        <w:p w:rsidR="001F2922" w:rsidRDefault="001F2922">
          <w:pPr>
            <w:pStyle w:val="TDC1"/>
            <w:tabs>
              <w:tab w:val="right" w:leader="dot" w:pos="8494"/>
            </w:tabs>
            <w:rPr>
              <w:rFonts w:eastAsiaTheme="minorEastAsia"/>
              <w:noProof/>
              <w:lang w:eastAsia="es-ES"/>
            </w:rPr>
          </w:pPr>
          <w:hyperlink w:anchor="_Toc3460491" w:history="1">
            <w:r w:rsidRPr="005E7B86">
              <w:rPr>
                <w:rStyle w:val="Hipervnculo"/>
                <w:noProof/>
              </w:rPr>
              <w:t>2. Introducción</w:t>
            </w:r>
            <w:r>
              <w:rPr>
                <w:noProof/>
                <w:webHidden/>
              </w:rPr>
              <w:tab/>
            </w:r>
            <w:r>
              <w:rPr>
                <w:noProof/>
                <w:webHidden/>
              </w:rPr>
              <w:fldChar w:fldCharType="begin"/>
            </w:r>
            <w:r>
              <w:rPr>
                <w:noProof/>
                <w:webHidden/>
              </w:rPr>
              <w:instrText xml:space="preserve"> PAGEREF _Toc3460491 \h </w:instrText>
            </w:r>
            <w:r>
              <w:rPr>
                <w:noProof/>
                <w:webHidden/>
              </w:rPr>
            </w:r>
            <w:r>
              <w:rPr>
                <w:noProof/>
                <w:webHidden/>
              </w:rPr>
              <w:fldChar w:fldCharType="separate"/>
            </w:r>
            <w:r>
              <w:rPr>
                <w:noProof/>
                <w:webHidden/>
              </w:rPr>
              <w:t>2</w:t>
            </w:r>
            <w:r>
              <w:rPr>
                <w:noProof/>
                <w:webHidden/>
              </w:rPr>
              <w:fldChar w:fldCharType="end"/>
            </w:r>
          </w:hyperlink>
        </w:p>
        <w:p w:rsidR="001F2922" w:rsidRDefault="001F2922">
          <w:pPr>
            <w:pStyle w:val="TDC1"/>
            <w:tabs>
              <w:tab w:val="right" w:leader="dot" w:pos="8494"/>
            </w:tabs>
            <w:rPr>
              <w:rFonts w:eastAsiaTheme="minorEastAsia"/>
              <w:noProof/>
              <w:lang w:eastAsia="es-ES"/>
            </w:rPr>
          </w:pPr>
          <w:hyperlink w:anchor="_Toc3460492" w:history="1">
            <w:r w:rsidRPr="005E7B86">
              <w:rPr>
                <w:rStyle w:val="Hipervnculo"/>
                <w:noProof/>
              </w:rPr>
              <w:t>2. Actividades a realizar</w:t>
            </w:r>
            <w:r>
              <w:rPr>
                <w:noProof/>
                <w:webHidden/>
              </w:rPr>
              <w:tab/>
            </w:r>
            <w:r>
              <w:rPr>
                <w:noProof/>
                <w:webHidden/>
              </w:rPr>
              <w:fldChar w:fldCharType="begin"/>
            </w:r>
            <w:r>
              <w:rPr>
                <w:noProof/>
                <w:webHidden/>
              </w:rPr>
              <w:instrText xml:space="preserve"> PAGEREF _Toc3460492 \h </w:instrText>
            </w:r>
            <w:r>
              <w:rPr>
                <w:noProof/>
                <w:webHidden/>
              </w:rPr>
            </w:r>
            <w:r>
              <w:rPr>
                <w:noProof/>
                <w:webHidden/>
              </w:rPr>
              <w:fldChar w:fldCharType="separate"/>
            </w:r>
            <w:r>
              <w:rPr>
                <w:noProof/>
                <w:webHidden/>
              </w:rPr>
              <w:t>2</w:t>
            </w:r>
            <w:r>
              <w:rPr>
                <w:noProof/>
                <w:webHidden/>
              </w:rPr>
              <w:fldChar w:fldCharType="end"/>
            </w:r>
          </w:hyperlink>
        </w:p>
        <w:p w:rsidR="001F2922" w:rsidRDefault="001F2922">
          <w:pPr>
            <w:pStyle w:val="TDC2"/>
            <w:tabs>
              <w:tab w:val="right" w:leader="dot" w:pos="8494"/>
            </w:tabs>
            <w:rPr>
              <w:rFonts w:eastAsiaTheme="minorEastAsia"/>
              <w:noProof/>
              <w:lang w:eastAsia="es-ES"/>
            </w:rPr>
          </w:pPr>
          <w:hyperlink w:anchor="_Toc3460493" w:history="1">
            <w:r w:rsidRPr="005E7B86">
              <w:rPr>
                <w:rStyle w:val="Hipervnculo"/>
                <w:noProof/>
              </w:rPr>
              <w:t>2.1. Ejercicio 1</w:t>
            </w:r>
            <w:r>
              <w:rPr>
                <w:noProof/>
                <w:webHidden/>
              </w:rPr>
              <w:tab/>
            </w:r>
            <w:r>
              <w:rPr>
                <w:noProof/>
                <w:webHidden/>
              </w:rPr>
              <w:fldChar w:fldCharType="begin"/>
            </w:r>
            <w:r>
              <w:rPr>
                <w:noProof/>
                <w:webHidden/>
              </w:rPr>
              <w:instrText xml:space="preserve"> PAGEREF _Toc3460493 \h </w:instrText>
            </w:r>
            <w:r>
              <w:rPr>
                <w:noProof/>
                <w:webHidden/>
              </w:rPr>
            </w:r>
            <w:r>
              <w:rPr>
                <w:noProof/>
                <w:webHidden/>
              </w:rPr>
              <w:fldChar w:fldCharType="separate"/>
            </w:r>
            <w:r>
              <w:rPr>
                <w:noProof/>
                <w:webHidden/>
              </w:rPr>
              <w:t>2</w:t>
            </w:r>
            <w:r>
              <w:rPr>
                <w:noProof/>
                <w:webHidden/>
              </w:rPr>
              <w:fldChar w:fldCharType="end"/>
            </w:r>
          </w:hyperlink>
        </w:p>
        <w:p w:rsidR="001F2922" w:rsidRDefault="001F2922">
          <w:pPr>
            <w:pStyle w:val="TDC3"/>
            <w:tabs>
              <w:tab w:val="right" w:leader="dot" w:pos="8494"/>
            </w:tabs>
            <w:rPr>
              <w:rFonts w:eastAsiaTheme="minorEastAsia"/>
              <w:noProof/>
              <w:lang w:eastAsia="es-ES"/>
            </w:rPr>
          </w:pPr>
          <w:hyperlink w:anchor="_Toc3460494" w:history="1">
            <w:r w:rsidRPr="005E7B86">
              <w:rPr>
                <w:rStyle w:val="Hipervnculo"/>
                <w:noProof/>
              </w:rPr>
              <w:t>2.1.1. Sistemas y subsistemas externos relacionados</w:t>
            </w:r>
            <w:r>
              <w:rPr>
                <w:noProof/>
                <w:webHidden/>
              </w:rPr>
              <w:tab/>
            </w:r>
            <w:r>
              <w:rPr>
                <w:noProof/>
                <w:webHidden/>
              </w:rPr>
              <w:fldChar w:fldCharType="begin"/>
            </w:r>
            <w:r>
              <w:rPr>
                <w:noProof/>
                <w:webHidden/>
              </w:rPr>
              <w:instrText xml:space="preserve"> PAGEREF _Toc3460494 \h </w:instrText>
            </w:r>
            <w:r>
              <w:rPr>
                <w:noProof/>
                <w:webHidden/>
              </w:rPr>
            </w:r>
            <w:r>
              <w:rPr>
                <w:noProof/>
                <w:webHidden/>
              </w:rPr>
              <w:fldChar w:fldCharType="separate"/>
            </w:r>
            <w:r>
              <w:rPr>
                <w:noProof/>
                <w:webHidden/>
              </w:rPr>
              <w:t>2</w:t>
            </w:r>
            <w:r>
              <w:rPr>
                <w:noProof/>
                <w:webHidden/>
              </w:rPr>
              <w:fldChar w:fldCharType="end"/>
            </w:r>
          </w:hyperlink>
        </w:p>
        <w:p w:rsidR="001F2922" w:rsidRDefault="001F2922">
          <w:pPr>
            <w:pStyle w:val="TDC3"/>
            <w:tabs>
              <w:tab w:val="right" w:leader="dot" w:pos="8494"/>
            </w:tabs>
            <w:rPr>
              <w:rFonts w:eastAsiaTheme="minorEastAsia"/>
              <w:noProof/>
              <w:lang w:eastAsia="es-ES"/>
            </w:rPr>
          </w:pPr>
          <w:hyperlink w:anchor="_Toc3460495" w:history="1">
            <w:r w:rsidRPr="005E7B86">
              <w:rPr>
                <w:rStyle w:val="Hipervnculo"/>
                <w:noProof/>
              </w:rPr>
              <w:t>2.1.2. Funcionalidad de los elementos del sistema</w:t>
            </w:r>
            <w:r>
              <w:rPr>
                <w:noProof/>
                <w:webHidden/>
              </w:rPr>
              <w:tab/>
            </w:r>
            <w:r>
              <w:rPr>
                <w:noProof/>
                <w:webHidden/>
              </w:rPr>
              <w:fldChar w:fldCharType="begin"/>
            </w:r>
            <w:r>
              <w:rPr>
                <w:noProof/>
                <w:webHidden/>
              </w:rPr>
              <w:instrText xml:space="preserve"> PAGEREF _Toc3460495 \h </w:instrText>
            </w:r>
            <w:r>
              <w:rPr>
                <w:noProof/>
                <w:webHidden/>
              </w:rPr>
            </w:r>
            <w:r>
              <w:rPr>
                <w:noProof/>
                <w:webHidden/>
              </w:rPr>
              <w:fldChar w:fldCharType="separate"/>
            </w:r>
            <w:r>
              <w:rPr>
                <w:noProof/>
                <w:webHidden/>
              </w:rPr>
              <w:t>2</w:t>
            </w:r>
            <w:r>
              <w:rPr>
                <w:noProof/>
                <w:webHidden/>
              </w:rPr>
              <w:fldChar w:fldCharType="end"/>
            </w:r>
          </w:hyperlink>
        </w:p>
        <w:p w:rsidR="001F2922" w:rsidRDefault="001F2922">
          <w:pPr>
            <w:pStyle w:val="TDC3"/>
            <w:tabs>
              <w:tab w:val="right" w:leader="dot" w:pos="8494"/>
            </w:tabs>
            <w:rPr>
              <w:rFonts w:eastAsiaTheme="minorEastAsia"/>
              <w:noProof/>
              <w:lang w:eastAsia="es-ES"/>
            </w:rPr>
          </w:pPr>
          <w:hyperlink w:anchor="_Toc3460496" w:history="1">
            <w:r w:rsidRPr="005E7B86">
              <w:rPr>
                <w:rStyle w:val="Hipervnculo"/>
                <w:noProof/>
              </w:rPr>
              <w:t>2.1.3. Funcionalidad de los elementos de seguridad</w:t>
            </w:r>
            <w:r>
              <w:rPr>
                <w:noProof/>
                <w:webHidden/>
              </w:rPr>
              <w:tab/>
            </w:r>
            <w:r>
              <w:rPr>
                <w:noProof/>
                <w:webHidden/>
              </w:rPr>
              <w:fldChar w:fldCharType="begin"/>
            </w:r>
            <w:r>
              <w:rPr>
                <w:noProof/>
                <w:webHidden/>
              </w:rPr>
              <w:instrText xml:space="preserve"> PAGEREF _Toc3460496 \h </w:instrText>
            </w:r>
            <w:r>
              <w:rPr>
                <w:noProof/>
                <w:webHidden/>
              </w:rPr>
            </w:r>
            <w:r>
              <w:rPr>
                <w:noProof/>
                <w:webHidden/>
              </w:rPr>
              <w:fldChar w:fldCharType="separate"/>
            </w:r>
            <w:r>
              <w:rPr>
                <w:noProof/>
                <w:webHidden/>
              </w:rPr>
              <w:t>3</w:t>
            </w:r>
            <w:r>
              <w:rPr>
                <w:noProof/>
                <w:webHidden/>
              </w:rPr>
              <w:fldChar w:fldCharType="end"/>
            </w:r>
          </w:hyperlink>
        </w:p>
        <w:p w:rsidR="001F2922" w:rsidRDefault="001F2922">
          <w:pPr>
            <w:pStyle w:val="TDC2"/>
            <w:tabs>
              <w:tab w:val="right" w:leader="dot" w:pos="8494"/>
            </w:tabs>
            <w:rPr>
              <w:rFonts w:eastAsiaTheme="minorEastAsia"/>
              <w:noProof/>
              <w:lang w:eastAsia="es-ES"/>
            </w:rPr>
          </w:pPr>
          <w:hyperlink w:anchor="_Toc3460497" w:history="1">
            <w:r w:rsidRPr="005E7B86">
              <w:rPr>
                <w:rStyle w:val="Hipervnculo"/>
                <w:noProof/>
              </w:rPr>
              <w:t>2.2. Ejercicio 2</w:t>
            </w:r>
            <w:r>
              <w:rPr>
                <w:noProof/>
                <w:webHidden/>
              </w:rPr>
              <w:tab/>
            </w:r>
            <w:r>
              <w:rPr>
                <w:noProof/>
                <w:webHidden/>
              </w:rPr>
              <w:fldChar w:fldCharType="begin"/>
            </w:r>
            <w:r>
              <w:rPr>
                <w:noProof/>
                <w:webHidden/>
              </w:rPr>
              <w:instrText xml:space="preserve"> PAGEREF _Toc3460497 \h </w:instrText>
            </w:r>
            <w:r>
              <w:rPr>
                <w:noProof/>
                <w:webHidden/>
              </w:rPr>
            </w:r>
            <w:r>
              <w:rPr>
                <w:noProof/>
                <w:webHidden/>
              </w:rPr>
              <w:fldChar w:fldCharType="separate"/>
            </w:r>
            <w:r>
              <w:rPr>
                <w:noProof/>
                <w:webHidden/>
              </w:rPr>
              <w:t>3</w:t>
            </w:r>
            <w:r>
              <w:rPr>
                <w:noProof/>
                <w:webHidden/>
              </w:rPr>
              <w:fldChar w:fldCharType="end"/>
            </w:r>
          </w:hyperlink>
        </w:p>
        <w:p w:rsidR="001F2922" w:rsidRDefault="001F2922">
          <w:pPr>
            <w:pStyle w:val="TDC2"/>
            <w:tabs>
              <w:tab w:val="right" w:leader="dot" w:pos="8494"/>
            </w:tabs>
            <w:rPr>
              <w:rFonts w:eastAsiaTheme="minorEastAsia"/>
              <w:noProof/>
              <w:lang w:eastAsia="es-ES"/>
            </w:rPr>
          </w:pPr>
          <w:hyperlink w:anchor="_Toc3460498" w:history="1">
            <w:r w:rsidRPr="005E7B86">
              <w:rPr>
                <w:rStyle w:val="Hipervnculo"/>
                <w:noProof/>
              </w:rPr>
              <w:t>2.3. Ejercicio 3</w:t>
            </w:r>
            <w:r>
              <w:rPr>
                <w:noProof/>
                <w:webHidden/>
              </w:rPr>
              <w:tab/>
            </w:r>
            <w:r>
              <w:rPr>
                <w:noProof/>
                <w:webHidden/>
              </w:rPr>
              <w:fldChar w:fldCharType="begin"/>
            </w:r>
            <w:r>
              <w:rPr>
                <w:noProof/>
                <w:webHidden/>
              </w:rPr>
              <w:instrText xml:space="preserve"> PAGEREF _Toc3460498 \h </w:instrText>
            </w:r>
            <w:r>
              <w:rPr>
                <w:noProof/>
                <w:webHidden/>
              </w:rPr>
            </w:r>
            <w:r>
              <w:rPr>
                <w:noProof/>
                <w:webHidden/>
              </w:rPr>
              <w:fldChar w:fldCharType="separate"/>
            </w:r>
            <w:r>
              <w:rPr>
                <w:noProof/>
                <w:webHidden/>
              </w:rPr>
              <w:t>6</w:t>
            </w:r>
            <w:r>
              <w:rPr>
                <w:noProof/>
                <w:webHidden/>
              </w:rPr>
              <w:fldChar w:fldCharType="end"/>
            </w:r>
          </w:hyperlink>
        </w:p>
        <w:p w:rsidR="001F2922" w:rsidRDefault="001F2922">
          <w:pPr>
            <w:pStyle w:val="TDC1"/>
            <w:tabs>
              <w:tab w:val="right" w:leader="dot" w:pos="8494"/>
            </w:tabs>
            <w:rPr>
              <w:rFonts w:eastAsiaTheme="minorEastAsia"/>
              <w:noProof/>
              <w:lang w:eastAsia="es-ES"/>
            </w:rPr>
          </w:pPr>
          <w:hyperlink w:anchor="_Toc3460499" w:history="1">
            <w:r w:rsidRPr="005E7B86">
              <w:rPr>
                <w:rStyle w:val="Hipervnculo"/>
                <w:noProof/>
              </w:rPr>
              <w:t>3. Conclusión</w:t>
            </w:r>
            <w:r>
              <w:rPr>
                <w:noProof/>
                <w:webHidden/>
              </w:rPr>
              <w:tab/>
            </w:r>
            <w:r>
              <w:rPr>
                <w:noProof/>
                <w:webHidden/>
              </w:rPr>
              <w:fldChar w:fldCharType="begin"/>
            </w:r>
            <w:r>
              <w:rPr>
                <w:noProof/>
                <w:webHidden/>
              </w:rPr>
              <w:instrText xml:space="preserve"> PAGEREF _Toc3460499 \h </w:instrText>
            </w:r>
            <w:r>
              <w:rPr>
                <w:noProof/>
                <w:webHidden/>
              </w:rPr>
            </w:r>
            <w:r>
              <w:rPr>
                <w:noProof/>
                <w:webHidden/>
              </w:rPr>
              <w:fldChar w:fldCharType="separate"/>
            </w:r>
            <w:r>
              <w:rPr>
                <w:noProof/>
                <w:webHidden/>
              </w:rPr>
              <w:t>7</w:t>
            </w:r>
            <w:r>
              <w:rPr>
                <w:noProof/>
                <w:webHidden/>
              </w:rPr>
              <w:fldChar w:fldCharType="end"/>
            </w:r>
          </w:hyperlink>
        </w:p>
        <w:p w:rsidR="001F2922" w:rsidRDefault="001F2922">
          <w:pPr>
            <w:pStyle w:val="TDC1"/>
            <w:tabs>
              <w:tab w:val="right" w:leader="dot" w:pos="8494"/>
            </w:tabs>
            <w:rPr>
              <w:rFonts w:eastAsiaTheme="minorEastAsia"/>
              <w:noProof/>
              <w:lang w:eastAsia="es-ES"/>
            </w:rPr>
          </w:pPr>
          <w:hyperlink w:anchor="_Toc3460500" w:history="1">
            <w:r w:rsidRPr="005E7B86">
              <w:rPr>
                <w:rStyle w:val="Hipervnculo"/>
                <w:noProof/>
              </w:rPr>
              <w:t>Anexo. Descripción del problema: Control de una instalación de destilación por membranas</w:t>
            </w:r>
            <w:r>
              <w:rPr>
                <w:noProof/>
                <w:webHidden/>
              </w:rPr>
              <w:tab/>
            </w:r>
            <w:r>
              <w:rPr>
                <w:noProof/>
                <w:webHidden/>
              </w:rPr>
              <w:fldChar w:fldCharType="begin"/>
            </w:r>
            <w:r>
              <w:rPr>
                <w:noProof/>
                <w:webHidden/>
              </w:rPr>
              <w:instrText xml:space="preserve"> PAGEREF _Toc3460500 \h </w:instrText>
            </w:r>
            <w:r>
              <w:rPr>
                <w:noProof/>
                <w:webHidden/>
              </w:rPr>
            </w:r>
            <w:r>
              <w:rPr>
                <w:noProof/>
                <w:webHidden/>
              </w:rPr>
              <w:fldChar w:fldCharType="separate"/>
            </w:r>
            <w:r>
              <w:rPr>
                <w:noProof/>
                <w:webHidden/>
              </w:rPr>
              <w:t>8</w:t>
            </w:r>
            <w:r>
              <w:rPr>
                <w:noProof/>
                <w:webHidden/>
              </w:rPr>
              <w:fldChar w:fldCharType="end"/>
            </w:r>
          </w:hyperlink>
        </w:p>
        <w:p w:rsidR="009F33E4" w:rsidRDefault="009F33E4">
          <w:r>
            <w:rPr>
              <w:b/>
              <w:bCs/>
            </w:rPr>
            <w:fldChar w:fldCharType="end"/>
          </w:r>
        </w:p>
      </w:sdtContent>
    </w:sdt>
    <w:p w:rsidR="00CF185B" w:rsidRDefault="00CF185B"/>
    <w:p w:rsidR="009F33E4" w:rsidRDefault="009F33E4">
      <w:r>
        <w:br w:type="page"/>
      </w:r>
    </w:p>
    <w:p w:rsidR="005207B6" w:rsidRDefault="007C74F2" w:rsidP="005207B6">
      <w:pPr>
        <w:pStyle w:val="Ttulo1"/>
      </w:pPr>
      <w:bookmarkStart w:id="1" w:name="_Toc3460490"/>
      <w:r>
        <w:lastRenderedPageBreak/>
        <w:t xml:space="preserve">1. </w:t>
      </w:r>
      <w:r w:rsidR="005207B6">
        <w:t>Autores</w:t>
      </w:r>
      <w:bookmarkEnd w:id="1"/>
    </w:p>
    <w:tbl>
      <w:tblPr>
        <w:tblStyle w:val="Tablanormal5"/>
        <w:tblW w:w="0" w:type="auto"/>
        <w:tblLook w:val="0480" w:firstRow="0" w:lastRow="0" w:firstColumn="1" w:lastColumn="0" w:noHBand="0" w:noVBand="1"/>
      </w:tblPr>
      <w:tblGrid>
        <w:gridCol w:w="1701"/>
        <w:gridCol w:w="3119"/>
        <w:gridCol w:w="3674"/>
      </w:tblGrid>
      <w:tr w:rsidR="005207B6"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Apellidos</w:t>
            </w:r>
          </w:p>
        </w:tc>
        <w:tc>
          <w:tcPr>
            <w:tcW w:w="3119" w:type="dxa"/>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Checa</w:t>
            </w:r>
          </w:p>
        </w:tc>
      </w:tr>
      <w:tr w:rsidR="005207B6" w:rsidTr="008B67DC">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Nombre</w:t>
            </w:r>
          </w:p>
        </w:tc>
        <w:tc>
          <w:tcPr>
            <w:tcW w:w="3119" w:type="dxa"/>
          </w:tcPr>
          <w:p w:rsidR="005207B6" w:rsidRDefault="005207B6" w:rsidP="008B67DC">
            <w:pPr>
              <w:cnfStyle w:val="000000000000" w:firstRow="0" w:lastRow="0" w:firstColumn="0" w:lastColumn="0" w:oddVBand="0" w:evenVBand="0" w:oddHBand="0" w:evenHBand="0" w:firstRowFirstColumn="0" w:firstRowLastColumn="0" w:lastRowFirstColumn="0" w:lastRowLastColumn="0"/>
            </w:pPr>
            <w:r>
              <w:t>Laura</w:t>
            </w:r>
          </w:p>
        </w:tc>
        <w:tc>
          <w:tcPr>
            <w:tcW w:w="3674" w:type="dxa"/>
          </w:tcPr>
          <w:p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Titulación</w:t>
            </w:r>
          </w:p>
        </w:tc>
        <w:tc>
          <w:tcPr>
            <w:tcW w:w="6793" w:type="dxa"/>
            <w:gridSpan w:val="2"/>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rsidR="005207B6" w:rsidRDefault="005207B6" w:rsidP="005207B6"/>
    <w:tbl>
      <w:tblPr>
        <w:tblStyle w:val="Tablanormal5"/>
        <w:tblW w:w="0" w:type="auto"/>
        <w:tblLook w:val="0480" w:firstRow="0" w:lastRow="0" w:firstColumn="1" w:lastColumn="0" w:noHBand="0" w:noVBand="1"/>
      </w:tblPr>
      <w:tblGrid>
        <w:gridCol w:w="1701"/>
        <w:gridCol w:w="3119"/>
        <w:gridCol w:w="3674"/>
      </w:tblGrid>
      <w:tr w:rsidR="005207B6"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Apellidos</w:t>
            </w:r>
          </w:p>
        </w:tc>
        <w:tc>
          <w:tcPr>
            <w:tcW w:w="3119" w:type="dxa"/>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Gómez</w:t>
            </w:r>
          </w:p>
        </w:tc>
      </w:tr>
      <w:tr w:rsidR="005207B6" w:rsidTr="008B67DC">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Nombre</w:t>
            </w:r>
          </w:p>
        </w:tc>
        <w:tc>
          <w:tcPr>
            <w:tcW w:w="3119" w:type="dxa"/>
          </w:tcPr>
          <w:p w:rsidR="005207B6" w:rsidRDefault="005207B6" w:rsidP="008B67DC">
            <w:pPr>
              <w:cnfStyle w:val="000000000000" w:firstRow="0" w:lastRow="0" w:firstColumn="0" w:lastColumn="0" w:oddVBand="0" w:evenVBand="0" w:oddHBand="0" w:evenHBand="0" w:firstRowFirstColumn="0" w:firstRowLastColumn="0" w:lastRowFirstColumn="0" w:lastRowLastColumn="0"/>
            </w:pPr>
            <w:r>
              <w:t>Ignacio</w:t>
            </w:r>
          </w:p>
        </w:tc>
        <w:tc>
          <w:tcPr>
            <w:tcW w:w="3674" w:type="dxa"/>
          </w:tcPr>
          <w:p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Titulación</w:t>
            </w:r>
          </w:p>
        </w:tc>
        <w:tc>
          <w:tcPr>
            <w:tcW w:w="6793" w:type="dxa"/>
            <w:gridSpan w:val="2"/>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rsidR="005207B6" w:rsidRPr="005207B6" w:rsidRDefault="005207B6" w:rsidP="005207B6"/>
    <w:p w:rsidR="007C74F2" w:rsidRDefault="005207B6" w:rsidP="007C74F2">
      <w:pPr>
        <w:pStyle w:val="Ttulo1"/>
      </w:pPr>
      <w:bookmarkStart w:id="2" w:name="_Toc3460491"/>
      <w:r>
        <w:t xml:space="preserve">2. </w:t>
      </w:r>
      <w:r w:rsidR="007C74F2">
        <w:t>Introducción</w:t>
      </w:r>
      <w:bookmarkEnd w:id="2"/>
    </w:p>
    <w:p w:rsidR="00280B5C" w:rsidRPr="00280B5C" w:rsidRDefault="00280B5C" w:rsidP="00280B5C">
      <w:pPr>
        <w:jc w:val="both"/>
      </w:pPr>
      <w:r>
        <w:tab/>
        <w:t>En esta práctica se utilizarán los aspectos básicos aprendidos en el lenguaje de programación Ada para resolver un problema sobre el control de una instalación de destilación por membranas. Para ello, en primer lugar, se analizarán los elementos y funcionalidades del sistema en base a la descripción del problema que se encuentra en el anexo. Por otra parte, se montará un simulador de la planta, mediante el cual, introduciendo</w:t>
      </w:r>
      <w:r w:rsidR="005207B6">
        <w:t xml:space="preserve"> los datos de entrada, podremos analizar el rendimiento del campo.</w:t>
      </w:r>
    </w:p>
    <w:p w:rsidR="007C74F2" w:rsidRDefault="007C74F2" w:rsidP="007C74F2">
      <w:pPr>
        <w:pStyle w:val="Ttulo1"/>
      </w:pPr>
      <w:bookmarkStart w:id="3" w:name="_Toc3460492"/>
      <w:r>
        <w:t>2. Actividades a realizar</w:t>
      </w:r>
      <w:bookmarkEnd w:id="3"/>
    </w:p>
    <w:p w:rsidR="0027432A" w:rsidRDefault="0027432A" w:rsidP="0027432A">
      <w:pPr>
        <w:pStyle w:val="Ttulo2"/>
      </w:pPr>
      <w:bookmarkStart w:id="4" w:name="_Toc3460493"/>
      <w:r>
        <w:t>2.</w:t>
      </w:r>
      <w:r w:rsidR="007F24C2">
        <w:t>1</w:t>
      </w:r>
      <w:r>
        <w:t>. Ejercicio 1</w:t>
      </w:r>
      <w:bookmarkEnd w:id="4"/>
    </w:p>
    <w:p w:rsidR="0027432A" w:rsidRDefault="005207B6" w:rsidP="005207B6">
      <w:pPr>
        <w:ind w:firstLine="708"/>
        <w:jc w:val="both"/>
      </w:pPr>
      <w:r>
        <w:t>En primer lugar</w:t>
      </w:r>
      <w:r w:rsidR="006920BF">
        <w:t>,</w:t>
      </w:r>
      <w:r>
        <w:t xml:space="preserve"> se realizará una descripción general del proceso, detallando los sistemas y subsistemas externos relacionados, las funcionalidades de los elementos del sistema y las funcionalidades de los elementos de seguridad.</w:t>
      </w:r>
    </w:p>
    <w:p w:rsidR="00426BC0" w:rsidRDefault="0027432A" w:rsidP="0027432A">
      <w:pPr>
        <w:pStyle w:val="Ttulo3"/>
      </w:pPr>
      <w:bookmarkStart w:id="5" w:name="_Toc3460494"/>
      <w:r>
        <w:t>2.</w:t>
      </w:r>
      <w:r w:rsidR="007F24C2">
        <w:t>1</w:t>
      </w:r>
      <w:r>
        <w:t>.1. Sistemas y subsistemas externos relacionados</w:t>
      </w:r>
      <w:bookmarkEnd w:id="5"/>
    </w:p>
    <w:p w:rsidR="005207B6" w:rsidRPr="005207B6" w:rsidRDefault="005207B6" w:rsidP="005207B6">
      <w:r>
        <w:tab/>
        <w:t>Los sistemas externos y subsistemas relacionados, organizados en tres tipos (elementos de control, sensores e indicadores), son los siguientes:</w:t>
      </w:r>
    </w:p>
    <w:tbl>
      <w:tblPr>
        <w:tblStyle w:val="Tablaconcuadrcula1clara-nfasis1"/>
        <w:tblW w:w="0" w:type="auto"/>
        <w:tblLook w:val="0420" w:firstRow="1" w:lastRow="0" w:firstColumn="0" w:lastColumn="0" w:noHBand="0" w:noVBand="1"/>
      </w:tblPr>
      <w:tblGrid>
        <w:gridCol w:w="2831"/>
        <w:gridCol w:w="2831"/>
        <w:gridCol w:w="2832"/>
      </w:tblGrid>
      <w:tr w:rsidR="00426BC0" w:rsidTr="0027432A">
        <w:trPr>
          <w:cnfStyle w:val="100000000000" w:firstRow="1" w:lastRow="0" w:firstColumn="0" w:lastColumn="0" w:oddVBand="0" w:evenVBand="0" w:oddHBand="0" w:evenHBand="0" w:firstRowFirstColumn="0" w:firstRowLastColumn="0" w:lastRowFirstColumn="0" w:lastRowLastColumn="0"/>
        </w:trPr>
        <w:tc>
          <w:tcPr>
            <w:tcW w:w="2831" w:type="dxa"/>
          </w:tcPr>
          <w:p w:rsidR="00426BC0" w:rsidRDefault="00426BC0">
            <w:r>
              <w:t>Elemento de control</w:t>
            </w:r>
          </w:p>
        </w:tc>
        <w:tc>
          <w:tcPr>
            <w:tcW w:w="2831" w:type="dxa"/>
          </w:tcPr>
          <w:p w:rsidR="00426BC0" w:rsidRDefault="00426BC0">
            <w:r>
              <w:t>Sensores</w:t>
            </w:r>
          </w:p>
        </w:tc>
        <w:tc>
          <w:tcPr>
            <w:tcW w:w="2832" w:type="dxa"/>
          </w:tcPr>
          <w:p w:rsidR="00426BC0" w:rsidRDefault="00426BC0">
            <w:r>
              <w:t>Indicadores</w:t>
            </w:r>
          </w:p>
        </w:tc>
      </w:tr>
      <w:tr w:rsidR="0027432A" w:rsidTr="0027432A">
        <w:tc>
          <w:tcPr>
            <w:tcW w:w="2831" w:type="dxa"/>
          </w:tcPr>
          <w:p w:rsidR="0027432A" w:rsidRDefault="0027432A">
            <w:r>
              <w:t>Control de la temperatura de salida del campo solar (ST2)</w:t>
            </w:r>
          </w:p>
        </w:tc>
        <w:tc>
          <w:tcPr>
            <w:tcW w:w="2831" w:type="dxa"/>
          </w:tcPr>
          <w:p w:rsidR="0027432A" w:rsidRDefault="0027432A">
            <w:r>
              <w:t>Sensor de radiación (SR1)</w:t>
            </w:r>
          </w:p>
        </w:tc>
        <w:tc>
          <w:tcPr>
            <w:tcW w:w="2832" w:type="dxa"/>
            <w:vMerge w:val="restart"/>
          </w:tcPr>
          <w:p w:rsidR="0027432A" w:rsidRDefault="0027432A">
            <w:r>
              <w:t>Visualización por pantalla de los estados de todos los actuadores de la instalación</w:t>
            </w:r>
          </w:p>
        </w:tc>
      </w:tr>
      <w:tr w:rsidR="0027432A" w:rsidTr="0027432A">
        <w:tc>
          <w:tcPr>
            <w:tcW w:w="2831" w:type="dxa"/>
          </w:tcPr>
          <w:p w:rsidR="0027432A" w:rsidRDefault="0027432A">
            <w:r>
              <w:t>Control del caudal de entrada del campo solar (SC1)</w:t>
            </w:r>
          </w:p>
        </w:tc>
        <w:tc>
          <w:tcPr>
            <w:tcW w:w="2831" w:type="dxa"/>
          </w:tcPr>
          <w:p w:rsidR="0027432A" w:rsidRDefault="0027432A">
            <w:r>
              <w:t>Sensor de temperatura ambiente (ST4)</w:t>
            </w:r>
          </w:p>
        </w:tc>
        <w:tc>
          <w:tcPr>
            <w:tcW w:w="2832" w:type="dxa"/>
            <w:vMerge/>
          </w:tcPr>
          <w:p w:rsidR="0027432A" w:rsidRDefault="0027432A"/>
        </w:tc>
      </w:tr>
      <w:tr w:rsidR="0027432A" w:rsidTr="0027432A">
        <w:tc>
          <w:tcPr>
            <w:tcW w:w="2831" w:type="dxa"/>
          </w:tcPr>
          <w:p w:rsidR="0027432A" w:rsidRDefault="0027432A">
            <w:r>
              <w:t>Control del caudal de entrada al módulo de destilación (SC2)</w:t>
            </w:r>
          </w:p>
        </w:tc>
        <w:tc>
          <w:tcPr>
            <w:tcW w:w="2831" w:type="dxa"/>
          </w:tcPr>
          <w:p w:rsidR="0027432A" w:rsidRDefault="0027432A">
            <w:r>
              <w:t>Sensor de temperatura de entrada al campo (ST1)</w:t>
            </w:r>
          </w:p>
        </w:tc>
        <w:tc>
          <w:tcPr>
            <w:tcW w:w="2832" w:type="dxa"/>
            <w:vMerge/>
          </w:tcPr>
          <w:p w:rsidR="0027432A" w:rsidRDefault="0027432A"/>
        </w:tc>
      </w:tr>
      <w:tr w:rsidR="0027432A" w:rsidTr="0027432A">
        <w:trPr>
          <w:trHeight w:val="341"/>
        </w:trPr>
        <w:tc>
          <w:tcPr>
            <w:tcW w:w="2831" w:type="dxa"/>
          </w:tcPr>
          <w:p w:rsidR="0027432A" w:rsidRDefault="0027432A">
            <w:r>
              <w:t>Bomba 1</w:t>
            </w:r>
          </w:p>
        </w:tc>
        <w:tc>
          <w:tcPr>
            <w:tcW w:w="2831" w:type="dxa"/>
          </w:tcPr>
          <w:p w:rsidR="0027432A" w:rsidRDefault="0027432A">
            <w:r>
              <w:t>Sensor de la temperatura del agua del mar (ST3)</w:t>
            </w:r>
          </w:p>
        </w:tc>
        <w:tc>
          <w:tcPr>
            <w:tcW w:w="2832" w:type="dxa"/>
            <w:vMerge/>
          </w:tcPr>
          <w:p w:rsidR="0027432A" w:rsidRDefault="0027432A"/>
        </w:tc>
      </w:tr>
      <w:tr w:rsidR="0027432A" w:rsidTr="0027432A">
        <w:tc>
          <w:tcPr>
            <w:tcW w:w="2831" w:type="dxa"/>
            <w:vMerge w:val="restart"/>
          </w:tcPr>
          <w:p w:rsidR="0027432A" w:rsidRDefault="0027432A">
            <w:r>
              <w:t>Bomba 2</w:t>
            </w:r>
          </w:p>
        </w:tc>
        <w:tc>
          <w:tcPr>
            <w:tcW w:w="2831" w:type="dxa"/>
          </w:tcPr>
          <w:p w:rsidR="0027432A" w:rsidRDefault="0027432A">
            <w:r>
              <w:t>Sensor de temperatura que llega desde el campo (ST2)</w:t>
            </w:r>
          </w:p>
        </w:tc>
        <w:tc>
          <w:tcPr>
            <w:tcW w:w="2832" w:type="dxa"/>
            <w:vMerge/>
          </w:tcPr>
          <w:p w:rsidR="0027432A" w:rsidRDefault="0027432A"/>
        </w:tc>
      </w:tr>
      <w:tr w:rsidR="0027432A" w:rsidTr="0027432A">
        <w:tc>
          <w:tcPr>
            <w:tcW w:w="2831" w:type="dxa"/>
            <w:vMerge/>
          </w:tcPr>
          <w:p w:rsidR="0027432A" w:rsidRDefault="0027432A" w:rsidP="0027432A"/>
        </w:tc>
        <w:tc>
          <w:tcPr>
            <w:tcW w:w="2831" w:type="dxa"/>
          </w:tcPr>
          <w:p w:rsidR="0027432A" w:rsidRDefault="0027432A">
            <w:r>
              <w:t>Sensor de destilado (SD1)</w:t>
            </w:r>
          </w:p>
        </w:tc>
        <w:tc>
          <w:tcPr>
            <w:tcW w:w="2832" w:type="dxa"/>
            <w:vMerge/>
          </w:tcPr>
          <w:p w:rsidR="0027432A" w:rsidRDefault="0027432A"/>
        </w:tc>
      </w:tr>
    </w:tbl>
    <w:p w:rsidR="00042938" w:rsidRDefault="00042938"/>
    <w:p w:rsidR="0027432A" w:rsidRDefault="0027432A" w:rsidP="0027432A">
      <w:pPr>
        <w:pStyle w:val="Ttulo3"/>
      </w:pPr>
      <w:bookmarkStart w:id="6" w:name="_Toc3460495"/>
      <w:r>
        <w:t>2.</w:t>
      </w:r>
      <w:r w:rsidR="007F24C2">
        <w:t>1</w:t>
      </w:r>
      <w:r>
        <w:t>.2. Funcionalidad de los elementos del sistema</w:t>
      </w:r>
      <w:bookmarkEnd w:id="6"/>
    </w:p>
    <w:p w:rsidR="005207B6" w:rsidRPr="005207B6" w:rsidRDefault="005207B6" w:rsidP="005207B6">
      <w:r>
        <w:tab/>
        <w:t>El sistema cuenta con cuatro elementos principales: el campo solar térmico, el módulo de destilación, el módulo de adquisición de datos y el módulo de gestión de consola.</w:t>
      </w:r>
    </w:p>
    <w:p w:rsidR="00426BC0" w:rsidRDefault="00426BC0" w:rsidP="00280B5C">
      <w:pPr>
        <w:pStyle w:val="Ttulo4"/>
      </w:pPr>
      <w:r>
        <w:lastRenderedPageBreak/>
        <w:t>Funcion</w:t>
      </w:r>
      <w:r w:rsidR="00280B5C">
        <w:t>alidad</w:t>
      </w:r>
      <w:r>
        <w:t xml:space="preserve"> del campo solar térmico</w:t>
      </w:r>
    </w:p>
    <w:tbl>
      <w:tblPr>
        <w:tblStyle w:val="Tablaconcuadrcula1clara-nfasis5"/>
        <w:tblW w:w="0" w:type="auto"/>
        <w:tblLook w:val="04A0" w:firstRow="1" w:lastRow="0" w:firstColumn="1" w:lastColumn="0" w:noHBand="0" w:noVBand="1"/>
      </w:tblPr>
      <w:tblGrid>
        <w:gridCol w:w="1391"/>
        <w:gridCol w:w="7103"/>
      </w:tblGrid>
      <w:tr w:rsidR="00426BC0" w:rsidTr="00280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rsidR="00426BC0" w:rsidRDefault="00426BC0">
            <w:r>
              <w:t>Identificador</w:t>
            </w:r>
          </w:p>
        </w:tc>
        <w:tc>
          <w:tcPr>
            <w:tcW w:w="7133" w:type="dxa"/>
          </w:tcPr>
          <w:p w:rsidR="00426BC0" w:rsidRDefault="00426BC0">
            <w:pPr>
              <w:cnfStyle w:val="100000000000" w:firstRow="1" w:lastRow="0" w:firstColumn="0" w:lastColumn="0" w:oddVBand="0" w:evenVBand="0" w:oddHBand="0" w:evenHBand="0" w:firstRowFirstColumn="0" w:firstRowLastColumn="0" w:lastRowFirstColumn="0" w:lastRowLastColumn="0"/>
            </w:pPr>
            <w:r>
              <w:t>Descripción</w:t>
            </w:r>
          </w:p>
        </w:tc>
      </w:tr>
      <w:tr w:rsidR="008E5129" w:rsidTr="00280B5C">
        <w:tc>
          <w:tcPr>
            <w:cnfStyle w:val="001000000000" w:firstRow="0" w:lastRow="0" w:firstColumn="1" w:lastColumn="0" w:oddVBand="0" w:evenVBand="0" w:oddHBand="0" w:evenHBand="0" w:firstRowFirstColumn="0" w:firstRowLastColumn="0" w:lastRowFirstColumn="0" w:lastRowLastColumn="0"/>
            <w:tcW w:w="1361" w:type="dxa"/>
          </w:tcPr>
          <w:p w:rsidR="008E5129" w:rsidRDefault="008E5129">
            <w:r>
              <w:t>R2.1</w:t>
            </w:r>
          </w:p>
        </w:tc>
        <w:tc>
          <w:tcPr>
            <w:tcW w:w="7133" w:type="dxa"/>
          </w:tcPr>
          <w:p w:rsidR="008E5129" w:rsidRDefault="00E455B2">
            <w:pPr>
              <w:cnfStyle w:val="000000000000" w:firstRow="0" w:lastRow="0" w:firstColumn="0" w:lastColumn="0" w:oddVBand="0" w:evenVBand="0" w:oddHBand="0" w:evenHBand="0" w:firstRowFirstColumn="0" w:firstRowLastColumn="0" w:lastRowFirstColumn="0" w:lastRowLastColumn="0"/>
            </w:pPr>
            <w:r>
              <w:t>Mantener una temperatura de salida inferior a 200</w:t>
            </w:r>
            <w:r w:rsidR="008B67DC">
              <w:rPr>
                <w:rFonts w:ascii="Cambria" w:hAnsi="Cambria"/>
              </w:rPr>
              <w:t>°</w:t>
            </w:r>
            <w:r w:rsidR="008B67DC">
              <w:t>C</w:t>
            </w:r>
          </w:p>
        </w:tc>
      </w:tr>
      <w:tr w:rsidR="008E5129" w:rsidTr="00280B5C">
        <w:tc>
          <w:tcPr>
            <w:cnfStyle w:val="001000000000" w:firstRow="0" w:lastRow="0" w:firstColumn="1" w:lastColumn="0" w:oddVBand="0" w:evenVBand="0" w:oddHBand="0" w:evenHBand="0" w:firstRowFirstColumn="0" w:firstRowLastColumn="0" w:lastRowFirstColumn="0" w:lastRowLastColumn="0"/>
            <w:tcW w:w="1361" w:type="dxa"/>
          </w:tcPr>
          <w:p w:rsidR="008E5129" w:rsidRDefault="00E455B2">
            <w:r>
              <w:t>R2.2</w:t>
            </w:r>
          </w:p>
        </w:tc>
        <w:tc>
          <w:tcPr>
            <w:tcW w:w="7133" w:type="dxa"/>
          </w:tcPr>
          <w:p w:rsidR="008E5129" w:rsidRDefault="00E455B2">
            <w:pPr>
              <w:cnfStyle w:val="000000000000" w:firstRow="0" w:lastRow="0" w:firstColumn="0" w:lastColumn="0" w:oddVBand="0" w:evenVBand="0" w:oddHBand="0" w:evenHBand="0" w:firstRowFirstColumn="0" w:firstRowLastColumn="0" w:lastRowFirstColumn="0" w:lastRowLastColumn="0"/>
            </w:pPr>
            <w:r>
              <w:t>Mantener una temperatura de operación de 80</w:t>
            </w:r>
            <w:r w:rsidR="008B67DC">
              <w:rPr>
                <w:rFonts w:ascii="Cambria" w:hAnsi="Cambria"/>
              </w:rPr>
              <w:t>°</w:t>
            </w:r>
            <w:r w:rsidR="008B67DC">
              <w:t>C</w:t>
            </w:r>
          </w:p>
        </w:tc>
      </w:tr>
      <w:tr w:rsidR="008E5129" w:rsidTr="00280B5C">
        <w:tc>
          <w:tcPr>
            <w:cnfStyle w:val="001000000000" w:firstRow="0" w:lastRow="0" w:firstColumn="1" w:lastColumn="0" w:oddVBand="0" w:evenVBand="0" w:oddHBand="0" w:evenHBand="0" w:firstRowFirstColumn="0" w:firstRowLastColumn="0" w:lastRowFirstColumn="0" w:lastRowLastColumn="0"/>
            <w:tcW w:w="1361" w:type="dxa"/>
          </w:tcPr>
          <w:p w:rsidR="008E5129" w:rsidRDefault="00E455B2">
            <w:r>
              <w:t>R2.3</w:t>
            </w:r>
          </w:p>
        </w:tc>
        <w:tc>
          <w:tcPr>
            <w:tcW w:w="7133" w:type="dxa"/>
          </w:tcPr>
          <w:p w:rsidR="008E5129" w:rsidRDefault="00E455B2">
            <w:pPr>
              <w:cnfStyle w:val="000000000000" w:firstRow="0" w:lastRow="0" w:firstColumn="0" w:lastColumn="0" w:oddVBand="0" w:evenVBand="0" w:oddHBand="0" w:evenHBand="0" w:firstRowFirstColumn="0" w:firstRowLastColumn="0" w:lastRowFirstColumn="0" w:lastRowLastColumn="0"/>
            </w:pPr>
            <w:r>
              <w:t>Variar el caudal de entrada en función de los niveles de irradiancia</w:t>
            </w:r>
          </w:p>
        </w:tc>
      </w:tr>
    </w:tbl>
    <w:p w:rsidR="00426BC0" w:rsidRDefault="00426BC0"/>
    <w:p w:rsidR="00E455B2" w:rsidRDefault="00E455B2" w:rsidP="00280B5C">
      <w:pPr>
        <w:pStyle w:val="Ttulo4"/>
      </w:pPr>
      <w:r>
        <w:t>Funcion</w:t>
      </w:r>
      <w:r w:rsidR="00280B5C">
        <w:t>alidad</w:t>
      </w:r>
      <w:r>
        <w:t xml:space="preserve"> del módulo de destilación</w:t>
      </w:r>
    </w:p>
    <w:tbl>
      <w:tblPr>
        <w:tblStyle w:val="Tablaconcuadrcula1clara-nfasis5"/>
        <w:tblW w:w="0" w:type="auto"/>
        <w:tblLook w:val="04A0" w:firstRow="1" w:lastRow="0" w:firstColumn="1" w:lastColumn="0" w:noHBand="0" w:noVBand="1"/>
      </w:tblPr>
      <w:tblGrid>
        <w:gridCol w:w="1391"/>
        <w:gridCol w:w="7103"/>
      </w:tblGrid>
      <w:tr w:rsidR="00E455B2" w:rsidTr="00280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rsidR="00E455B2" w:rsidRDefault="00E455B2" w:rsidP="008B67DC">
            <w:r>
              <w:t>Identificador</w:t>
            </w:r>
          </w:p>
        </w:tc>
        <w:tc>
          <w:tcPr>
            <w:tcW w:w="7133" w:type="dxa"/>
          </w:tcPr>
          <w:p w:rsidR="00E455B2" w:rsidRDefault="00E455B2" w:rsidP="008B67DC">
            <w:pPr>
              <w:cnfStyle w:val="100000000000" w:firstRow="1" w:lastRow="0" w:firstColumn="0" w:lastColumn="0" w:oddVBand="0" w:evenVBand="0" w:oddHBand="0" w:evenHBand="0" w:firstRowFirstColumn="0" w:firstRowLastColumn="0" w:lastRowFirstColumn="0" w:lastRowLastColumn="0"/>
            </w:pPr>
            <w:r>
              <w:t>Descripción</w:t>
            </w:r>
          </w:p>
        </w:tc>
      </w:tr>
      <w:tr w:rsidR="00E455B2" w:rsidTr="00280B5C">
        <w:tc>
          <w:tcPr>
            <w:cnfStyle w:val="001000000000" w:firstRow="0" w:lastRow="0" w:firstColumn="1" w:lastColumn="0" w:oddVBand="0" w:evenVBand="0" w:oddHBand="0" w:evenHBand="0" w:firstRowFirstColumn="0" w:firstRowLastColumn="0" w:lastRowFirstColumn="0" w:lastRowLastColumn="0"/>
            <w:tcW w:w="1361" w:type="dxa"/>
          </w:tcPr>
          <w:p w:rsidR="00E455B2" w:rsidRDefault="00E455B2" w:rsidP="008B67DC">
            <w:r>
              <w:t>R2.4</w:t>
            </w:r>
          </w:p>
        </w:tc>
        <w:tc>
          <w:tcPr>
            <w:tcW w:w="7133" w:type="dxa"/>
          </w:tcPr>
          <w:p w:rsidR="00E455B2" w:rsidRDefault="00E455B2" w:rsidP="008B67DC">
            <w:pPr>
              <w:cnfStyle w:val="000000000000" w:firstRow="0" w:lastRow="0" w:firstColumn="0" w:lastColumn="0" w:oddVBand="0" w:evenVBand="0" w:oddHBand="0" w:evenHBand="0" w:firstRowFirstColumn="0" w:firstRowLastColumn="0" w:lastRowFirstColumn="0" w:lastRowLastColumn="0"/>
            </w:pPr>
            <w:r>
              <w:t>Mantener un nivel de producción de 25L/h</w:t>
            </w:r>
          </w:p>
        </w:tc>
      </w:tr>
      <w:tr w:rsidR="00E455B2" w:rsidTr="00280B5C">
        <w:tc>
          <w:tcPr>
            <w:cnfStyle w:val="001000000000" w:firstRow="0" w:lastRow="0" w:firstColumn="1" w:lastColumn="0" w:oddVBand="0" w:evenVBand="0" w:oddHBand="0" w:evenHBand="0" w:firstRowFirstColumn="0" w:firstRowLastColumn="0" w:lastRowFirstColumn="0" w:lastRowLastColumn="0"/>
            <w:tcW w:w="1361" w:type="dxa"/>
          </w:tcPr>
          <w:p w:rsidR="00E455B2" w:rsidRDefault="00E455B2" w:rsidP="008B67DC">
            <w:r>
              <w:t>R2.5</w:t>
            </w:r>
          </w:p>
        </w:tc>
        <w:tc>
          <w:tcPr>
            <w:tcW w:w="7133" w:type="dxa"/>
          </w:tcPr>
          <w:p w:rsidR="00E455B2" w:rsidRDefault="00E455B2" w:rsidP="008B67DC">
            <w:pPr>
              <w:cnfStyle w:val="000000000000" w:firstRow="0" w:lastRow="0" w:firstColumn="0" w:lastColumn="0" w:oddVBand="0" w:evenVBand="0" w:oddHBand="0" w:evenHBand="0" w:firstRowFirstColumn="0" w:firstRowLastColumn="0" w:lastRowFirstColumn="0" w:lastRowLastColumn="0"/>
            </w:pPr>
            <w:r>
              <w:t>Variar el caudal en función de la temperatura del agua del mar</w:t>
            </w:r>
            <w:r w:rsidR="00042938">
              <w:t xml:space="preserve"> y la temperatura del campo</w:t>
            </w:r>
          </w:p>
        </w:tc>
      </w:tr>
      <w:tr w:rsidR="00E455B2" w:rsidTr="00280B5C">
        <w:tc>
          <w:tcPr>
            <w:cnfStyle w:val="001000000000" w:firstRow="0" w:lastRow="0" w:firstColumn="1" w:lastColumn="0" w:oddVBand="0" w:evenVBand="0" w:oddHBand="0" w:evenHBand="0" w:firstRowFirstColumn="0" w:firstRowLastColumn="0" w:lastRowFirstColumn="0" w:lastRowLastColumn="0"/>
            <w:tcW w:w="1361" w:type="dxa"/>
          </w:tcPr>
          <w:p w:rsidR="00E455B2" w:rsidRDefault="00042938" w:rsidP="008B67DC">
            <w:r>
              <w:t>R2.6</w:t>
            </w:r>
          </w:p>
        </w:tc>
        <w:tc>
          <w:tcPr>
            <w:tcW w:w="7133" w:type="dxa"/>
          </w:tcPr>
          <w:p w:rsidR="00E455B2" w:rsidRDefault="00042938" w:rsidP="008B67DC">
            <w:pPr>
              <w:cnfStyle w:val="000000000000" w:firstRow="0" w:lastRow="0" w:firstColumn="0" w:lastColumn="0" w:oddVBand="0" w:evenVBand="0" w:oddHBand="0" w:evenHBand="0" w:firstRowFirstColumn="0" w:firstRowLastColumn="0" w:lastRowFirstColumn="0" w:lastRowLastColumn="0"/>
            </w:pPr>
            <w:r>
              <w:t>Mantener la temperatura de entrada inferior a 85</w:t>
            </w:r>
            <w:r w:rsidR="008B67DC">
              <w:rPr>
                <w:rFonts w:ascii="Cambria" w:hAnsi="Cambria"/>
              </w:rPr>
              <w:t>°</w:t>
            </w:r>
            <w:r w:rsidR="008B67DC">
              <w:t>C</w:t>
            </w:r>
          </w:p>
        </w:tc>
      </w:tr>
    </w:tbl>
    <w:p w:rsidR="00E455B2" w:rsidRDefault="00E455B2"/>
    <w:p w:rsidR="00042938" w:rsidRDefault="00042938" w:rsidP="00280B5C">
      <w:pPr>
        <w:pStyle w:val="Ttulo4"/>
      </w:pPr>
      <w:r>
        <w:t>Funcion</w:t>
      </w:r>
      <w:r w:rsidR="00280B5C">
        <w:t>alidad</w:t>
      </w:r>
      <w:r>
        <w:t xml:space="preserve"> del módulo de adquisición de datos</w:t>
      </w:r>
    </w:p>
    <w:tbl>
      <w:tblPr>
        <w:tblStyle w:val="Tablaconcuadrcula1clara-nfasis1"/>
        <w:tblW w:w="0" w:type="auto"/>
        <w:tblLook w:val="04A0" w:firstRow="1" w:lastRow="0" w:firstColumn="1" w:lastColumn="0" w:noHBand="0" w:noVBand="1"/>
      </w:tblPr>
      <w:tblGrid>
        <w:gridCol w:w="1391"/>
        <w:gridCol w:w="7103"/>
      </w:tblGrid>
      <w:tr w:rsidR="00042938" w:rsidTr="00280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rsidR="00042938" w:rsidRDefault="00042938" w:rsidP="008B67DC">
            <w:r>
              <w:t>Identificador</w:t>
            </w:r>
          </w:p>
        </w:tc>
        <w:tc>
          <w:tcPr>
            <w:tcW w:w="7133" w:type="dxa"/>
          </w:tcPr>
          <w:p w:rsidR="00042938" w:rsidRDefault="00042938" w:rsidP="008B67DC">
            <w:pPr>
              <w:cnfStyle w:val="100000000000" w:firstRow="1" w:lastRow="0" w:firstColumn="0" w:lastColumn="0" w:oddVBand="0" w:evenVBand="0" w:oddHBand="0" w:evenHBand="0" w:firstRowFirstColumn="0" w:firstRowLastColumn="0" w:lastRowFirstColumn="0" w:lastRowLastColumn="0"/>
            </w:pPr>
            <w:r>
              <w:t>Descripción</w:t>
            </w:r>
          </w:p>
        </w:tc>
      </w:tr>
      <w:tr w:rsidR="00042938" w:rsidTr="00280B5C">
        <w:tc>
          <w:tcPr>
            <w:cnfStyle w:val="001000000000" w:firstRow="0" w:lastRow="0" w:firstColumn="1" w:lastColumn="0" w:oddVBand="0" w:evenVBand="0" w:oddHBand="0" w:evenHBand="0" w:firstRowFirstColumn="0" w:firstRowLastColumn="0" w:lastRowFirstColumn="0" w:lastRowLastColumn="0"/>
            <w:tcW w:w="1361" w:type="dxa"/>
          </w:tcPr>
          <w:p w:rsidR="00042938" w:rsidRDefault="00042938" w:rsidP="008B67DC">
            <w:r>
              <w:t>R2.7</w:t>
            </w:r>
          </w:p>
        </w:tc>
        <w:tc>
          <w:tcPr>
            <w:tcW w:w="7133" w:type="dxa"/>
          </w:tcPr>
          <w:p w:rsidR="00042938" w:rsidRDefault="00042938" w:rsidP="008B67DC">
            <w:pPr>
              <w:cnfStyle w:val="000000000000" w:firstRow="0" w:lastRow="0" w:firstColumn="0" w:lastColumn="0" w:oddVBand="0" w:evenVBand="0" w:oddHBand="0" w:evenHBand="0" w:firstRowFirstColumn="0" w:firstRowLastColumn="0" w:lastRowFirstColumn="0" w:lastRowLastColumn="0"/>
            </w:pPr>
            <w:r>
              <w:t>Medir periódicamente la temperatura</w:t>
            </w:r>
          </w:p>
        </w:tc>
      </w:tr>
      <w:tr w:rsidR="00042938" w:rsidTr="00280B5C">
        <w:tc>
          <w:tcPr>
            <w:cnfStyle w:val="001000000000" w:firstRow="0" w:lastRow="0" w:firstColumn="1" w:lastColumn="0" w:oddVBand="0" w:evenVBand="0" w:oddHBand="0" w:evenHBand="0" w:firstRowFirstColumn="0" w:firstRowLastColumn="0" w:lastRowFirstColumn="0" w:lastRowLastColumn="0"/>
            <w:tcW w:w="1361" w:type="dxa"/>
          </w:tcPr>
          <w:p w:rsidR="00042938" w:rsidRDefault="00042938" w:rsidP="008B67DC">
            <w:r>
              <w:t>R2.8</w:t>
            </w:r>
          </w:p>
        </w:tc>
        <w:tc>
          <w:tcPr>
            <w:tcW w:w="7133" w:type="dxa"/>
          </w:tcPr>
          <w:p w:rsidR="00042938" w:rsidRDefault="00042938" w:rsidP="008B67DC">
            <w:pPr>
              <w:cnfStyle w:val="000000000000" w:firstRow="0" w:lastRow="0" w:firstColumn="0" w:lastColumn="0" w:oddVBand="0" w:evenVBand="0" w:oddHBand="0" w:evenHBand="0" w:firstRowFirstColumn="0" w:firstRowLastColumn="0" w:lastRowFirstColumn="0" w:lastRowLastColumn="0"/>
            </w:pPr>
            <w:r>
              <w:t>Medir periódicamente el caudal</w:t>
            </w:r>
          </w:p>
        </w:tc>
      </w:tr>
      <w:tr w:rsidR="00042938" w:rsidTr="00280B5C">
        <w:tc>
          <w:tcPr>
            <w:cnfStyle w:val="001000000000" w:firstRow="0" w:lastRow="0" w:firstColumn="1" w:lastColumn="0" w:oddVBand="0" w:evenVBand="0" w:oddHBand="0" w:evenHBand="0" w:firstRowFirstColumn="0" w:firstRowLastColumn="0" w:lastRowFirstColumn="0" w:lastRowLastColumn="0"/>
            <w:tcW w:w="1361" w:type="dxa"/>
          </w:tcPr>
          <w:p w:rsidR="00042938" w:rsidRDefault="00042938" w:rsidP="008B67DC">
            <w:r>
              <w:t>R2.9</w:t>
            </w:r>
          </w:p>
        </w:tc>
        <w:tc>
          <w:tcPr>
            <w:tcW w:w="7133" w:type="dxa"/>
          </w:tcPr>
          <w:p w:rsidR="00042938" w:rsidRDefault="00042938" w:rsidP="008B67DC">
            <w:pPr>
              <w:cnfStyle w:val="000000000000" w:firstRow="0" w:lastRow="0" w:firstColumn="0" w:lastColumn="0" w:oddVBand="0" w:evenVBand="0" w:oddHBand="0" w:evenHBand="0" w:firstRowFirstColumn="0" w:firstRowLastColumn="0" w:lastRowFirstColumn="0" w:lastRowLastColumn="0"/>
            </w:pPr>
            <w:r>
              <w:t>Almacenar información en un histórico</w:t>
            </w:r>
          </w:p>
        </w:tc>
      </w:tr>
    </w:tbl>
    <w:p w:rsidR="00042938" w:rsidRDefault="00042938"/>
    <w:p w:rsidR="00042938" w:rsidRDefault="00042938" w:rsidP="00280B5C">
      <w:pPr>
        <w:pStyle w:val="Ttulo4"/>
      </w:pPr>
      <w:r>
        <w:t>Funcion</w:t>
      </w:r>
      <w:r w:rsidR="00280B5C">
        <w:t>alidad</w:t>
      </w:r>
      <w:r>
        <w:t xml:space="preserve"> del módulo de gestión de consola</w:t>
      </w:r>
    </w:p>
    <w:tbl>
      <w:tblPr>
        <w:tblStyle w:val="Tablaconcuadrcula1clara-nfasis1"/>
        <w:tblW w:w="0" w:type="auto"/>
        <w:tblLook w:val="04A0" w:firstRow="1" w:lastRow="0" w:firstColumn="1" w:lastColumn="0" w:noHBand="0" w:noVBand="1"/>
      </w:tblPr>
      <w:tblGrid>
        <w:gridCol w:w="1391"/>
        <w:gridCol w:w="7103"/>
      </w:tblGrid>
      <w:tr w:rsidR="00042938" w:rsidTr="00280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rsidR="00042938" w:rsidRDefault="00042938" w:rsidP="008B67DC">
            <w:r>
              <w:t>Identificador</w:t>
            </w:r>
          </w:p>
        </w:tc>
        <w:tc>
          <w:tcPr>
            <w:tcW w:w="7133" w:type="dxa"/>
          </w:tcPr>
          <w:p w:rsidR="00042938" w:rsidRDefault="00042938" w:rsidP="008B67DC">
            <w:pPr>
              <w:cnfStyle w:val="100000000000" w:firstRow="1" w:lastRow="0" w:firstColumn="0" w:lastColumn="0" w:oddVBand="0" w:evenVBand="0" w:oddHBand="0" w:evenHBand="0" w:firstRowFirstColumn="0" w:firstRowLastColumn="0" w:lastRowFirstColumn="0" w:lastRowLastColumn="0"/>
            </w:pPr>
            <w:r>
              <w:t>Descripción</w:t>
            </w:r>
          </w:p>
        </w:tc>
      </w:tr>
      <w:tr w:rsidR="00042938" w:rsidTr="00280B5C">
        <w:tc>
          <w:tcPr>
            <w:cnfStyle w:val="001000000000" w:firstRow="0" w:lastRow="0" w:firstColumn="1" w:lastColumn="0" w:oddVBand="0" w:evenVBand="0" w:oddHBand="0" w:evenHBand="0" w:firstRowFirstColumn="0" w:firstRowLastColumn="0" w:lastRowFirstColumn="0" w:lastRowLastColumn="0"/>
            <w:tcW w:w="1361" w:type="dxa"/>
          </w:tcPr>
          <w:p w:rsidR="00042938" w:rsidRDefault="00042938" w:rsidP="008B67DC">
            <w:r>
              <w:t>R2.10</w:t>
            </w:r>
          </w:p>
        </w:tc>
        <w:tc>
          <w:tcPr>
            <w:tcW w:w="7133" w:type="dxa"/>
          </w:tcPr>
          <w:p w:rsidR="00042938" w:rsidRDefault="00042938" w:rsidP="008B67DC">
            <w:pPr>
              <w:cnfStyle w:val="000000000000" w:firstRow="0" w:lastRow="0" w:firstColumn="0" w:lastColumn="0" w:oddVBand="0" w:evenVBand="0" w:oddHBand="0" w:evenHBand="0" w:firstRowFirstColumn="0" w:firstRowLastColumn="0" w:lastRowFirstColumn="0" w:lastRowLastColumn="0"/>
            </w:pPr>
            <w:r>
              <w:t>Mostrar los estados de los actuadores de la instalación</w:t>
            </w:r>
          </w:p>
        </w:tc>
      </w:tr>
    </w:tbl>
    <w:p w:rsidR="00042938" w:rsidRDefault="00042938"/>
    <w:p w:rsidR="00042938" w:rsidRDefault="0027432A" w:rsidP="0027432A">
      <w:pPr>
        <w:pStyle w:val="Ttulo3"/>
      </w:pPr>
      <w:bookmarkStart w:id="7" w:name="_Toc3460496"/>
      <w:r>
        <w:t>2.</w:t>
      </w:r>
      <w:r w:rsidR="007F24C2">
        <w:t>1.</w:t>
      </w:r>
      <w:r>
        <w:t>3. Funcionalidad de los elementos de seguridad</w:t>
      </w:r>
      <w:bookmarkEnd w:id="7"/>
    </w:p>
    <w:tbl>
      <w:tblPr>
        <w:tblStyle w:val="Tablaconcuadrcula1clara-nfasis1"/>
        <w:tblW w:w="0" w:type="auto"/>
        <w:tblLook w:val="04A0" w:firstRow="1" w:lastRow="0" w:firstColumn="1" w:lastColumn="0" w:noHBand="0" w:noVBand="1"/>
      </w:tblPr>
      <w:tblGrid>
        <w:gridCol w:w="1391"/>
        <w:gridCol w:w="7103"/>
      </w:tblGrid>
      <w:tr w:rsidR="00042938" w:rsidTr="00280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rsidR="00042938" w:rsidRDefault="00042938" w:rsidP="008B67DC">
            <w:r>
              <w:t>Identificador</w:t>
            </w:r>
          </w:p>
        </w:tc>
        <w:tc>
          <w:tcPr>
            <w:tcW w:w="7133" w:type="dxa"/>
          </w:tcPr>
          <w:p w:rsidR="00042938" w:rsidRDefault="00042938" w:rsidP="008B67DC">
            <w:pPr>
              <w:cnfStyle w:val="100000000000" w:firstRow="1" w:lastRow="0" w:firstColumn="0" w:lastColumn="0" w:oddVBand="0" w:evenVBand="0" w:oddHBand="0" w:evenHBand="0" w:firstRowFirstColumn="0" w:firstRowLastColumn="0" w:lastRowFirstColumn="0" w:lastRowLastColumn="0"/>
            </w:pPr>
            <w:r>
              <w:t>Descripción</w:t>
            </w:r>
          </w:p>
        </w:tc>
      </w:tr>
      <w:tr w:rsidR="00042938" w:rsidTr="00280B5C">
        <w:tc>
          <w:tcPr>
            <w:cnfStyle w:val="001000000000" w:firstRow="0" w:lastRow="0" w:firstColumn="1" w:lastColumn="0" w:oddVBand="0" w:evenVBand="0" w:oddHBand="0" w:evenHBand="0" w:firstRowFirstColumn="0" w:firstRowLastColumn="0" w:lastRowFirstColumn="0" w:lastRowLastColumn="0"/>
            <w:tcW w:w="1361" w:type="dxa"/>
          </w:tcPr>
          <w:p w:rsidR="00042938" w:rsidRDefault="00042938" w:rsidP="008B67DC">
            <w:r>
              <w:t>RS1</w:t>
            </w:r>
          </w:p>
        </w:tc>
        <w:tc>
          <w:tcPr>
            <w:tcW w:w="7133" w:type="dxa"/>
          </w:tcPr>
          <w:p w:rsidR="00042938" w:rsidRDefault="00042938" w:rsidP="008B67DC">
            <w:pPr>
              <w:cnfStyle w:val="000000000000" w:firstRow="0" w:lastRow="0" w:firstColumn="0" w:lastColumn="0" w:oddVBand="0" w:evenVBand="0" w:oddHBand="0" w:evenHBand="0" w:firstRowFirstColumn="0" w:firstRowLastColumn="0" w:lastRowFirstColumn="0" w:lastRowLastColumn="0"/>
            </w:pPr>
            <w:r>
              <w:t>Si se detecta que la temperatura de salida del campo es mayor de 100</w:t>
            </w:r>
            <w:r w:rsidR="008B67DC">
              <w:rPr>
                <w:rFonts w:ascii="Cambria" w:hAnsi="Cambria"/>
              </w:rPr>
              <w:t>°</w:t>
            </w:r>
            <w:r w:rsidR="008B67DC">
              <w:t>C</w:t>
            </w:r>
            <w:r>
              <w:t>, se parará la bomba 1</w:t>
            </w:r>
          </w:p>
        </w:tc>
      </w:tr>
      <w:tr w:rsidR="00042938" w:rsidTr="00280B5C">
        <w:tc>
          <w:tcPr>
            <w:cnfStyle w:val="001000000000" w:firstRow="0" w:lastRow="0" w:firstColumn="1" w:lastColumn="0" w:oddVBand="0" w:evenVBand="0" w:oddHBand="0" w:evenHBand="0" w:firstRowFirstColumn="0" w:firstRowLastColumn="0" w:lastRowFirstColumn="0" w:lastRowLastColumn="0"/>
            <w:tcW w:w="1361" w:type="dxa"/>
          </w:tcPr>
          <w:p w:rsidR="00042938" w:rsidRDefault="00042938" w:rsidP="008B67DC">
            <w:r>
              <w:t>RS2</w:t>
            </w:r>
          </w:p>
        </w:tc>
        <w:tc>
          <w:tcPr>
            <w:tcW w:w="7133" w:type="dxa"/>
          </w:tcPr>
          <w:p w:rsidR="00042938" w:rsidRDefault="00042938" w:rsidP="008B67DC">
            <w:pPr>
              <w:cnfStyle w:val="000000000000" w:firstRow="0" w:lastRow="0" w:firstColumn="0" w:lastColumn="0" w:oddVBand="0" w:evenVBand="0" w:oddHBand="0" w:evenHBand="0" w:firstRowFirstColumn="0" w:firstRowLastColumn="0" w:lastRowFirstColumn="0" w:lastRowLastColumn="0"/>
            </w:pPr>
            <w:r>
              <w:t>Si la temperatura de entrada del módulo MD es superior a 85</w:t>
            </w:r>
            <w:r w:rsidR="008B67DC">
              <w:rPr>
                <w:rFonts w:ascii="Cambria" w:hAnsi="Cambria"/>
              </w:rPr>
              <w:t>°</w:t>
            </w:r>
            <w:r w:rsidR="008B67DC">
              <w:t>C</w:t>
            </w:r>
            <w:r>
              <w:t>, se parará la bomba 2</w:t>
            </w:r>
          </w:p>
        </w:tc>
      </w:tr>
    </w:tbl>
    <w:p w:rsidR="00042938" w:rsidRDefault="00042938"/>
    <w:p w:rsidR="00280B5C" w:rsidRDefault="00280B5C" w:rsidP="00280B5C">
      <w:pPr>
        <w:pStyle w:val="Ttulo2"/>
      </w:pPr>
      <w:bookmarkStart w:id="8" w:name="_Toc3460497"/>
      <w:r>
        <w:t>2.</w:t>
      </w:r>
      <w:r w:rsidR="007F24C2">
        <w:t>2</w:t>
      </w:r>
      <w:r>
        <w:t>. Ejercicio 2</w:t>
      </w:r>
      <w:bookmarkEnd w:id="8"/>
    </w:p>
    <w:p w:rsidR="005207B6" w:rsidRDefault="005207B6" w:rsidP="005207B6">
      <w:pPr>
        <w:jc w:val="both"/>
      </w:pPr>
      <w:r>
        <w:tab/>
        <w:t xml:space="preserve">A continuación, se montará un simulador de la planta programado en Ada. </w:t>
      </w:r>
      <w:r w:rsidR="00310741">
        <w:t>En</w:t>
      </w:r>
      <w:r>
        <w:t xml:space="preserve"> función a los datos de entrada dados, </w:t>
      </w:r>
      <w:r w:rsidR="00310741">
        <w:t>obtenemos la siguiente tabla, en la que se representa el valor de los sensores que intervienen en el sistema.</w:t>
      </w:r>
    </w:p>
    <w:tbl>
      <w:tblPr>
        <w:tblStyle w:val="Tablanormal1"/>
        <w:tblW w:w="5000" w:type="pct"/>
        <w:tblLook w:val="04A0" w:firstRow="1" w:lastRow="0" w:firstColumn="1" w:lastColumn="0" w:noHBand="0" w:noVBand="1"/>
      </w:tblPr>
      <w:tblGrid>
        <w:gridCol w:w="546"/>
        <w:gridCol w:w="991"/>
        <w:gridCol w:w="991"/>
        <w:gridCol w:w="991"/>
        <w:gridCol w:w="991"/>
        <w:gridCol w:w="992"/>
        <w:gridCol w:w="992"/>
        <w:gridCol w:w="992"/>
        <w:gridCol w:w="1008"/>
      </w:tblGrid>
      <w:tr w:rsidR="006920BF" w:rsidRPr="006920BF" w:rsidTr="00AE0C2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 w:type="pct"/>
            <w:noWrap/>
          </w:tcPr>
          <w:p w:rsidR="006920BF" w:rsidRPr="006920BF" w:rsidRDefault="006920BF" w:rsidP="006920BF">
            <w:pPr>
              <w:jc w:val="right"/>
              <w:rPr>
                <w:rFonts w:ascii="Calibri" w:eastAsia="Times New Roman" w:hAnsi="Calibri" w:cs="Calibri"/>
                <w:color w:val="000000"/>
                <w:lang w:eastAsia="es-ES"/>
              </w:rPr>
            </w:pPr>
            <w:r>
              <w:rPr>
                <w:rFonts w:ascii="Calibri" w:eastAsia="Times New Roman" w:hAnsi="Calibri" w:cs="Calibri"/>
                <w:color w:val="000000"/>
                <w:lang w:eastAsia="es-ES"/>
              </w:rPr>
              <w:t>k</w:t>
            </w:r>
          </w:p>
        </w:tc>
        <w:tc>
          <w:tcPr>
            <w:tcW w:w="585" w:type="pct"/>
            <w:noWrap/>
          </w:tcPr>
          <w:p w:rsidR="006920BF" w:rsidRPr="006920BF" w:rsidRDefault="006920BF" w:rsidP="006920B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ST1</w:t>
            </w:r>
          </w:p>
        </w:tc>
        <w:tc>
          <w:tcPr>
            <w:tcW w:w="585" w:type="pct"/>
            <w:noWrap/>
          </w:tcPr>
          <w:p w:rsidR="006920BF" w:rsidRPr="006920BF" w:rsidRDefault="006920BF" w:rsidP="006920B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ST2</w:t>
            </w:r>
          </w:p>
        </w:tc>
        <w:tc>
          <w:tcPr>
            <w:tcW w:w="585" w:type="pct"/>
            <w:noWrap/>
          </w:tcPr>
          <w:p w:rsidR="006920BF" w:rsidRPr="006920BF" w:rsidRDefault="006920BF" w:rsidP="006920B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ST3</w:t>
            </w:r>
          </w:p>
        </w:tc>
        <w:tc>
          <w:tcPr>
            <w:tcW w:w="585" w:type="pct"/>
            <w:noWrap/>
          </w:tcPr>
          <w:p w:rsidR="006920BF" w:rsidRPr="006920BF" w:rsidRDefault="006920BF" w:rsidP="006920B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ST4</w:t>
            </w:r>
          </w:p>
        </w:tc>
        <w:tc>
          <w:tcPr>
            <w:tcW w:w="585" w:type="pct"/>
            <w:noWrap/>
          </w:tcPr>
          <w:p w:rsidR="006920BF" w:rsidRPr="006920BF" w:rsidRDefault="006920BF" w:rsidP="006920B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SC1</w:t>
            </w:r>
          </w:p>
        </w:tc>
        <w:tc>
          <w:tcPr>
            <w:tcW w:w="585" w:type="pct"/>
            <w:noWrap/>
          </w:tcPr>
          <w:p w:rsidR="006920BF" w:rsidRPr="006920BF" w:rsidRDefault="006920BF" w:rsidP="006920B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SC2</w:t>
            </w:r>
          </w:p>
        </w:tc>
        <w:tc>
          <w:tcPr>
            <w:tcW w:w="585" w:type="pct"/>
            <w:noWrap/>
          </w:tcPr>
          <w:p w:rsidR="006920BF" w:rsidRPr="006920BF" w:rsidRDefault="006920BF" w:rsidP="006920B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SR1</w:t>
            </w:r>
          </w:p>
        </w:tc>
        <w:tc>
          <w:tcPr>
            <w:tcW w:w="581" w:type="pct"/>
            <w:noWrap/>
          </w:tcPr>
          <w:p w:rsidR="006920BF" w:rsidRPr="006920BF" w:rsidRDefault="006920BF" w:rsidP="006920B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SD1</w:t>
            </w:r>
          </w:p>
        </w:tc>
      </w:tr>
      <w:tr w:rsidR="00AE0C24" w:rsidRPr="006920BF" w:rsidTr="00AE0C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 w:type="pct"/>
            <w:noWrap/>
            <w:hideMark/>
          </w:tcPr>
          <w:p w:rsidR="00AE0C24" w:rsidRPr="006920BF" w:rsidRDefault="00AE0C24" w:rsidP="00AE0C24">
            <w:pPr>
              <w:jc w:val="right"/>
              <w:rPr>
                <w:rFonts w:ascii="Calibri" w:eastAsia="Times New Roman" w:hAnsi="Calibri" w:cs="Calibri"/>
                <w:color w:val="000000"/>
                <w:lang w:eastAsia="es-ES"/>
              </w:rPr>
            </w:pPr>
            <w:r w:rsidRPr="006920BF">
              <w:rPr>
                <w:rFonts w:ascii="Calibri" w:eastAsia="Times New Roman" w:hAnsi="Calibri" w:cs="Calibri"/>
                <w:color w:val="000000"/>
                <w:lang w:eastAsia="es-ES"/>
              </w:rPr>
              <w:t>1</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176,311</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187,311</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600</w:t>
            </w:r>
          </w:p>
        </w:tc>
        <w:tc>
          <w:tcPr>
            <w:tcW w:w="581"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11,208</w:t>
            </w:r>
          </w:p>
        </w:tc>
      </w:tr>
      <w:tr w:rsidR="00AE0C24" w:rsidRPr="006920BF" w:rsidTr="00AE0C24">
        <w:trPr>
          <w:trHeight w:val="300"/>
        </w:trPr>
        <w:tc>
          <w:tcPr>
            <w:cnfStyle w:val="001000000000" w:firstRow="0" w:lastRow="0" w:firstColumn="1" w:lastColumn="0" w:oddVBand="0" w:evenVBand="0" w:oddHBand="0" w:evenHBand="0" w:firstRowFirstColumn="0" w:firstRowLastColumn="0" w:lastRowFirstColumn="0" w:lastRowLastColumn="0"/>
            <w:tcW w:w="323" w:type="pct"/>
            <w:noWrap/>
            <w:hideMark/>
          </w:tcPr>
          <w:p w:rsidR="00AE0C24" w:rsidRPr="006920BF" w:rsidRDefault="00AE0C24" w:rsidP="00AE0C24">
            <w:pPr>
              <w:jc w:val="right"/>
              <w:rPr>
                <w:rFonts w:ascii="Calibri" w:eastAsia="Times New Roman" w:hAnsi="Calibri" w:cs="Calibri"/>
                <w:color w:val="000000"/>
                <w:lang w:eastAsia="es-ES"/>
              </w:rPr>
            </w:pPr>
            <w:r w:rsidRPr="006920BF">
              <w:rPr>
                <w:rFonts w:ascii="Calibri" w:eastAsia="Times New Roman" w:hAnsi="Calibri" w:cs="Calibri"/>
                <w:color w:val="000000"/>
                <w:lang w:eastAsia="es-ES"/>
              </w:rPr>
              <w:t>2</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236,298</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247,298</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19,6</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604</w:t>
            </w:r>
          </w:p>
        </w:tc>
        <w:tc>
          <w:tcPr>
            <w:tcW w:w="581"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69,4576</w:t>
            </w:r>
          </w:p>
        </w:tc>
      </w:tr>
      <w:tr w:rsidR="00AE0C24" w:rsidRPr="006920BF" w:rsidTr="00AE0C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 w:type="pct"/>
            <w:noWrap/>
            <w:hideMark/>
          </w:tcPr>
          <w:p w:rsidR="00AE0C24" w:rsidRPr="006920BF" w:rsidRDefault="00AE0C24" w:rsidP="00AE0C24">
            <w:pPr>
              <w:jc w:val="right"/>
              <w:rPr>
                <w:rFonts w:ascii="Calibri" w:eastAsia="Times New Roman" w:hAnsi="Calibri" w:cs="Calibri"/>
                <w:color w:val="000000"/>
                <w:lang w:eastAsia="es-ES"/>
              </w:rPr>
            </w:pPr>
            <w:r w:rsidRPr="006920BF">
              <w:rPr>
                <w:rFonts w:ascii="Calibri" w:eastAsia="Times New Roman" w:hAnsi="Calibri" w:cs="Calibri"/>
                <w:color w:val="000000"/>
                <w:lang w:eastAsia="es-ES"/>
              </w:rPr>
              <w:t>3</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158,169</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169,169</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19,8</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21,1</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610</w:t>
            </w:r>
          </w:p>
        </w:tc>
        <w:tc>
          <w:tcPr>
            <w:tcW w:w="581"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-16,0541</w:t>
            </w:r>
          </w:p>
        </w:tc>
      </w:tr>
      <w:tr w:rsidR="00AE0C24" w:rsidRPr="006920BF" w:rsidTr="00AE0C24">
        <w:trPr>
          <w:trHeight w:val="300"/>
        </w:trPr>
        <w:tc>
          <w:tcPr>
            <w:cnfStyle w:val="001000000000" w:firstRow="0" w:lastRow="0" w:firstColumn="1" w:lastColumn="0" w:oddVBand="0" w:evenVBand="0" w:oddHBand="0" w:evenHBand="0" w:firstRowFirstColumn="0" w:firstRowLastColumn="0" w:lastRowFirstColumn="0" w:lastRowLastColumn="0"/>
            <w:tcW w:w="323" w:type="pct"/>
            <w:noWrap/>
            <w:hideMark/>
          </w:tcPr>
          <w:p w:rsidR="00AE0C24" w:rsidRPr="006920BF" w:rsidRDefault="00AE0C24" w:rsidP="00AE0C24">
            <w:pPr>
              <w:jc w:val="right"/>
              <w:rPr>
                <w:rFonts w:ascii="Calibri" w:eastAsia="Times New Roman" w:hAnsi="Calibri" w:cs="Calibri"/>
                <w:color w:val="000000"/>
                <w:lang w:eastAsia="es-ES"/>
              </w:rPr>
            </w:pPr>
            <w:r w:rsidRPr="006920BF">
              <w:rPr>
                <w:rFonts w:ascii="Calibri" w:eastAsia="Times New Roman" w:hAnsi="Calibri" w:cs="Calibri"/>
                <w:color w:val="000000"/>
                <w:lang w:eastAsia="es-ES"/>
              </w:rPr>
              <w:t>4</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160,705</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171,705</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620</w:t>
            </w:r>
          </w:p>
        </w:tc>
        <w:tc>
          <w:tcPr>
            <w:tcW w:w="581"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-16,152</w:t>
            </w:r>
          </w:p>
        </w:tc>
      </w:tr>
      <w:tr w:rsidR="00AE0C24" w:rsidRPr="006920BF" w:rsidTr="00AE0C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 w:type="pct"/>
            <w:noWrap/>
            <w:hideMark/>
          </w:tcPr>
          <w:p w:rsidR="00AE0C24" w:rsidRPr="006920BF" w:rsidRDefault="00AE0C24" w:rsidP="00AE0C24">
            <w:pPr>
              <w:jc w:val="right"/>
              <w:rPr>
                <w:rFonts w:ascii="Calibri" w:eastAsia="Times New Roman" w:hAnsi="Calibri" w:cs="Calibri"/>
                <w:color w:val="000000"/>
                <w:lang w:eastAsia="es-ES"/>
              </w:rPr>
            </w:pPr>
            <w:r w:rsidRPr="006920BF">
              <w:rPr>
                <w:rFonts w:ascii="Calibri" w:eastAsia="Times New Roman" w:hAnsi="Calibri" w:cs="Calibri"/>
                <w:color w:val="000000"/>
                <w:lang w:eastAsia="es-ES"/>
              </w:rPr>
              <w:t>5</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150,347</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161,347</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580</w:t>
            </w:r>
          </w:p>
        </w:tc>
        <w:tc>
          <w:tcPr>
            <w:tcW w:w="581"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-16,152</w:t>
            </w:r>
          </w:p>
        </w:tc>
      </w:tr>
      <w:tr w:rsidR="00AE0C24" w:rsidRPr="006920BF" w:rsidTr="00AE0C24">
        <w:trPr>
          <w:trHeight w:val="300"/>
        </w:trPr>
        <w:tc>
          <w:tcPr>
            <w:cnfStyle w:val="001000000000" w:firstRow="0" w:lastRow="0" w:firstColumn="1" w:lastColumn="0" w:oddVBand="0" w:evenVBand="0" w:oddHBand="0" w:evenHBand="0" w:firstRowFirstColumn="0" w:firstRowLastColumn="0" w:lastRowFirstColumn="0" w:lastRowLastColumn="0"/>
            <w:tcW w:w="323" w:type="pct"/>
            <w:noWrap/>
            <w:hideMark/>
          </w:tcPr>
          <w:p w:rsidR="00AE0C24" w:rsidRPr="006920BF" w:rsidRDefault="00AE0C24" w:rsidP="00AE0C24">
            <w:pPr>
              <w:jc w:val="right"/>
              <w:rPr>
                <w:rFonts w:ascii="Calibri" w:eastAsia="Times New Roman" w:hAnsi="Calibri" w:cs="Calibri"/>
                <w:color w:val="000000"/>
                <w:lang w:eastAsia="es-ES"/>
              </w:rPr>
            </w:pPr>
            <w:r w:rsidRPr="006920BF">
              <w:rPr>
                <w:rFonts w:ascii="Calibri" w:eastAsia="Times New Roman" w:hAnsi="Calibri" w:cs="Calibri"/>
                <w:color w:val="000000"/>
                <w:lang w:eastAsia="es-ES"/>
              </w:rPr>
              <w:t>6</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137,399</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148,399</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20,5</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530</w:t>
            </w:r>
          </w:p>
        </w:tc>
        <w:tc>
          <w:tcPr>
            <w:tcW w:w="581"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-16,3968</w:t>
            </w:r>
          </w:p>
        </w:tc>
      </w:tr>
      <w:tr w:rsidR="00AE0C24" w:rsidRPr="006920BF" w:rsidTr="00AE0C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 w:type="pct"/>
            <w:noWrap/>
            <w:hideMark/>
          </w:tcPr>
          <w:p w:rsidR="00AE0C24" w:rsidRPr="006920BF" w:rsidRDefault="00AE0C24" w:rsidP="00AE0C24">
            <w:pPr>
              <w:jc w:val="right"/>
              <w:rPr>
                <w:rFonts w:ascii="Calibri" w:eastAsia="Times New Roman" w:hAnsi="Calibri" w:cs="Calibri"/>
                <w:color w:val="000000"/>
                <w:lang w:eastAsia="es-ES"/>
              </w:rPr>
            </w:pPr>
            <w:r w:rsidRPr="006920BF">
              <w:rPr>
                <w:rFonts w:ascii="Calibri" w:eastAsia="Times New Roman" w:hAnsi="Calibri" w:cs="Calibri"/>
                <w:color w:val="000000"/>
                <w:lang w:eastAsia="es-ES"/>
              </w:rPr>
              <w:t>7</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116,683</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127,683</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450</w:t>
            </w:r>
          </w:p>
        </w:tc>
        <w:tc>
          <w:tcPr>
            <w:tcW w:w="581"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-16,152</w:t>
            </w:r>
          </w:p>
        </w:tc>
      </w:tr>
      <w:tr w:rsidR="00AE0C24" w:rsidRPr="006920BF" w:rsidTr="00AE0C24">
        <w:trPr>
          <w:trHeight w:val="300"/>
        </w:trPr>
        <w:tc>
          <w:tcPr>
            <w:cnfStyle w:val="001000000000" w:firstRow="0" w:lastRow="0" w:firstColumn="1" w:lastColumn="0" w:oddVBand="0" w:evenVBand="0" w:oddHBand="0" w:evenHBand="0" w:firstRowFirstColumn="0" w:firstRowLastColumn="0" w:lastRowFirstColumn="0" w:lastRowLastColumn="0"/>
            <w:tcW w:w="323" w:type="pct"/>
            <w:noWrap/>
            <w:hideMark/>
          </w:tcPr>
          <w:p w:rsidR="00AE0C24" w:rsidRPr="006920BF" w:rsidRDefault="00AE0C24" w:rsidP="00AE0C24">
            <w:pPr>
              <w:jc w:val="right"/>
              <w:rPr>
                <w:rFonts w:ascii="Calibri" w:eastAsia="Times New Roman" w:hAnsi="Calibri" w:cs="Calibri"/>
                <w:color w:val="000000"/>
                <w:lang w:eastAsia="es-ES"/>
              </w:rPr>
            </w:pPr>
            <w:r w:rsidRPr="006920BF">
              <w:rPr>
                <w:rFonts w:ascii="Calibri" w:eastAsia="Times New Roman" w:hAnsi="Calibri" w:cs="Calibri"/>
                <w:color w:val="000000"/>
                <w:lang w:eastAsia="es-ES"/>
              </w:rPr>
              <w:t>8</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109,021</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120,021</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21,2</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420</w:t>
            </w:r>
          </w:p>
        </w:tc>
        <w:tc>
          <w:tcPr>
            <w:tcW w:w="581"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-16,152</w:t>
            </w:r>
          </w:p>
        </w:tc>
      </w:tr>
      <w:tr w:rsidR="00AE0C24" w:rsidRPr="006920BF" w:rsidTr="00AE0C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 w:type="pct"/>
            <w:noWrap/>
            <w:hideMark/>
          </w:tcPr>
          <w:p w:rsidR="00AE0C24" w:rsidRPr="006920BF" w:rsidRDefault="00AE0C24" w:rsidP="00AE0C24">
            <w:pPr>
              <w:jc w:val="right"/>
              <w:rPr>
                <w:rFonts w:ascii="Calibri" w:eastAsia="Times New Roman" w:hAnsi="Calibri" w:cs="Calibri"/>
                <w:color w:val="000000"/>
                <w:lang w:eastAsia="es-ES"/>
              </w:rPr>
            </w:pPr>
            <w:r w:rsidRPr="006920BF">
              <w:rPr>
                <w:rFonts w:ascii="Calibri" w:eastAsia="Times New Roman" w:hAnsi="Calibri" w:cs="Calibri"/>
                <w:color w:val="000000"/>
                <w:lang w:eastAsia="es-ES"/>
              </w:rPr>
              <w:t>9</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119,273</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130,273</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460</w:t>
            </w:r>
          </w:p>
        </w:tc>
        <w:tc>
          <w:tcPr>
            <w:tcW w:w="581"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-16,6416</w:t>
            </w:r>
          </w:p>
        </w:tc>
      </w:tr>
      <w:tr w:rsidR="00AE0C24" w:rsidRPr="006920BF" w:rsidTr="00AE0C24">
        <w:trPr>
          <w:trHeight w:val="300"/>
        </w:trPr>
        <w:tc>
          <w:tcPr>
            <w:cnfStyle w:val="001000000000" w:firstRow="0" w:lastRow="0" w:firstColumn="1" w:lastColumn="0" w:oddVBand="0" w:evenVBand="0" w:oddHBand="0" w:evenHBand="0" w:firstRowFirstColumn="0" w:firstRowLastColumn="0" w:lastRowFirstColumn="0" w:lastRowLastColumn="0"/>
            <w:tcW w:w="323" w:type="pct"/>
            <w:noWrap/>
            <w:hideMark/>
          </w:tcPr>
          <w:p w:rsidR="00AE0C24" w:rsidRPr="006920BF" w:rsidRDefault="00AE0C24" w:rsidP="00AE0C24">
            <w:pPr>
              <w:jc w:val="right"/>
              <w:rPr>
                <w:rFonts w:ascii="Calibri" w:eastAsia="Times New Roman" w:hAnsi="Calibri" w:cs="Calibri"/>
                <w:color w:val="000000"/>
                <w:lang w:eastAsia="es-ES"/>
              </w:rPr>
            </w:pPr>
            <w:r w:rsidRPr="006920BF">
              <w:rPr>
                <w:rFonts w:ascii="Calibri" w:eastAsia="Times New Roman" w:hAnsi="Calibri" w:cs="Calibri"/>
                <w:color w:val="000000"/>
                <w:lang w:eastAsia="es-ES"/>
              </w:rPr>
              <w:lastRenderedPageBreak/>
              <w:t>10</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103,736</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114,736</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581"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-16,152</w:t>
            </w:r>
          </w:p>
        </w:tc>
      </w:tr>
      <w:tr w:rsidR="00AE0C24" w:rsidRPr="006920BF" w:rsidTr="00AE0C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 w:type="pct"/>
            <w:noWrap/>
            <w:hideMark/>
          </w:tcPr>
          <w:p w:rsidR="00AE0C24" w:rsidRPr="006920BF" w:rsidRDefault="00AE0C24" w:rsidP="00AE0C24">
            <w:pPr>
              <w:jc w:val="right"/>
              <w:rPr>
                <w:rFonts w:ascii="Calibri" w:eastAsia="Times New Roman" w:hAnsi="Calibri" w:cs="Calibri"/>
                <w:color w:val="000000"/>
                <w:lang w:eastAsia="es-ES"/>
              </w:rPr>
            </w:pPr>
            <w:r w:rsidRPr="006920BF">
              <w:rPr>
                <w:rFonts w:ascii="Calibri" w:eastAsia="Times New Roman" w:hAnsi="Calibri" w:cs="Calibri"/>
                <w:color w:val="000000"/>
                <w:lang w:eastAsia="es-ES"/>
              </w:rPr>
              <w:t>11</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116,683</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127,683</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19,5</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450</w:t>
            </w:r>
          </w:p>
        </w:tc>
        <w:tc>
          <w:tcPr>
            <w:tcW w:w="581"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-15,9072</w:t>
            </w:r>
          </w:p>
        </w:tc>
      </w:tr>
      <w:tr w:rsidR="00AE0C24" w:rsidRPr="006920BF" w:rsidTr="00AE0C24">
        <w:trPr>
          <w:trHeight w:val="300"/>
        </w:trPr>
        <w:tc>
          <w:tcPr>
            <w:cnfStyle w:val="001000000000" w:firstRow="0" w:lastRow="0" w:firstColumn="1" w:lastColumn="0" w:oddVBand="0" w:evenVBand="0" w:oddHBand="0" w:evenHBand="0" w:firstRowFirstColumn="0" w:firstRowLastColumn="0" w:lastRowFirstColumn="0" w:lastRowLastColumn="0"/>
            <w:tcW w:w="323" w:type="pct"/>
            <w:noWrap/>
            <w:hideMark/>
          </w:tcPr>
          <w:p w:rsidR="00AE0C24" w:rsidRPr="006920BF" w:rsidRDefault="00AE0C24" w:rsidP="00AE0C24">
            <w:pPr>
              <w:jc w:val="right"/>
              <w:rPr>
                <w:rFonts w:ascii="Calibri" w:eastAsia="Times New Roman" w:hAnsi="Calibri" w:cs="Calibri"/>
                <w:color w:val="000000"/>
                <w:lang w:eastAsia="es-ES"/>
              </w:rPr>
            </w:pPr>
            <w:r w:rsidRPr="006920BF">
              <w:rPr>
                <w:rFonts w:ascii="Calibri" w:eastAsia="Times New Roman" w:hAnsi="Calibri" w:cs="Calibri"/>
                <w:color w:val="000000"/>
                <w:lang w:eastAsia="es-ES"/>
              </w:rPr>
              <w:t>12</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124,611</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135,611</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21,3</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480</w:t>
            </w:r>
          </w:p>
        </w:tc>
        <w:tc>
          <w:tcPr>
            <w:tcW w:w="581"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-15,6624</w:t>
            </w:r>
          </w:p>
        </w:tc>
      </w:tr>
      <w:tr w:rsidR="00AE0C24" w:rsidRPr="006920BF" w:rsidTr="00AE0C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 w:type="pct"/>
            <w:noWrap/>
            <w:hideMark/>
          </w:tcPr>
          <w:p w:rsidR="00AE0C24" w:rsidRPr="006920BF" w:rsidRDefault="00AE0C24" w:rsidP="00AE0C24">
            <w:pPr>
              <w:jc w:val="right"/>
              <w:rPr>
                <w:rFonts w:ascii="Calibri" w:eastAsia="Times New Roman" w:hAnsi="Calibri" w:cs="Calibri"/>
                <w:color w:val="000000"/>
                <w:lang w:eastAsia="es-ES"/>
              </w:rPr>
            </w:pPr>
            <w:r w:rsidRPr="006920BF">
              <w:rPr>
                <w:rFonts w:ascii="Calibri" w:eastAsia="Times New Roman" w:hAnsi="Calibri" w:cs="Calibri"/>
                <w:color w:val="000000"/>
                <w:lang w:eastAsia="es-ES"/>
              </w:rPr>
              <w:t>13</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103,736</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114,736</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19,5</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581"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-15,9072</w:t>
            </w:r>
          </w:p>
        </w:tc>
      </w:tr>
      <w:tr w:rsidR="00AE0C24" w:rsidRPr="006920BF" w:rsidTr="00AE0C24">
        <w:trPr>
          <w:trHeight w:val="300"/>
        </w:trPr>
        <w:tc>
          <w:tcPr>
            <w:cnfStyle w:val="001000000000" w:firstRow="0" w:lastRow="0" w:firstColumn="1" w:lastColumn="0" w:oddVBand="0" w:evenVBand="0" w:oddHBand="0" w:evenHBand="0" w:firstRowFirstColumn="0" w:firstRowLastColumn="0" w:lastRowFirstColumn="0" w:lastRowLastColumn="0"/>
            <w:tcW w:w="323" w:type="pct"/>
            <w:noWrap/>
            <w:hideMark/>
          </w:tcPr>
          <w:p w:rsidR="00AE0C24" w:rsidRPr="006920BF" w:rsidRDefault="00AE0C24" w:rsidP="00AE0C24">
            <w:pPr>
              <w:jc w:val="right"/>
              <w:rPr>
                <w:rFonts w:ascii="Calibri" w:eastAsia="Times New Roman" w:hAnsi="Calibri" w:cs="Calibri"/>
                <w:color w:val="000000"/>
                <w:lang w:eastAsia="es-ES"/>
              </w:rPr>
            </w:pPr>
            <w:r w:rsidRPr="006920BF">
              <w:rPr>
                <w:rFonts w:ascii="Calibri" w:eastAsia="Times New Roman" w:hAnsi="Calibri" w:cs="Calibri"/>
                <w:color w:val="000000"/>
                <w:lang w:eastAsia="es-ES"/>
              </w:rPr>
              <w:t>14</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103,736</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114,736</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585"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581" w:type="pct"/>
            <w:noWrap/>
            <w:vAlign w:val="bottom"/>
            <w:hideMark/>
          </w:tcPr>
          <w:p w:rsidR="00AE0C24" w:rsidRDefault="00AE0C24" w:rsidP="00AE0C2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-16,152</w:t>
            </w:r>
          </w:p>
        </w:tc>
      </w:tr>
      <w:tr w:rsidR="00AE0C24" w:rsidRPr="006920BF" w:rsidTr="00AE0C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 w:type="pct"/>
            <w:noWrap/>
            <w:hideMark/>
          </w:tcPr>
          <w:p w:rsidR="00AE0C24" w:rsidRPr="006920BF" w:rsidRDefault="00AE0C24" w:rsidP="00AE0C24">
            <w:pPr>
              <w:jc w:val="right"/>
              <w:rPr>
                <w:rFonts w:ascii="Calibri" w:eastAsia="Times New Roman" w:hAnsi="Calibri" w:cs="Calibri"/>
                <w:color w:val="000000"/>
                <w:lang w:eastAsia="es-ES"/>
              </w:rPr>
            </w:pPr>
            <w:r w:rsidRPr="006920BF">
              <w:rPr>
                <w:rFonts w:ascii="Calibri" w:eastAsia="Times New Roman" w:hAnsi="Calibri" w:cs="Calibri"/>
                <w:color w:val="000000"/>
                <w:lang w:eastAsia="es-ES"/>
              </w:rPr>
              <w:t>15</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90,7879</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101,788</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585"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350</w:t>
            </w:r>
          </w:p>
        </w:tc>
        <w:tc>
          <w:tcPr>
            <w:tcW w:w="581" w:type="pct"/>
            <w:noWrap/>
            <w:vAlign w:val="bottom"/>
            <w:hideMark/>
          </w:tcPr>
          <w:p w:rsidR="00AE0C24" w:rsidRDefault="00AE0C24" w:rsidP="00AE0C2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-16,6416</w:t>
            </w:r>
          </w:p>
        </w:tc>
      </w:tr>
    </w:tbl>
    <w:p w:rsidR="00810CD9" w:rsidRDefault="00810CD9"/>
    <w:p w:rsidR="00A002F6" w:rsidRDefault="00A002F6" w:rsidP="001556BC">
      <w:pPr>
        <w:jc w:val="both"/>
      </w:pPr>
      <w:r>
        <w:tab/>
        <w:t>Se realizará un análisis detallado para cada tipo de sensor en función a los resultados obtenidos.</w:t>
      </w:r>
    </w:p>
    <w:p w:rsidR="001556BC" w:rsidRDefault="00A002F6" w:rsidP="001556BC">
      <w:pPr>
        <w:jc w:val="both"/>
      </w:pPr>
      <w:r>
        <w:tab/>
        <w:t>En primer lugar</w:t>
      </w:r>
      <w:r w:rsidR="006120BA">
        <w:t>, analizaremos los valores de los sensores de temperatura ST1, ST2, ST3 y ST4. Los valores de ST3 y ST4, que representan la temperatura del mar y la temperatura ambiente respectivamente, tienen valores prácticamente constantes dados por los datos de entrada, por lo que no serán relevantes para el problema. Por lo tanto, nos centraremos en los valores de ST1 y ST2, que representan los valores de entrada y salida del campo, por lo que ambos son similares.</w:t>
      </w:r>
      <w:r w:rsidR="001556BC">
        <w:t xml:space="preserve"> </w:t>
      </w:r>
    </w:p>
    <w:p w:rsidR="006120BA" w:rsidRDefault="001556BC" w:rsidP="001556BC">
      <w:pPr>
        <w:ind w:firstLine="708"/>
        <w:jc w:val="both"/>
      </w:pPr>
      <w:r>
        <w:t>Para el sensor de temperatura de entrada del campo (ST1), el valor debe ser de menos de 85</w:t>
      </w:r>
      <w:r>
        <w:rPr>
          <w:rFonts w:ascii="Cambria" w:hAnsi="Cambria"/>
        </w:rPr>
        <w:t>°</w:t>
      </w:r>
      <w:r>
        <w:t>C. Como el valor inicial cuando k es igual a 2 es mucho mayor al deseado, se parará la bomba 2 y la temperatura empezará a descender hasta alcanzar el valor óptimo cuando k es igual a 15.</w:t>
      </w:r>
    </w:p>
    <w:p w:rsidR="001556BC" w:rsidRPr="001556BC" w:rsidRDefault="001556BC" w:rsidP="001556BC">
      <w:pPr>
        <w:ind w:firstLine="708"/>
        <w:jc w:val="both"/>
      </w:pPr>
      <w:r>
        <w:t>En cuanto al sensor de temperatura de salida (ST2), el comportamiento es similar. En este caso, como la temperatura es mayor de 100</w:t>
      </w:r>
      <w:r>
        <w:rPr>
          <w:rFonts w:ascii="Cambria" w:hAnsi="Cambria"/>
        </w:rPr>
        <w:t>°</w:t>
      </w:r>
      <w:r>
        <w:t>C, se para la bomba 1 y el valor de ST2 desciende.</w:t>
      </w:r>
    </w:p>
    <w:p w:rsidR="00AF03DB" w:rsidRDefault="00AF03DB">
      <w:r>
        <w:rPr>
          <w:noProof/>
        </w:rPr>
        <w:drawing>
          <wp:inline distT="0" distB="0" distL="0" distR="0" wp14:anchorId="48137167" wp14:editId="65ADAD20">
            <wp:extent cx="4957763" cy="3319463"/>
            <wp:effectExtent l="0" t="0" r="14605" b="14605"/>
            <wp:docPr id="2" name="Gráfico 2">
              <a:extLst xmlns:a="http://schemas.openxmlformats.org/drawingml/2006/main">
                <a:ext uri="{FF2B5EF4-FFF2-40B4-BE49-F238E27FC236}">
                  <a16:creationId xmlns:a16="http://schemas.microsoft.com/office/drawing/2014/main" id="{E84BB079-1990-4596-96D2-5D9217BA7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C1083" w:rsidRDefault="00AE0C24" w:rsidP="007F24C2">
      <w:pPr>
        <w:pStyle w:val="Descripcin"/>
      </w:pPr>
      <w:r>
        <w:t xml:space="preserve">Gráfica 1. Valor en </w:t>
      </w:r>
      <w:r>
        <w:rPr>
          <w:rFonts w:ascii="Cambria" w:hAnsi="Cambria"/>
        </w:rPr>
        <w:t>°</w:t>
      </w:r>
      <w:r>
        <w:t>C de los distintos sensores de temperatura a lo largo de la ejecución.</w:t>
      </w:r>
      <w:r>
        <w:tab/>
      </w:r>
    </w:p>
    <w:p w:rsidR="00AE0C24" w:rsidRDefault="00AE0C24" w:rsidP="00EC1083">
      <w:pPr>
        <w:ind w:firstLine="708"/>
        <w:jc w:val="both"/>
      </w:pPr>
      <w:r>
        <w:t xml:space="preserve">En segundo lugar, se analizará </w:t>
      </w:r>
      <w:r w:rsidR="008B67DC">
        <w:t xml:space="preserve">el resultado de los sensores de caudal SC1, que representa el caudal de entrada del campo solar, y SC2, que muestra el valor del caudal de </w:t>
      </w:r>
      <w:r w:rsidR="008B67DC">
        <w:lastRenderedPageBreak/>
        <w:t>entrada al módulo de destilación. Como podemos ver, la gráfica no muestra un resultado muy interesante, ya que ambos valores son dados como constantes en la descripción del problema. Esto representa un problema, ya que, según las funcionalidades de los elementos de seguridad mencionadas en el apartado 2.</w:t>
      </w:r>
      <w:r w:rsidR="007F24C2">
        <w:t>1</w:t>
      </w:r>
      <w:r w:rsidR="008B67DC">
        <w:t>.3, las bombas deberían pararse cuando se detectan ciertos valores de temperatura anteriormente especificado y, como se indica en el análisis de los sensores de temperatura, los valores exceden el límite para ambos sensores. Por tanto, como se están incumpliendo las restricciones de seguridad, el campo no tendría un funcionamiento óptimo.</w:t>
      </w:r>
    </w:p>
    <w:p w:rsidR="008B67DC" w:rsidRDefault="008B67DC" w:rsidP="008B67DC">
      <w:pPr>
        <w:jc w:val="center"/>
      </w:pPr>
      <w:r>
        <w:rPr>
          <w:noProof/>
        </w:rPr>
        <w:drawing>
          <wp:inline distT="0" distB="0" distL="0" distR="0" wp14:anchorId="742CBBA5" wp14:editId="7327A039">
            <wp:extent cx="4253948" cy="2218414"/>
            <wp:effectExtent l="0" t="0" r="13335" b="10795"/>
            <wp:docPr id="5" name="Gráfico 5">
              <a:extLst xmlns:a="http://schemas.openxmlformats.org/drawingml/2006/main">
                <a:ext uri="{FF2B5EF4-FFF2-40B4-BE49-F238E27FC236}">
                  <a16:creationId xmlns:a16="http://schemas.microsoft.com/office/drawing/2014/main" id="{BA2659FF-ED98-452D-AAB1-A3874635F8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B67DC" w:rsidRDefault="008B67DC" w:rsidP="008B67DC">
      <w:pPr>
        <w:pStyle w:val="Descripcin"/>
      </w:pPr>
      <w:r>
        <w:t>Gráfica 2. Valor en L/h de los sensores de caudal SC1 y SC2 a lo largo de la ejecución.</w:t>
      </w:r>
    </w:p>
    <w:p w:rsidR="008B67DC" w:rsidRPr="008B67DC" w:rsidRDefault="008B67DC" w:rsidP="008B67DC">
      <w:pPr>
        <w:jc w:val="both"/>
      </w:pPr>
      <w:r>
        <w:tab/>
      </w:r>
      <w:r w:rsidR="00EC1083">
        <w:t>La gráfica para el sensor de destilado SD1 corrobora la conclusión desarrollada anteriormente. Como la bomba 1 no se ha desactivado al alcanzar ST1 una temperatura superior a 100</w:t>
      </w:r>
      <w:r w:rsidR="00EC1083">
        <w:rPr>
          <w:rFonts w:ascii="Cambria" w:hAnsi="Cambria"/>
        </w:rPr>
        <w:t>°</w:t>
      </w:r>
      <w:r w:rsidR="00EC1083">
        <w:t>C, el agua ha continuado circulando con normalidad, pero al ser la temperatura demasiado alta, el agua se evapora y, por tanto, no se produce la destilación. Como podemos ver en la gráfica, los valores de destilado descienden bruscamente después de alcanzar ST1 su máximo.</w:t>
      </w:r>
    </w:p>
    <w:p w:rsidR="00AF03DB" w:rsidRDefault="00AF03DB" w:rsidP="00EC1083">
      <w:pPr>
        <w:jc w:val="center"/>
      </w:pPr>
      <w:r>
        <w:rPr>
          <w:noProof/>
        </w:rPr>
        <w:drawing>
          <wp:inline distT="0" distB="0" distL="0" distR="0" wp14:anchorId="4A31B63E" wp14:editId="702939AB">
            <wp:extent cx="4738978" cy="2743200"/>
            <wp:effectExtent l="0" t="0" r="5080" b="0"/>
            <wp:docPr id="3" name="Gráfico 3">
              <a:extLst xmlns:a="http://schemas.openxmlformats.org/drawingml/2006/main">
                <a:ext uri="{FF2B5EF4-FFF2-40B4-BE49-F238E27FC236}">
                  <a16:creationId xmlns:a16="http://schemas.microsoft.com/office/drawing/2014/main" id="{E7114535-392C-4447-B084-0318F4E364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80B5C" w:rsidRDefault="00EC1083" w:rsidP="00EC1083">
      <w:pPr>
        <w:pStyle w:val="Descripcin"/>
      </w:pPr>
      <w:r>
        <w:t>Gráfica 3. Valor en L/h del sensor de destilado SD1 a lo largo de la ejecución.</w:t>
      </w:r>
    </w:p>
    <w:p w:rsidR="00EC1083" w:rsidRDefault="00EC1083" w:rsidP="00EC1083">
      <w:pPr>
        <w:jc w:val="both"/>
      </w:pPr>
      <w:r>
        <w:tab/>
        <w:t>Los valores del sensor de radiación SR1 no son relevantes para el problema ya que se obtienen a partir de la tabla de datos de entrada.</w:t>
      </w:r>
    </w:p>
    <w:p w:rsidR="007F24C2" w:rsidRDefault="007F24C2" w:rsidP="007F24C2">
      <w:pPr>
        <w:pStyle w:val="Ttulo2"/>
      </w:pPr>
      <w:bookmarkStart w:id="9" w:name="_Toc3460498"/>
      <w:r>
        <w:lastRenderedPageBreak/>
        <w:t>2.3. Ejercicio 3</w:t>
      </w:r>
      <w:bookmarkEnd w:id="9"/>
    </w:p>
    <w:p w:rsidR="008C5BA8" w:rsidRDefault="008C5BA8" w:rsidP="008C5BA8">
      <w:pPr>
        <w:jc w:val="both"/>
      </w:pPr>
      <w:r>
        <w:tab/>
        <w:t>Para que el sistema cumpla con las restricciones de seguridad, se realizarán ahora los cálculos tomando los valores óptimos para los ST2, con un valor de 80</w:t>
      </w:r>
      <w:r>
        <w:rPr>
          <w:rFonts w:ascii="Cambria" w:hAnsi="Cambria"/>
        </w:rPr>
        <w:t>°</w:t>
      </w:r>
      <w:r>
        <w:t>C, y SD1, cuyo valor será de 25L/h. De este modo, se calcularán los valores óptimos para los controladores de caudal SC1 y SC2</w:t>
      </w:r>
      <w:r w:rsidR="00663B4C">
        <w:t>. Los valores de SR1, ST3 y ST4 se tomarán de la tabla de datos del ejercicio anterior.</w:t>
      </w:r>
    </w:p>
    <w:tbl>
      <w:tblPr>
        <w:tblStyle w:val="Tablaconcuadrcula6concolores-nfasis3"/>
        <w:tblW w:w="5000" w:type="pct"/>
        <w:tblLook w:val="04A0" w:firstRow="1" w:lastRow="0" w:firstColumn="1" w:lastColumn="0" w:noHBand="0" w:noVBand="1"/>
      </w:tblPr>
      <w:tblGrid>
        <w:gridCol w:w="440"/>
        <w:gridCol w:w="1007"/>
        <w:gridCol w:w="1007"/>
        <w:gridCol w:w="1007"/>
        <w:gridCol w:w="1007"/>
        <w:gridCol w:w="1007"/>
        <w:gridCol w:w="1008"/>
        <w:gridCol w:w="1008"/>
        <w:gridCol w:w="1003"/>
      </w:tblGrid>
      <w:tr w:rsidR="00663B4C" w:rsidRPr="00663B4C" w:rsidTr="00663B4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 w:type="pct"/>
            <w:noWrap/>
            <w:hideMark/>
          </w:tcPr>
          <w:p w:rsidR="00663B4C" w:rsidRPr="00663B4C" w:rsidRDefault="00663B4C" w:rsidP="00663B4C">
            <w:pPr>
              <w:rPr>
                <w:rFonts w:ascii="Calibri" w:eastAsia="Times New Roman" w:hAnsi="Calibri" w:cs="Calibri"/>
                <w:color w:val="000000"/>
                <w:lang w:eastAsia="es-ES"/>
              </w:rPr>
            </w:pPr>
            <w:r w:rsidRPr="00663B4C">
              <w:rPr>
                <w:rFonts w:ascii="Calibri" w:eastAsia="Times New Roman" w:hAnsi="Calibri" w:cs="Calibri"/>
                <w:color w:val="000000"/>
                <w:lang w:eastAsia="es-ES"/>
              </w:rPr>
              <w:t>k</w:t>
            </w:r>
          </w:p>
        </w:tc>
        <w:tc>
          <w:tcPr>
            <w:tcW w:w="601" w:type="pct"/>
            <w:noWrap/>
            <w:hideMark/>
          </w:tcPr>
          <w:p w:rsidR="00663B4C" w:rsidRPr="00663B4C" w:rsidRDefault="00663B4C" w:rsidP="00663B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ST1</w:t>
            </w:r>
          </w:p>
        </w:tc>
        <w:tc>
          <w:tcPr>
            <w:tcW w:w="601" w:type="pct"/>
            <w:noWrap/>
            <w:hideMark/>
          </w:tcPr>
          <w:p w:rsidR="00663B4C" w:rsidRPr="00663B4C" w:rsidRDefault="00663B4C" w:rsidP="00663B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ST2</w:t>
            </w:r>
          </w:p>
        </w:tc>
        <w:tc>
          <w:tcPr>
            <w:tcW w:w="601" w:type="pct"/>
            <w:noWrap/>
            <w:hideMark/>
          </w:tcPr>
          <w:p w:rsidR="00663B4C" w:rsidRPr="00663B4C" w:rsidRDefault="00663B4C" w:rsidP="00663B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ST3</w:t>
            </w:r>
          </w:p>
        </w:tc>
        <w:tc>
          <w:tcPr>
            <w:tcW w:w="601" w:type="pct"/>
            <w:noWrap/>
            <w:hideMark/>
          </w:tcPr>
          <w:p w:rsidR="00663B4C" w:rsidRPr="00663B4C" w:rsidRDefault="00663B4C" w:rsidP="00663B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ST4</w:t>
            </w:r>
          </w:p>
        </w:tc>
        <w:tc>
          <w:tcPr>
            <w:tcW w:w="601" w:type="pct"/>
            <w:noWrap/>
            <w:hideMark/>
          </w:tcPr>
          <w:p w:rsidR="00663B4C" w:rsidRPr="00663B4C" w:rsidRDefault="00663B4C" w:rsidP="00663B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SC1</w:t>
            </w:r>
          </w:p>
        </w:tc>
        <w:tc>
          <w:tcPr>
            <w:tcW w:w="601" w:type="pct"/>
            <w:noWrap/>
            <w:hideMark/>
          </w:tcPr>
          <w:p w:rsidR="00663B4C" w:rsidRPr="00663B4C" w:rsidRDefault="00663B4C" w:rsidP="00663B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SC2</w:t>
            </w:r>
          </w:p>
        </w:tc>
        <w:tc>
          <w:tcPr>
            <w:tcW w:w="601" w:type="pct"/>
            <w:noWrap/>
            <w:hideMark/>
          </w:tcPr>
          <w:p w:rsidR="00663B4C" w:rsidRPr="00663B4C" w:rsidRDefault="00663B4C" w:rsidP="00663B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SR1</w:t>
            </w:r>
          </w:p>
        </w:tc>
        <w:tc>
          <w:tcPr>
            <w:tcW w:w="601" w:type="pct"/>
            <w:noWrap/>
            <w:hideMark/>
          </w:tcPr>
          <w:p w:rsidR="00663B4C" w:rsidRPr="00663B4C" w:rsidRDefault="00663B4C" w:rsidP="00663B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SD1</w:t>
            </w:r>
          </w:p>
        </w:tc>
      </w:tr>
      <w:tr w:rsidR="00663B4C" w:rsidRPr="00663B4C" w:rsidTr="00663B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 w:type="pct"/>
            <w:noWrap/>
            <w:hideMark/>
          </w:tcPr>
          <w:p w:rsidR="00663B4C" w:rsidRPr="00663B4C" w:rsidRDefault="00663B4C" w:rsidP="00663B4C">
            <w:pPr>
              <w:jc w:val="right"/>
              <w:rPr>
                <w:rFonts w:ascii="Calibri" w:eastAsia="Times New Roman" w:hAnsi="Calibri" w:cs="Calibri"/>
                <w:color w:val="000000"/>
                <w:lang w:eastAsia="es-ES"/>
              </w:rPr>
            </w:pPr>
            <w:r w:rsidRPr="00663B4C">
              <w:rPr>
                <w:rFonts w:ascii="Calibri" w:eastAsia="Times New Roman" w:hAnsi="Calibri" w:cs="Calibri"/>
                <w:color w:val="000000"/>
                <w:lang w:eastAsia="es-ES"/>
              </w:rPr>
              <w:t>1</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70,2072</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81,2072</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20</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21</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8,75932</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488,485</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600</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14,1811</w:t>
            </w:r>
          </w:p>
        </w:tc>
      </w:tr>
      <w:tr w:rsidR="00663B4C" w:rsidRPr="00663B4C" w:rsidTr="00663B4C">
        <w:trPr>
          <w:trHeight w:val="300"/>
        </w:trPr>
        <w:tc>
          <w:tcPr>
            <w:cnfStyle w:val="001000000000" w:firstRow="0" w:lastRow="0" w:firstColumn="1" w:lastColumn="0" w:oddVBand="0" w:evenVBand="0" w:oddHBand="0" w:evenHBand="0" w:firstRowFirstColumn="0" w:firstRowLastColumn="0" w:lastRowFirstColumn="0" w:lastRowLastColumn="0"/>
            <w:tcW w:w="195" w:type="pct"/>
            <w:noWrap/>
            <w:hideMark/>
          </w:tcPr>
          <w:p w:rsidR="00663B4C" w:rsidRPr="00663B4C" w:rsidRDefault="00663B4C" w:rsidP="00663B4C">
            <w:pPr>
              <w:jc w:val="right"/>
              <w:rPr>
                <w:rFonts w:ascii="Calibri" w:eastAsia="Times New Roman" w:hAnsi="Calibri" w:cs="Calibri"/>
                <w:color w:val="000000"/>
                <w:lang w:eastAsia="es-ES"/>
              </w:rPr>
            </w:pPr>
            <w:r w:rsidRPr="00663B4C">
              <w:rPr>
                <w:rFonts w:ascii="Calibri" w:eastAsia="Times New Roman" w:hAnsi="Calibri" w:cs="Calibri"/>
                <w:color w:val="000000"/>
                <w:lang w:eastAsia="es-ES"/>
              </w:rPr>
              <w:t>2</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71,8832</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82,8832</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19,6</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21</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20</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484,776</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604</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25,6488</w:t>
            </w:r>
          </w:p>
        </w:tc>
      </w:tr>
      <w:tr w:rsidR="00663B4C" w:rsidRPr="00663B4C" w:rsidTr="00663B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 w:type="pct"/>
            <w:noWrap/>
            <w:hideMark/>
          </w:tcPr>
          <w:p w:rsidR="00663B4C" w:rsidRPr="00663B4C" w:rsidRDefault="00663B4C" w:rsidP="00663B4C">
            <w:pPr>
              <w:jc w:val="right"/>
              <w:rPr>
                <w:rFonts w:ascii="Calibri" w:eastAsia="Times New Roman" w:hAnsi="Calibri" w:cs="Calibri"/>
                <w:color w:val="000000"/>
                <w:lang w:eastAsia="es-ES"/>
              </w:rPr>
            </w:pPr>
            <w:r w:rsidRPr="00663B4C">
              <w:rPr>
                <w:rFonts w:ascii="Calibri" w:eastAsia="Times New Roman" w:hAnsi="Calibri" w:cs="Calibri"/>
                <w:color w:val="000000"/>
                <w:lang w:eastAsia="es-ES"/>
              </w:rPr>
              <w:t>3</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73,6305</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84,6305</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19,8</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21,1</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20</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486,63</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610</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26,5545</w:t>
            </w:r>
          </w:p>
        </w:tc>
      </w:tr>
      <w:tr w:rsidR="00663B4C" w:rsidRPr="00663B4C" w:rsidTr="00663B4C">
        <w:trPr>
          <w:trHeight w:val="300"/>
        </w:trPr>
        <w:tc>
          <w:tcPr>
            <w:cnfStyle w:val="001000000000" w:firstRow="0" w:lastRow="0" w:firstColumn="1" w:lastColumn="0" w:oddVBand="0" w:evenVBand="0" w:oddHBand="0" w:evenHBand="0" w:firstRowFirstColumn="0" w:firstRowLastColumn="0" w:lastRowFirstColumn="0" w:lastRowLastColumn="0"/>
            <w:tcW w:w="195" w:type="pct"/>
            <w:noWrap/>
            <w:hideMark/>
          </w:tcPr>
          <w:p w:rsidR="00663B4C" w:rsidRPr="00663B4C" w:rsidRDefault="00663B4C" w:rsidP="00663B4C">
            <w:pPr>
              <w:jc w:val="right"/>
              <w:rPr>
                <w:rFonts w:ascii="Calibri" w:eastAsia="Times New Roman" w:hAnsi="Calibri" w:cs="Calibri"/>
                <w:color w:val="000000"/>
                <w:lang w:eastAsia="es-ES"/>
              </w:rPr>
            </w:pPr>
            <w:r w:rsidRPr="00663B4C">
              <w:rPr>
                <w:rFonts w:ascii="Calibri" w:eastAsia="Times New Roman" w:hAnsi="Calibri" w:cs="Calibri"/>
                <w:color w:val="000000"/>
                <w:lang w:eastAsia="es-ES"/>
              </w:rPr>
              <w:t>4</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75,5378</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86,5378</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20</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21</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20</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488,485</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620</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27,5048</w:t>
            </w:r>
          </w:p>
        </w:tc>
      </w:tr>
      <w:tr w:rsidR="00663B4C" w:rsidRPr="00663B4C" w:rsidTr="00663B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 w:type="pct"/>
            <w:noWrap/>
            <w:hideMark/>
          </w:tcPr>
          <w:p w:rsidR="00663B4C" w:rsidRPr="00663B4C" w:rsidRDefault="00663B4C" w:rsidP="00663B4C">
            <w:pPr>
              <w:jc w:val="right"/>
              <w:rPr>
                <w:rFonts w:ascii="Calibri" w:eastAsia="Times New Roman" w:hAnsi="Calibri" w:cs="Calibri"/>
                <w:color w:val="000000"/>
                <w:lang w:eastAsia="es-ES"/>
              </w:rPr>
            </w:pPr>
            <w:r w:rsidRPr="00663B4C">
              <w:rPr>
                <w:rFonts w:ascii="Calibri" w:eastAsia="Times New Roman" w:hAnsi="Calibri" w:cs="Calibri"/>
                <w:color w:val="000000"/>
                <w:lang w:eastAsia="es-ES"/>
              </w:rPr>
              <w:t>5</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76,3133</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87,3133</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20</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21</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20</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488,485</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580</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28,5366</w:t>
            </w:r>
          </w:p>
        </w:tc>
      </w:tr>
      <w:tr w:rsidR="00663B4C" w:rsidRPr="00663B4C" w:rsidTr="00663B4C">
        <w:trPr>
          <w:trHeight w:val="300"/>
        </w:trPr>
        <w:tc>
          <w:tcPr>
            <w:cnfStyle w:val="001000000000" w:firstRow="0" w:lastRow="0" w:firstColumn="1" w:lastColumn="0" w:oddVBand="0" w:evenVBand="0" w:oddHBand="0" w:evenHBand="0" w:firstRowFirstColumn="0" w:firstRowLastColumn="0" w:lastRowFirstColumn="0" w:lastRowLastColumn="0"/>
            <w:tcW w:w="195" w:type="pct"/>
            <w:noWrap/>
            <w:hideMark/>
          </w:tcPr>
          <w:p w:rsidR="00663B4C" w:rsidRPr="00663B4C" w:rsidRDefault="00663B4C" w:rsidP="00663B4C">
            <w:pPr>
              <w:jc w:val="right"/>
              <w:rPr>
                <w:rFonts w:ascii="Calibri" w:eastAsia="Times New Roman" w:hAnsi="Calibri" w:cs="Calibri"/>
                <w:color w:val="000000"/>
                <w:lang w:eastAsia="es-ES"/>
              </w:rPr>
            </w:pPr>
            <w:r w:rsidRPr="00663B4C">
              <w:rPr>
                <w:rFonts w:ascii="Calibri" w:eastAsia="Times New Roman" w:hAnsi="Calibri" w:cs="Calibri"/>
                <w:color w:val="000000"/>
                <w:lang w:eastAsia="es-ES"/>
              </w:rPr>
              <w:t>6</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75,759</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86,759</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20,5</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21</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20</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493,121</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530</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28,9887</w:t>
            </w:r>
          </w:p>
        </w:tc>
      </w:tr>
      <w:tr w:rsidR="00663B4C" w:rsidRPr="00663B4C" w:rsidTr="00663B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 w:type="pct"/>
            <w:noWrap/>
            <w:hideMark/>
          </w:tcPr>
          <w:p w:rsidR="00663B4C" w:rsidRPr="00663B4C" w:rsidRDefault="00663B4C" w:rsidP="00663B4C">
            <w:pPr>
              <w:jc w:val="right"/>
              <w:rPr>
                <w:rFonts w:ascii="Calibri" w:eastAsia="Times New Roman" w:hAnsi="Calibri" w:cs="Calibri"/>
                <w:color w:val="000000"/>
                <w:lang w:eastAsia="es-ES"/>
              </w:rPr>
            </w:pPr>
            <w:r w:rsidRPr="00663B4C">
              <w:rPr>
                <w:rFonts w:ascii="Calibri" w:eastAsia="Times New Roman" w:hAnsi="Calibri" w:cs="Calibri"/>
                <w:color w:val="000000"/>
                <w:lang w:eastAsia="es-ES"/>
              </w:rPr>
              <w:t>7</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73,172</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84,172</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20</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21</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20</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488,485</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450</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28,6563</w:t>
            </w:r>
          </w:p>
        </w:tc>
      </w:tr>
      <w:tr w:rsidR="00663B4C" w:rsidRPr="00663B4C" w:rsidTr="00663B4C">
        <w:trPr>
          <w:trHeight w:val="300"/>
        </w:trPr>
        <w:tc>
          <w:tcPr>
            <w:cnfStyle w:val="001000000000" w:firstRow="0" w:lastRow="0" w:firstColumn="1" w:lastColumn="0" w:oddVBand="0" w:evenVBand="0" w:oddHBand="0" w:evenHBand="0" w:firstRowFirstColumn="0" w:firstRowLastColumn="0" w:lastRowFirstColumn="0" w:lastRowLastColumn="0"/>
            <w:tcW w:w="195" w:type="pct"/>
            <w:noWrap/>
            <w:hideMark/>
          </w:tcPr>
          <w:p w:rsidR="00663B4C" w:rsidRPr="00663B4C" w:rsidRDefault="00663B4C" w:rsidP="00663B4C">
            <w:pPr>
              <w:jc w:val="right"/>
              <w:rPr>
                <w:rFonts w:ascii="Calibri" w:eastAsia="Times New Roman" w:hAnsi="Calibri" w:cs="Calibri"/>
                <w:color w:val="000000"/>
                <w:lang w:eastAsia="es-ES"/>
              </w:rPr>
            </w:pPr>
            <w:r w:rsidRPr="00663B4C">
              <w:rPr>
                <w:rFonts w:ascii="Calibri" w:eastAsia="Times New Roman" w:hAnsi="Calibri" w:cs="Calibri"/>
                <w:color w:val="000000"/>
                <w:lang w:eastAsia="es-ES"/>
              </w:rPr>
              <w:t>8</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69,959</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80,959</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20</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21,2</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20</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488,485</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420</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27,2568</w:t>
            </w:r>
          </w:p>
        </w:tc>
      </w:tr>
      <w:tr w:rsidR="00663B4C" w:rsidRPr="00663B4C" w:rsidTr="00663B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 w:type="pct"/>
            <w:noWrap/>
            <w:hideMark/>
          </w:tcPr>
          <w:p w:rsidR="00663B4C" w:rsidRPr="00663B4C" w:rsidRDefault="00663B4C" w:rsidP="00663B4C">
            <w:pPr>
              <w:jc w:val="right"/>
              <w:rPr>
                <w:rFonts w:ascii="Calibri" w:eastAsia="Times New Roman" w:hAnsi="Calibri" w:cs="Calibri"/>
                <w:color w:val="000000"/>
                <w:lang w:eastAsia="es-ES"/>
              </w:rPr>
            </w:pPr>
            <w:r w:rsidRPr="00663B4C">
              <w:rPr>
                <w:rFonts w:ascii="Calibri" w:eastAsia="Times New Roman" w:hAnsi="Calibri" w:cs="Calibri"/>
                <w:color w:val="000000"/>
                <w:lang w:eastAsia="es-ES"/>
              </w:rPr>
              <w:t>9</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68,9717</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79,9717</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21</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21</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17,932</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497,758</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460</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25,5273</w:t>
            </w:r>
          </w:p>
        </w:tc>
      </w:tr>
      <w:tr w:rsidR="00663B4C" w:rsidRPr="00663B4C" w:rsidTr="00663B4C">
        <w:trPr>
          <w:trHeight w:val="300"/>
        </w:trPr>
        <w:tc>
          <w:tcPr>
            <w:cnfStyle w:val="001000000000" w:firstRow="0" w:lastRow="0" w:firstColumn="1" w:lastColumn="0" w:oddVBand="0" w:evenVBand="0" w:oddHBand="0" w:evenHBand="0" w:firstRowFirstColumn="0" w:firstRowLastColumn="0" w:lastRowFirstColumn="0" w:lastRowLastColumn="0"/>
            <w:tcW w:w="195" w:type="pct"/>
            <w:noWrap/>
            <w:hideMark/>
          </w:tcPr>
          <w:p w:rsidR="00663B4C" w:rsidRPr="00663B4C" w:rsidRDefault="00663B4C" w:rsidP="00663B4C">
            <w:pPr>
              <w:jc w:val="right"/>
              <w:rPr>
                <w:rFonts w:ascii="Calibri" w:eastAsia="Times New Roman" w:hAnsi="Calibri" w:cs="Calibri"/>
                <w:color w:val="000000"/>
                <w:lang w:eastAsia="es-ES"/>
              </w:rPr>
            </w:pPr>
            <w:r w:rsidRPr="00663B4C">
              <w:rPr>
                <w:rFonts w:ascii="Calibri" w:eastAsia="Times New Roman" w:hAnsi="Calibri" w:cs="Calibri"/>
                <w:color w:val="000000"/>
                <w:lang w:eastAsia="es-ES"/>
              </w:rPr>
              <w:t>10</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69,0011</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80,0011</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20</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21</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13,5693</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488,485</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400</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24,9847</w:t>
            </w:r>
          </w:p>
        </w:tc>
      </w:tr>
      <w:tr w:rsidR="00663B4C" w:rsidRPr="00663B4C" w:rsidTr="00663B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 w:type="pct"/>
            <w:noWrap/>
            <w:hideMark/>
          </w:tcPr>
          <w:p w:rsidR="00663B4C" w:rsidRPr="00663B4C" w:rsidRDefault="00663B4C" w:rsidP="00663B4C">
            <w:pPr>
              <w:jc w:val="right"/>
              <w:rPr>
                <w:rFonts w:ascii="Calibri" w:eastAsia="Times New Roman" w:hAnsi="Calibri" w:cs="Calibri"/>
                <w:color w:val="000000"/>
                <w:lang w:eastAsia="es-ES"/>
              </w:rPr>
            </w:pPr>
            <w:r w:rsidRPr="00663B4C">
              <w:rPr>
                <w:rFonts w:ascii="Calibri" w:eastAsia="Times New Roman" w:hAnsi="Calibri" w:cs="Calibri"/>
                <w:color w:val="000000"/>
                <w:lang w:eastAsia="es-ES"/>
              </w:rPr>
              <w:t>11</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69</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80</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19,5</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21</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15,9476</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483,849</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450</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25,0006</w:t>
            </w:r>
          </w:p>
        </w:tc>
      </w:tr>
      <w:tr w:rsidR="00663B4C" w:rsidRPr="00663B4C" w:rsidTr="00663B4C">
        <w:trPr>
          <w:trHeight w:val="300"/>
        </w:trPr>
        <w:tc>
          <w:tcPr>
            <w:cnfStyle w:val="001000000000" w:firstRow="0" w:lastRow="0" w:firstColumn="1" w:lastColumn="0" w:oddVBand="0" w:evenVBand="0" w:oddHBand="0" w:evenHBand="0" w:firstRowFirstColumn="0" w:firstRowLastColumn="0" w:lastRowFirstColumn="0" w:lastRowLastColumn="0"/>
            <w:tcW w:w="195" w:type="pct"/>
            <w:noWrap/>
            <w:hideMark/>
          </w:tcPr>
          <w:p w:rsidR="00663B4C" w:rsidRPr="00663B4C" w:rsidRDefault="00663B4C" w:rsidP="00663B4C">
            <w:pPr>
              <w:jc w:val="right"/>
              <w:rPr>
                <w:rFonts w:ascii="Calibri" w:eastAsia="Times New Roman" w:hAnsi="Calibri" w:cs="Calibri"/>
                <w:color w:val="000000"/>
                <w:lang w:eastAsia="es-ES"/>
              </w:rPr>
            </w:pPr>
            <w:r w:rsidRPr="00663B4C">
              <w:rPr>
                <w:rFonts w:ascii="Calibri" w:eastAsia="Times New Roman" w:hAnsi="Calibri" w:cs="Calibri"/>
                <w:color w:val="000000"/>
                <w:lang w:eastAsia="es-ES"/>
              </w:rPr>
              <w:t>12</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69</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80</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19</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21,3</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17,3808</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479,212</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480</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25</w:t>
            </w:r>
          </w:p>
        </w:tc>
      </w:tr>
      <w:tr w:rsidR="00663B4C" w:rsidRPr="00663B4C" w:rsidTr="00663B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 w:type="pct"/>
            <w:noWrap/>
            <w:hideMark/>
          </w:tcPr>
          <w:p w:rsidR="00663B4C" w:rsidRPr="00663B4C" w:rsidRDefault="00663B4C" w:rsidP="00663B4C">
            <w:pPr>
              <w:jc w:val="right"/>
              <w:rPr>
                <w:rFonts w:ascii="Calibri" w:eastAsia="Times New Roman" w:hAnsi="Calibri" w:cs="Calibri"/>
                <w:color w:val="000000"/>
                <w:lang w:eastAsia="es-ES"/>
              </w:rPr>
            </w:pPr>
            <w:r w:rsidRPr="00663B4C">
              <w:rPr>
                <w:rFonts w:ascii="Calibri" w:eastAsia="Times New Roman" w:hAnsi="Calibri" w:cs="Calibri"/>
                <w:color w:val="000000"/>
                <w:lang w:eastAsia="es-ES"/>
              </w:rPr>
              <w:t>13</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69</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80</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19,5</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21</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13,6028</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483,849</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400</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25</w:t>
            </w:r>
          </w:p>
        </w:tc>
      </w:tr>
      <w:tr w:rsidR="00663B4C" w:rsidRPr="00663B4C" w:rsidTr="00663B4C">
        <w:trPr>
          <w:trHeight w:val="300"/>
        </w:trPr>
        <w:tc>
          <w:tcPr>
            <w:cnfStyle w:val="001000000000" w:firstRow="0" w:lastRow="0" w:firstColumn="1" w:lastColumn="0" w:oddVBand="0" w:evenVBand="0" w:oddHBand="0" w:evenHBand="0" w:firstRowFirstColumn="0" w:firstRowLastColumn="0" w:lastRowFirstColumn="0" w:lastRowLastColumn="0"/>
            <w:tcW w:w="195" w:type="pct"/>
            <w:noWrap/>
            <w:hideMark/>
          </w:tcPr>
          <w:p w:rsidR="00663B4C" w:rsidRPr="00663B4C" w:rsidRDefault="00663B4C" w:rsidP="00663B4C">
            <w:pPr>
              <w:jc w:val="right"/>
              <w:rPr>
                <w:rFonts w:ascii="Calibri" w:eastAsia="Times New Roman" w:hAnsi="Calibri" w:cs="Calibri"/>
                <w:color w:val="000000"/>
                <w:lang w:eastAsia="es-ES"/>
              </w:rPr>
            </w:pPr>
            <w:r w:rsidRPr="00663B4C">
              <w:rPr>
                <w:rFonts w:ascii="Calibri" w:eastAsia="Times New Roman" w:hAnsi="Calibri" w:cs="Calibri"/>
                <w:color w:val="000000"/>
                <w:lang w:eastAsia="es-ES"/>
              </w:rPr>
              <w:t>14</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69</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80</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20</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21</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13,6028</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488,485</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400</w:t>
            </w:r>
          </w:p>
        </w:tc>
        <w:tc>
          <w:tcPr>
            <w:tcW w:w="601" w:type="pct"/>
            <w:noWrap/>
            <w:hideMark/>
          </w:tcPr>
          <w:p w:rsidR="00663B4C" w:rsidRPr="00663B4C" w:rsidRDefault="00663B4C" w:rsidP="00663B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25</w:t>
            </w:r>
          </w:p>
        </w:tc>
      </w:tr>
      <w:tr w:rsidR="00663B4C" w:rsidRPr="00663B4C" w:rsidTr="00663B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 w:type="pct"/>
            <w:noWrap/>
            <w:hideMark/>
          </w:tcPr>
          <w:p w:rsidR="00663B4C" w:rsidRPr="00663B4C" w:rsidRDefault="00663B4C" w:rsidP="00663B4C">
            <w:pPr>
              <w:jc w:val="right"/>
              <w:rPr>
                <w:rFonts w:ascii="Calibri" w:eastAsia="Times New Roman" w:hAnsi="Calibri" w:cs="Calibri"/>
                <w:color w:val="000000"/>
                <w:lang w:eastAsia="es-ES"/>
              </w:rPr>
            </w:pPr>
            <w:r w:rsidRPr="00663B4C">
              <w:rPr>
                <w:rFonts w:ascii="Calibri" w:eastAsia="Times New Roman" w:hAnsi="Calibri" w:cs="Calibri"/>
                <w:color w:val="000000"/>
                <w:lang w:eastAsia="es-ES"/>
              </w:rPr>
              <w:t>15</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69</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80</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21</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21</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11,2596</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497,758</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350</w:t>
            </w:r>
          </w:p>
        </w:tc>
        <w:tc>
          <w:tcPr>
            <w:tcW w:w="601" w:type="pct"/>
            <w:noWrap/>
            <w:hideMark/>
          </w:tcPr>
          <w:p w:rsidR="00663B4C" w:rsidRPr="00663B4C" w:rsidRDefault="00663B4C" w:rsidP="00663B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63B4C">
              <w:rPr>
                <w:rFonts w:ascii="Calibri" w:eastAsia="Times New Roman" w:hAnsi="Calibri" w:cs="Calibri"/>
                <w:color w:val="000000"/>
                <w:lang w:eastAsia="es-ES"/>
              </w:rPr>
              <w:t>25</w:t>
            </w:r>
          </w:p>
        </w:tc>
      </w:tr>
    </w:tbl>
    <w:p w:rsidR="00663B4C" w:rsidRDefault="00663B4C" w:rsidP="008C5BA8">
      <w:pPr>
        <w:jc w:val="both"/>
      </w:pPr>
    </w:p>
    <w:p w:rsidR="00663B4C" w:rsidRDefault="00663B4C" w:rsidP="008C5BA8">
      <w:pPr>
        <w:jc w:val="both"/>
      </w:pPr>
      <w:r>
        <w:tab/>
        <w:t>En este caso, analizaremos las gráficas convenientes en función a los resultados obtenidos en el ejercicio anterior.</w:t>
      </w:r>
    </w:p>
    <w:p w:rsidR="00663B4C" w:rsidRDefault="00663B4C" w:rsidP="008C5BA8">
      <w:pPr>
        <w:jc w:val="both"/>
      </w:pPr>
      <w:r>
        <w:tab/>
        <w:t xml:space="preserve">En primer lugar, se muestra la gráfica de los sensores de temperatura. Al compararla con la anterior, podemos ver que, en este caso, la temperatura es mucho más </w:t>
      </w:r>
      <w:r w:rsidR="00BC40D3">
        <w:t>constante y los valores rondan en torno a los valores de temperatura ideales como consecuencia de haber implementado las medidas de seguridad.</w:t>
      </w:r>
    </w:p>
    <w:p w:rsidR="00663B4C" w:rsidRDefault="00663B4C" w:rsidP="00BC40D3">
      <w:pPr>
        <w:jc w:val="center"/>
      </w:pPr>
      <w:r>
        <w:rPr>
          <w:noProof/>
        </w:rPr>
        <w:drawing>
          <wp:inline distT="0" distB="0" distL="0" distR="0" wp14:anchorId="266F3516" wp14:editId="25A9A5B2">
            <wp:extent cx="4491355" cy="2608028"/>
            <wp:effectExtent l="0" t="0" r="4445" b="1905"/>
            <wp:docPr id="4" name="Gráfico 4">
              <a:extLst xmlns:a="http://schemas.openxmlformats.org/drawingml/2006/main">
                <a:ext uri="{FF2B5EF4-FFF2-40B4-BE49-F238E27FC236}">
                  <a16:creationId xmlns:a16="http://schemas.microsoft.com/office/drawing/2014/main" id="{E84BB079-1990-4596-96D2-5D9217BA7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C40D3" w:rsidRDefault="00BC40D3" w:rsidP="00BC40D3">
      <w:pPr>
        <w:pStyle w:val="Descripcin"/>
      </w:pPr>
      <w:r>
        <w:t xml:space="preserve">Gráfica 4. Valor en </w:t>
      </w:r>
      <w:r>
        <w:rPr>
          <w:rFonts w:ascii="Cambria" w:hAnsi="Cambria"/>
        </w:rPr>
        <w:t>°</w:t>
      </w:r>
      <w:r>
        <w:t>C</w:t>
      </w:r>
      <w:r>
        <w:t xml:space="preserve"> de los sensores de temperatura a lo largo de la ejecución activando las medidas de seguridad.</w:t>
      </w:r>
    </w:p>
    <w:p w:rsidR="00BC40D3" w:rsidRDefault="00BC40D3" w:rsidP="00BC40D3">
      <w:pPr>
        <w:jc w:val="both"/>
      </w:pPr>
      <w:r>
        <w:lastRenderedPageBreak/>
        <w:tab/>
        <w:t>Por otra parte, podemos comprobar como los valores de los sensores de caudal se mantienen prácticamente constantes. Para SC2, podemos destacar que el valor aumenta un poco respecto al ejercicio anterior, mientras que para SC1 se mantiene prácticamente igual.</w:t>
      </w:r>
      <w:r>
        <w:tab/>
      </w:r>
    </w:p>
    <w:p w:rsidR="00BC40D3" w:rsidRDefault="00BC40D3" w:rsidP="00BC40D3">
      <w:pPr>
        <w:jc w:val="center"/>
      </w:pPr>
      <w:r>
        <w:rPr>
          <w:noProof/>
        </w:rPr>
        <w:drawing>
          <wp:inline distT="0" distB="0" distL="0" distR="0" wp14:anchorId="6F28CE2E" wp14:editId="0B7ABFB6">
            <wp:extent cx="4572000" cy="2337684"/>
            <wp:effectExtent l="0" t="0" r="0" b="5715"/>
            <wp:docPr id="7" name="Gráfico 7">
              <a:extLst xmlns:a="http://schemas.openxmlformats.org/drawingml/2006/main">
                <a:ext uri="{FF2B5EF4-FFF2-40B4-BE49-F238E27FC236}">
                  <a16:creationId xmlns:a16="http://schemas.microsoft.com/office/drawing/2014/main" id="{BA2659FF-ED98-452D-AAB1-A3874635F8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C40D3" w:rsidRDefault="00BC40D3" w:rsidP="00BC40D3">
      <w:pPr>
        <w:pStyle w:val="Descripcin"/>
      </w:pPr>
      <w:r>
        <w:t xml:space="preserve">Gráfica 5. </w:t>
      </w:r>
      <w:r>
        <w:t>Valor en L/h de los sensores de caudal a lo largo de la ejecución</w:t>
      </w:r>
      <w:r>
        <w:t xml:space="preserve"> activando las medidas de seguridad</w:t>
      </w:r>
      <w:r>
        <w:t>.</w:t>
      </w:r>
    </w:p>
    <w:p w:rsidR="00BC40D3" w:rsidRDefault="00BC40D3" w:rsidP="00BC40D3">
      <w:pPr>
        <w:jc w:val="both"/>
      </w:pPr>
      <w:r>
        <w:tab/>
        <w:t xml:space="preserve">Por último y más importante, se analizará la gráfica para los sensores de destilado. En la ejecución anterior habíamos observado que el nivel de destilado descendía hasta alcanzar valores negativos a lo largo de la ejecución debido a que no se aplicaban las medidas de seguridad. En este caso, la temperatura permanece mucho más constante y no supera </w:t>
      </w:r>
      <w:r w:rsidR="001F2922">
        <w:t>los valores establecidos para que pueda producirse el destilado, y esto se puede apreciar en la siguiente gráfica. Por tanto, podemos ver que el valor del destilado se mantiene constante en función a la temperatura.</w:t>
      </w:r>
    </w:p>
    <w:p w:rsidR="00BC40D3" w:rsidRDefault="00BC40D3" w:rsidP="00BC40D3">
      <w:pPr>
        <w:jc w:val="center"/>
      </w:pPr>
      <w:r>
        <w:rPr>
          <w:noProof/>
        </w:rPr>
        <w:drawing>
          <wp:inline distT="0" distB="0" distL="0" distR="0" wp14:anchorId="6E1E0D4A" wp14:editId="11F0AFF2">
            <wp:extent cx="4572000" cy="2369489"/>
            <wp:effectExtent l="0" t="0" r="0" b="12065"/>
            <wp:docPr id="8" name="Gráfico 8">
              <a:extLst xmlns:a="http://schemas.openxmlformats.org/drawingml/2006/main">
                <a:ext uri="{FF2B5EF4-FFF2-40B4-BE49-F238E27FC236}">
                  <a16:creationId xmlns:a16="http://schemas.microsoft.com/office/drawing/2014/main" id="{E7114535-392C-4447-B084-0318F4E364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F2922" w:rsidRDefault="001F2922" w:rsidP="001F2922">
      <w:pPr>
        <w:pStyle w:val="Descripcin"/>
      </w:pPr>
      <w:r>
        <w:t>Gráfica 3. Valor en L/h del sensor de destilado SD1 a lo largo de la ejecución</w:t>
      </w:r>
      <w:r>
        <w:t xml:space="preserve"> activando las medidas de seguridad</w:t>
      </w:r>
      <w:r>
        <w:t>.</w:t>
      </w:r>
    </w:p>
    <w:p w:rsidR="001F2922" w:rsidRDefault="001F2922" w:rsidP="001F2922">
      <w:pPr>
        <w:pStyle w:val="Ttulo1"/>
      </w:pPr>
      <w:bookmarkStart w:id="10" w:name="_Toc3460499"/>
      <w:r>
        <w:t>3. Conclusión</w:t>
      </w:r>
      <w:bookmarkEnd w:id="10"/>
    </w:p>
    <w:p w:rsidR="001F2922" w:rsidRPr="001F2922" w:rsidRDefault="001F2922" w:rsidP="001F2922">
      <w:pPr>
        <w:jc w:val="both"/>
      </w:pPr>
      <w:r>
        <w:tab/>
        <w:t>Analizando los resultados del problema antes y después de aplicar las medidas de seguridad podemos demostrar como estas son imprescindibles para que el campo funcione de forma óptima. Se ha demostrado como al aplicarlas se ha pasado de obtener valores negativos de nivel de destilado a un valor constante de 25L/h.</w:t>
      </w:r>
    </w:p>
    <w:p w:rsidR="00280B5C" w:rsidRDefault="00280B5C" w:rsidP="00280B5C">
      <w:pPr>
        <w:pStyle w:val="Ttulo1"/>
      </w:pPr>
      <w:bookmarkStart w:id="11" w:name="_Toc3460500"/>
      <w:r>
        <w:lastRenderedPageBreak/>
        <w:t>Anexo. Descripción del problema: Control de una instalación de destilación por membranas</w:t>
      </w:r>
      <w:bookmarkEnd w:id="11"/>
    </w:p>
    <w:p w:rsidR="00280B5C" w:rsidRDefault="00280B5C" w:rsidP="00280B5C">
      <w:pPr>
        <w:ind w:firstLine="708"/>
        <w:jc w:val="both"/>
      </w:pPr>
      <w:r>
        <w:t xml:space="preserve">En la Figura 1 se presenta el diagrama esquemático de una instalación de destilación por membranas alimentada con energía solar. Esta instalación se basa en una tecnología llamada destilación por membranas, en la cual, a través de un proceso de evaporación se produce agua desalada usando como alimentación agua de mar. </w:t>
      </w:r>
    </w:p>
    <w:p w:rsidR="00280B5C" w:rsidRDefault="00280B5C" w:rsidP="00280B5C">
      <w:pPr>
        <w:ind w:firstLine="708"/>
        <w:jc w:val="both"/>
      </w:pPr>
      <w:r>
        <w:t>En este tipo de instalaciones se requieren dos procesos fundamentales de control. El primero consiste en el control de la temperatura de salida del campo solar (ST2 en la Fig. 1). Mantener una temperatura adecuada a la salida del campo es determinante para lograr un óptimo funcionamiento de la planta. En este tipo de sistemas la señal de control es el caudal de entrada del campo solar (SC1 en la Fig. 1), el cual se debe ir variando en función de los niveles de irradiancia medidos a través del sensor de radiación (SR1 en la Fig. 1) y las condiciones de operación del campo solar las cuales son la temperatura ambiente, la cual se mide a través del sensor ST4, y la temperatura de entrada al campo, medida a través del sensor ST1. La temperatura óptima de operación del campo solar para esta operación es de 80</w:t>
      </w:r>
      <w:r w:rsidRPr="0027432A">
        <w:rPr>
          <w:vertAlign w:val="superscript"/>
        </w:rPr>
        <w:t>o</w:t>
      </w:r>
      <w:r>
        <w:t xml:space="preserve">C. </w:t>
      </w:r>
    </w:p>
    <w:p w:rsidR="00280B5C" w:rsidRDefault="00280B5C" w:rsidP="00280B5C">
      <w:pPr>
        <w:ind w:firstLine="708"/>
        <w:jc w:val="both"/>
      </w:pPr>
      <w:r>
        <w:t xml:space="preserve">La segunda tarea de control consiste en mantener un nivel de producción de destilado determinado, el cual se mide con el sensor de destilado SD1. En este caso la señal de control es el caudal de entrada al módulo de destilación (SC2 en la Fig. 1), el cual debe ir variando en función de la temperatura del agua de mar, medida con el sensor ST3 y la temperatura que le llega desde el campo (ST2). El nivel deseado de producción es de 25 L/h. </w:t>
      </w:r>
    </w:p>
    <w:p w:rsidR="00280B5C" w:rsidRDefault="00280B5C" w:rsidP="00280B5C">
      <w:pPr>
        <w:ind w:firstLine="708"/>
        <w:jc w:val="both"/>
      </w:pPr>
      <w:r>
        <w:t>Además, este proceso industrial está sujeto a algunas restricciones, las cuales deben tenerse en cuenta como medidas de seguridad. La primera consiste en que la temperatura a la salida del campo no debe ser mayor de 100</w:t>
      </w:r>
      <w:r w:rsidRPr="0027432A">
        <w:rPr>
          <w:vertAlign w:val="superscript"/>
        </w:rPr>
        <w:t>o</w:t>
      </w:r>
      <w:r>
        <w:t>C, ya que el fluido es agua y a esa temperatura formaría vapor. Por tanto, si se detecta que la temperatura es mayor de 100</w:t>
      </w:r>
      <w:r w:rsidRPr="0027432A">
        <w:rPr>
          <w:vertAlign w:val="superscript"/>
        </w:rPr>
        <w:t>o</w:t>
      </w:r>
      <w:r>
        <w:t>C, se debe parar la bomba 1. Del mismo modo, la temperatura a la entrada del módulo MD, no puede ser mayor de 85</w:t>
      </w:r>
      <w:r w:rsidRPr="0027432A">
        <w:rPr>
          <w:vertAlign w:val="superscript"/>
        </w:rPr>
        <w:t>o</w:t>
      </w:r>
      <w:r>
        <w:t>C, si esto ocurre, se debe parar la bomba 2. Por último, como en casi todas las plantas industriales, se requiere una visualización por pantalla de los estados de todos los actuadores de la instalación. También se requiere un almacenamiento histórico de toda esta información.</w:t>
      </w:r>
    </w:p>
    <w:p w:rsidR="00280B5C" w:rsidRDefault="00280B5C" w:rsidP="00280B5C">
      <w:pPr>
        <w:jc w:val="both"/>
      </w:pPr>
      <w:r>
        <w:rPr>
          <w:noProof/>
        </w:rPr>
        <w:drawing>
          <wp:inline distT="0" distB="0" distL="0" distR="0" wp14:anchorId="3A227F86" wp14:editId="588316D6">
            <wp:extent cx="5400040" cy="23380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38070"/>
                    </a:xfrm>
                    <a:prstGeom prst="rect">
                      <a:avLst/>
                    </a:prstGeom>
                  </pic:spPr>
                </pic:pic>
              </a:graphicData>
            </a:graphic>
          </wp:inline>
        </w:drawing>
      </w:r>
    </w:p>
    <w:p w:rsidR="00042938" w:rsidRDefault="00280B5C" w:rsidP="0090768C">
      <w:pPr>
        <w:pStyle w:val="Descripcin"/>
      </w:pPr>
      <w:r>
        <w:t>Figura 1. Diagrama esquemático de la instalación de destilación por membranas. ST son sensores de temperatura [</w:t>
      </w:r>
      <w:proofErr w:type="spellStart"/>
      <w:r>
        <w:t>oC</w:t>
      </w:r>
      <w:proofErr w:type="spellEnd"/>
      <w:r>
        <w:t>], SC son sensores de caudal [L/h], SR es un sensor de radiación [W/m2], y SD es un sensor de destilado [L/h].</w:t>
      </w:r>
    </w:p>
    <w:sectPr w:rsidR="00042938" w:rsidSect="00CF185B">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5F0" w:rsidRDefault="009F15F0" w:rsidP="007C74F2">
      <w:pPr>
        <w:spacing w:after="0" w:line="240" w:lineRule="auto"/>
      </w:pPr>
      <w:r>
        <w:separator/>
      </w:r>
    </w:p>
  </w:endnote>
  <w:endnote w:type="continuationSeparator" w:id="0">
    <w:p w:rsidR="009F15F0" w:rsidRDefault="009F15F0" w:rsidP="007C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B4C" w:rsidRDefault="00663B4C">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rsidR="00663B4C" w:rsidRDefault="00663B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5F0" w:rsidRDefault="009F15F0" w:rsidP="007C74F2">
      <w:pPr>
        <w:spacing w:after="0" w:line="240" w:lineRule="auto"/>
      </w:pPr>
      <w:r>
        <w:separator/>
      </w:r>
    </w:p>
  </w:footnote>
  <w:footnote w:type="continuationSeparator" w:id="0">
    <w:p w:rsidR="009F15F0" w:rsidRDefault="009F15F0" w:rsidP="007C7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B4C" w:rsidRDefault="00663B4C">
    <w:pPr>
      <w:pStyle w:val="Encabezado"/>
      <w:jc w:val="center"/>
      <w:rPr>
        <w:color w:val="4472C4" w:themeColor="accent1"/>
        <w:sz w:val="20"/>
      </w:rPr>
    </w:pPr>
    <w:sdt>
      <w:sdtPr>
        <w:rPr>
          <w:color w:val="4472C4" w:themeColor="accent1"/>
          <w:sz w:val="20"/>
          <w:szCs w:val="20"/>
        </w:rPr>
        <w:alias w:val="Autor"/>
        <w:tag w:val=""/>
        <w:id w:val="-952397527"/>
        <w:placeholder>
          <w:docPart w:val="B545A9A57DA8477B83CE2B7F8AFDD8E7"/>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0"/>
            <w:szCs w:val="20"/>
          </w:rPr>
          <w:t>Laura Aguilera Checa</w:t>
        </w:r>
      </w:sdtContent>
    </w:sdt>
    <w:r>
      <w:rPr>
        <w:color w:val="4472C4" w:themeColor="accent1"/>
        <w:sz w:val="20"/>
        <w:szCs w:val="20"/>
      </w:rPr>
      <w:t xml:space="preserve"> | Ignacio Aguilera Gómez</w:t>
    </w:r>
  </w:p>
  <w:p w:rsidR="00663B4C" w:rsidRDefault="00663B4C">
    <w:pPr>
      <w:pStyle w:val="Encabezado"/>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357127A3C4524285A7C8909F9838BD20"/>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Práctica 1. Introducción a la programación en tiempo real</w:t>
        </w:r>
      </w:sdtContent>
    </w:sdt>
  </w:p>
  <w:p w:rsidR="00663B4C" w:rsidRDefault="00663B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433140"/>
    <w:multiLevelType w:val="hybridMultilevel"/>
    <w:tmpl w:val="6EE4BAA0"/>
    <w:lvl w:ilvl="0" w:tplc="BBC2B32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73955FF7"/>
    <w:multiLevelType w:val="hybridMultilevel"/>
    <w:tmpl w:val="C9B4A7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C0"/>
    <w:rsid w:val="000106E9"/>
    <w:rsid w:val="00042938"/>
    <w:rsid w:val="001556BC"/>
    <w:rsid w:val="0017535D"/>
    <w:rsid w:val="001F2922"/>
    <w:rsid w:val="0027432A"/>
    <w:rsid w:val="00280B5C"/>
    <w:rsid w:val="00310741"/>
    <w:rsid w:val="00426BC0"/>
    <w:rsid w:val="005207B6"/>
    <w:rsid w:val="006120BA"/>
    <w:rsid w:val="00663B4C"/>
    <w:rsid w:val="006920BF"/>
    <w:rsid w:val="00766A6C"/>
    <w:rsid w:val="007C74F2"/>
    <w:rsid w:val="007F24C2"/>
    <w:rsid w:val="00810CD9"/>
    <w:rsid w:val="008B67DC"/>
    <w:rsid w:val="008C5BA8"/>
    <w:rsid w:val="008E5129"/>
    <w:rsid w:val="0090768C"/>
    <w:rsid w:val="009207A5"/>
    <w:rsid w:val="009338C4"/>
    <w:rsid w:val="009E533C"/>
    <w:rsid w:val="009F15F0"/>
    <w:rsid w:val="009F33E4"/>
    <w:rsid w:val="00A002F6"/>
    <w:rsid w:val="00AE0C24"/>
    <w:rsid w:val="00AF03DB"/>
    <w:rsid w:val="00BC40D3"/>
    <w:rsid w:val="00CF185B"/>
    <w:rsid w:val="00E455B2"/>
    <w:rsid w:val="00EC10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54F8"/>
  <w15:chartTrackingRefBased/>
  <w15:docId w15:val="{E6DA2794-4709-4183-AFBC-7170A123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3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C7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74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8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26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CF185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F185B"/>
    <w:rPr>
      <w:rFonts w:eastAsiaTheme="minorEastAsia"/>
      <w:lang w:eastAsia="es-ES"/>
    </w:rPr>
  </w:style>
  <w:style w:type="character" w:customStyle="1" w:styleId="Ttulo1Car">
    <w:name w:val="Título 1 Car"/>
    <w:basedOn w:val="Fuentedeprrafopredeter"/>
    <w:link w:val="Ttulo1"/>
    <w:uiPriority w:val="9"/>
    <w:rsid w:val="009F33E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F33E4"/>
    <w:pPr>
      <w:outlineLvl w:val="9"/>
    </w:pPr>
    <w:rPr>
      <w:lang w:eastAsia="es-ES"/>
    </w:rPr>
  </w:style>
  <w:style w:type="paragraph" w:styleId="Encabezado">
    <w:name w:val="header"/>
    <w:basedOn w:val="Normal"/>
    <w:link w:val="EncabezadoCar"/>
    <w:uiPriority w:val="99"/>
    <w:unhideWhenUsed/>
    <w:rsid w:val="007C74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74F2"/>
  </w:style>
  <w:style w:type="paragraph" w:styleId="Piedepgina">
    <w:name w:val="footer"/>
    <w:basedOn w:val="Normal"/>
    <w:link w:val="PiedepginaCar"/>
    <w:uiPriority w:val="99"/>
    <w:unhideWhenUsed/>
    <w:rsid w:val="007C74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74F2"/>
  </w:style>
  <w:style w:type="paragraph" w:styleId="Prrafodelista">
    <w:name w:val="List Paragraph"/>
    <w:basedOn w:val="Normal"/>
    <w:uiPriority w:val="34"/>
    <w:qFormat/>
    <w:rsid w:val="007C74F2"/>
    <w:pPr>
      <w:ind w:left="720"/>
      <w:contextualSpacing/>
    </w:pPr>
  </w:style>
  <w:style w:type="character" w:customStyle="1" w:styleId="Ttulo2Car">
    <w:name w:val="Título 2 Car"/>
    <w:basedOn w:val="Fuentedeprrafopredeter"/>
    <w:link w:val="Ttulo2"/>
    <w:uiPriority w:val="9"/>
    <w:rsid w:val="007C74F2"/>
    <w:rPr>
      <w:rFonts w:asciiTheme="majorHAnsi" w:eastAsiaTheme="majorEastAsia" w:hAnsiTheme="majorHAnsi" w:cstheme="majorBidi"/>
      <w:color w:val="2F5496" w:themeColor="accent1" w:themeShade="BF"/>
      <w:sz w:val="26"/>
      <w:szCs w:val="26"/>
    </w:rPr>
  </w:style>
  <w:style w:type="table" w:styleId="Tablanormal5">
    <w:name w:val="Plain Table 5"/>
    <w:basedOn w:val="Tablanormal"/>
    <w:uiPriority w:val="45"/>
    <w:rsid w:val="007C74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27432A"/>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7432A"/>
    <w:rPr>
      <w:rFonts w:asciiTheme="majorHAnsi" w:eastAsiaTheme="majorEastAsia" w:hAnsiTheme="majorHAnsi" w:cstheme="majorBidi"/>
      <w:color w:val="1F3763" w:themeColor="accent1" w:themeShade="7F"/>
      <w:sz w:val="24"/>
      <w:szCs w:val="24"/>
    </w:rPr>
  </w:style>
  <w:style w:type="table" w:styleId="Tablaconcuadrcula1clara-nfasis1">
    <w:name w:val="Grid Table 1 Light Accent 1"/>
    <w:basedOn w:val="Tablanormal"/>
    <w:uiPriority w:val="46"/>
    <w:rsid w:val="002743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280B5C"/>
    <w:rPr>
      <w:rFonts w:asciiTheme="majorHAnsi" w:eastAsiaTheme="majorEastAsia" w:hAnsiTheme="majorHAnsi" w:cstheme="majorBidi"/>
      <w:i/>
      <w:iCs/>
      <w:color w:val="2F5496" w:themeColor="accent1" w:themeShade="BF"/>
    </w:rPr>
  </w:style>
  <w:style w:type="table" w:styleId="Tablaconcuadrcula1clara-nfasis5">
    <w:name w:val="Grid Table 1 Light Accent 5"/>
    <w:basedOn w:val="Tablanormal"/>
    <w:uiPriority w:val="46"/>
    <w:rsid w:val="00280B5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DC1">
    <w:name w:val="toc 1"/>
    <w:basedOn w:val="Normal"/>
    <w:next w:val="Normal"/>
    <w:autoRedefine/>
    <w:uiPriority w:val="39"/>
    <w:unhideWhenUsed/>
    <w:rsid w:val="005207B6"/>
    <w:pPr>
      <w:spacing w:after="100"/>
    </w:pPr>
  </w:style>
  <w:style w:type="paragraph" w:styleId="TDC2">
    <w:name w:val="toc 2"/>
    <w:basedOn w:val="Normal"/>
    <w:next w:val="Normal"/>
    <w:autoRedefine/>
    <w:uiPriority w:val="39"/>
    <w:unhideWhenUsed/>
    <w:rsid w:val="005207B6"/>
    <w:pPr>
      <w:spacing w:after="100"/>
      <w:ind w:left="220"/>
    </w:pPr>
  </w:style>
  <w:style w:type="paragraph" w:styleId="TDC3">
    <w:name w:val="toc 3"/>
    <w:basedOn w:val="Normal"/>
    <w:next w:val="Normal"/>
    <w:autoRedefine/>
    <w:uiPriority w:val="39"/>
    <w:unhideWhenUsed/>
    <w:rsid w:val="005207B6"/>
    <w:pPr>
      <w:spacing w:after="100"/>
      <w:ind w:left="440"/>
    </w:pPr>
  </w:style>
  <w:style w:type="character" w:styleId="Hipervnculo">
    <w:name w:val="Hyperlink"/>
    <w:basedOn w:val="Fuentedeprrafopredeter"/>
    <w:uiPriority w:val="99"/>
    <w:unhideWhenUsed/>
    <w:rsid w:val="005207B6"/>
    <w:rPr>
      <w:color w:val="0563C1" w:themeColor="hyperlink"/>
      <w:u w:val="single"/>
    </w:rPr>
  </w:style>
  <w:style w:type="table" w:styleId="Tablanormal1">
    <w:name w:val="Plain Table 1"/>
    <w:basedOn w:val="Tablanormal"/>
    <w:uiPriority w:val="41"/>
    <w:rsid w:val="006920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9076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768C"/>
    <w:rPr>
      <w:rFonts w:ascii="Segoe UI" w:hAnsi="Segoe UI" w:cs="Segoe UI"/>
      <w:sz w:val="18"/>
      <w:szCs w:val="18"/>
    </w:rPr>
  </w:style>
  <w:style w:type="table" w:styleId="Tablaconcuadrcula6concolores">
    <w:name w:val="Grid Table 6 Colorful"/>
    <w:basedOn w:val="Tablanormal"/>
    <w:uiPriority w:val="51"/>
    <w:rsid w:val="00663B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3">
    <w:name w:val="Grid Table 6 Colorful Accent 3"/>
    <w:basedOn w:val="Tablanormal"/>
    <w:uiPriority w:val="51"/>
    <w:rsid w:val="00663B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9147">
      <w:bodyDiv w:val="1"/>
      <w:marLeft w:val="0"/>
      <w:marRight w:val="0"/>
      <w:marTop w:val="0"/>
      <w:marBottom w:val="0"/>
      <w:divBdr>
        <w:top w:val="none" w:sz="0" w:space="0" w:color="auto"/>
        <w:left w:val="none" w:sz="0" w:space="0" w:color="auto"/>
        <w:bottom w:val="none" w:sz="0" w:space="0" w:color="auto"/>
        <w:right w:val="none" w:sz="0" w:space="0" w:color="auto"/>
      </w:divBdr>
    </w:div>
    <w:div w:id="134594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chart" Target="charts/chart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ura\Download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ura\Downloads\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aura\Downloads\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aura\Downloads\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aura\Downloads\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aura\Downloads\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Temperatura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ST1</c:v>
                </c:pt>
              </c:strCache>
            </c:strRef>
          </c:tx>
          <c:spPr>
            <a:ln w="28575" cap="rnd">
              <a:solidFill>
                <a:schemeClr val="accent1"/>
              </a:solidFill>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176.31100000000001</c:v>
                </c:pt>
                <c:pt idx="1">
                  <c:v>236.298</c:v>
                </c:pt>
                <c:pt idx="2">
                  <c:v>158.16900000000001</c:v>
                </c:pt>
                <c:pt idx="3">
                  <c:v>160.70500000000001</c:v>
                </c:pt>
                <c:pt idx="4">
                  <c:v>150.34700000000001</c:v>
                </c:pt>
                <c:pt idx="5">
                  <c:v>137.399</c:v>
                </c:pt>
                <c:pt idx="6">
                  <c:v>116.68300000000001</c:v>
                </c:pt>
                <c:pt idx="7">
                  <c:v>109.021</c:v>
                </c:pt>
                <c:pt idx="8">
                  <c:v>119.273</c:v>
                </c:pt>
                <c:pt idx="9">
                  <c:v>103.736</c:v>
                </c:pt>
                <c:pt idx="10">
                  <c:v>116.68300000000001</c:v>
                </c:pt>
                <c:pt idx="11">
                  <c:v>124.611</c:v>
                </c:pt>
                <c:pt idx="12">
                  <c:v>103.736</c:v>
                </c:pt>
                <c:pt idx="13">
                  <c:v>103.736</c:v>
                </c:pt>
                <c:pt idx="14">
                  <c:v>90.787899999999993</c:v>
                </c:pt>
              </c:numCache>
            </c:numRef>
          </c:val>
          <c:smooth val="0"/>
          <c:extLst>
            <c:ext xmlns:c16="http://schemas.microsoft.com/office/drawing/2014/chart" uri="{C3380CC4-5D6E-409C-BE32-E72D297353CC}">
              <c16:uniqueId val="{00000000-355D-4CB4-93F4-3B1E60CD9DE7}"/>
            </c:ext>
          </c:extLst>
        </c:ser>
        <c:ser>
          <c:idx val="1"/>
          <c:order val="1"/>
          <c:tx>
            <c:strRef>
              <c:f>Sheet1!$C$1</c:f>
              <c:strCache>
                <c:ptCount val="1"/>
                <c:pt idx="0">
                  <c:v>ST2</c:v>
                </c:pt>
              </c:strCache>
            </c:strRef>
          </c:tx>
          <c:spPr>
            <a:ln w="28575" cap="rnd">
              <a:solidFill>
                <a:schemeClr val="accent2"/>
              </a:solidFill>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Sheet1!$C$2:$C$16</c:f>
              <c:numCache>
                <c:formatCode>General</c:formatCode>
                <c:ptCount val="15"/>
                <c:pt idx="0">
                  <c:v>187.31100000000001</c:v>
                </c:pt>
                <c:pt idx="1">
                  <c:v>247.298</c:v>
                </c:pt>
                <c:pt idx="2">
                  <c:v>169.16900000000001</c:v>
                </c:pt>
                <c:pt idx="3">
                  <c:v>171.70500000000001</c:v>
                </c:pt>
                <c:pt idx="4">
                  <c:v>161.34700000000001</c:v>
                </c:pt>
                <c:pt idx="5">
                  <c:v>148.399</c:v>
                </c:pt>
                <c:pt idx="6">
                  <c:v>127.68300000000001</c:v>
                </c:pt>
                <c:pt idx="7">
                  <c:v>120.021</c:v>
                </c:pt>
                <c:pt idx="8">
                  <c:v>130.273</c:v>
                </c:pt>
                <c:pt idx="9">
                  <c:v>114.736</c:v>
                </c:pt>
                <c:pt idx="10">
                  <c:v>127.68300000000001</c:v>
                </c:pt>
                <c:pt idx="11">
                  <c:v>135.61099999999999</c:v>
                </c:pt>
                <c:pt idx="12">
                  <c:v>114.736</c:v>
                </c:pt>
                <c:pt idx="13">
                  <c:v>114.736</c:v>
                </c:pt>
                <c:pt idx="14">
                  <c:v>101.788</c:v>
                </c:pt>
              </c:numCache>
            </c:numRef>
          </c:val>
          <c:smooth val="0"/>
          <c:extLst>
            <c:ext xmlns:c16="http://schemas.microsoft.com/office/drawing/2014/chart" uri="{C3380CC4-5D6E-409C-BE32-E72D297353CC}">
              <c16:uniqueId val="{00000001-355D-4CB4-93F4-3B1E60CD9DE7}"/>
            </c:ext>
          </c:extLst>
        </c:ser>
        <c:ser>
          <c:idx val="2"/>
          <c:order val="2"/>
          <c:tx>
            <c:strRef>
              <c:f>Sheet1!$D$1</c:f>
              <c:strCache>
                <c:ptCount val="1"/>
                <c:pt idx="0">
                  <c:v>ST3</c:v>
                </c:pt>
              </c:strCache>
            </c:strRef>
          </c:tx>
          <c:spPr>
            <a:ln w="28575" cap="rnd">
              <a:solidFill>
                <a:schemeClr val="accent3"/>
              </a:solidFill>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Sheet1!$D$2:$D$16</c:f>
              <c:numCache>
                <c:formatCode>General</c:formatCode>
                <c:ptCount val="15"/>
                <c:pt idx="0">
                  <c:v>20</c:v>
                </c:pt>
                <c:pt idx="1">
                  <c:v>19.600000000000001</c:v>
                </c:pt>
                <c:pt idx="2">
                  <c:v>19.8</c:v>
                </c:pt>
                <c:pt idx="3">
                  <c:v>20</c:v>
                </c:pt>
                <c:pt idx="4">
                  <c:v>20</c:v>
                </c:pt>
                <c:pt idx="5">
                  <c:v>20.5</c:v>
                </c:pt>
                <c:pt idx="6">
                  <c:v>20</c:v>
                </c:pt>
                <c:pt idx="7">
                  <c:v>20</c:v>
                </c:pt>
                <c:pt idx="8">
                  <c:v>21</c:v>
                </c:pt>
                <c:pt idx="9">
                  <c:v>20</c:v>
                </c:pt>
                <c:pt idx="10">
                  <c:v>19.5</c:v>
                </c:pt>
                <c:pt idx="11">
                  <c:v>19</c:v>
                </c:pt>
                <c:pt idx="12">
                  <c:v>19.5</c:v>
                </c:pt>
                <c:pt idx="13">
                  <c:v>20</c:v>
                </c:pt>
                <c:pt idx="14">
                  <c:v>21</c:v>
                </c:pt>
              </c:numCache>
            </c:numRef>
          </c:val>
          <c:smooth val="0"/>
          <c:extLst>
            <c:ext xmlns:c16="http://schemas.microsoft.com/office/drawing/2014/chart" uri="{C3380CC4-5D6E-409C-BE32-E72D297353CC}">
              <c16:uniqueId val="{00000002-355D-4CB4-93F4-3B1E60CD9DE7}"/>
            </c:ext>
          </c:extLst>
        </c:ser>
        <c:ser>
          <c:idx val="3"/>
          <c:order val="3"/>
          <c:tx>
            <c:strRef>
              <c:f>Sheet1!$E$1</c:f>
              <c:strCache>
                <c:ptCount val="1"/>
                <c:pt idx="0">
                  <c:v>ST4</c:v>
                </c:pt>
              </c:strCache>
            </c:strRef>
          </c:tx>
          <c:spPr>
            <a:ln w="28575" cap="rnd">
              <a:solidFill>
                <a:schemeClr val="accent4"/>
              </a:solidFill>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Sheet1!$E$2:$E$16</c:f>
              <c:numCache>
                <c:formatCode>General</c:formatCode>
                <c:ptCount val="15"/>
                <c:pt idx="0">
                  <c:v>21</c:v>
                </c:pt>
                <c:pt idx="1">
                  <c:v>21</c:v>
                </c:pt>
                <c:pt idx="2">
                  <c:v>21.1</c:v>
                </c:pt>
                <c:pt idx="3">
                  <c:v>21</c:v>
                </c:pt>
                <c:pt idx="4">
                  <c:v>21</c:v>
                </c:pt>
                <c:pt idx="5">
                  <c:v>21</c:v>
                </c:pt>
                <c:pt idx="6">
                  <c:v>21</c:v>
                </c:pt>
                <c:pt idx="7">
                  <c:v>21.2</c:v>
                </c:pt>
                <c:pt idx="8">
                  <c:v>21</c:v>
                </c:pt>
                <c:pt idx="9">
                  <c:v>21</c:v>
                </c:pt>
                <c:pt idx="10">
                  <c:v>21</c:v>
                </c:pt>
                <c:pt idx="11">
                  <c:v>21.3</c:v>
                </c:pt>
                <c:pt idx="12">
                  <c:v>21</c:v>
                </c:pt>
                <c:pt idx="13">
                  <c:v>21</c:v>
                </c:pt>
                <c:pt idx="14">
                  <c:v>21</c:v>
                </c:pt>
              </c:numCache>
            </c:numRef>
          </c:val>
          <c:smooth val="0"/>
          <c:extLst>
            <c:ext xmlns:c16="http://schemas.microsoft.com/office/drawing/2014/chart" uri="{C3380CC4-5D6E-409C-BE32-E72D297353CC}">
              <c16:uniqueId val="{00000003-355D-4CB4-93F4-3B1E60CD9DE7}"/>
            </c:ext>
          </c:extLst>
        </c:ser>
        <c:dLbls>
          <c:showLegendKey val="0"/>
          <c:showVal val="0"/>
          <c:showCatName val="0"/>
          <c:showSerName val="0"/>
          <c:showPercent val="0"/>
          <c:showBubbleSize val="0"/>
        </c:dLbls>
        <c:smooth val="0"/>
        <c:axId val="2032986927"/>
        <c:axId val="1561605631"/>
      </c:lineChart>
      <c:catAx>
        <c:axId val="20329869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61605631"/>
        <c:crosses val="autoZero"/>
        <c:auto val="1"/>
        <c:lblAlgn val="ctr"/>
        <c:lblOffset val="100"/>
        <c:noMultiLvlLbl val="0"/>
      </c:catAx>
      <c:valAx>
        <c:axId val="1561605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latin typeface="+mn-lt"/>
                    <a:ea typeface="Cambria" panose="02040503050406030204" pitchFamily="18" charset="0"/>
                  </a:rPr>
                  <a:t>Temperatura [°</a:t>
                </a:r>
                <a:r>
                  <a:rPr lang="es-ES">
                    <a:latin typeface="Cambria" panose="02040503050406030204" pitchFamily="18" charset="0"/>
                    <a:ea typeface="Cambria" panose="02040503050406030204" pitchFamily="18" charset="0"/>
                  </a:rPr>
                  <a:t>C]</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329869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Caudal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1"/>
          <c:order val="0"/>
          <c:tx>
            <c:strRef>
              <c:f>Sheet1!$F$1</c:f>
              <c:strCache>
                <c:ptCount val="1"/>
                <c:pt idx="0">
                  <c:v>SC1</c:v>
                </c:pt>
              </c:strCache>
            </c:strRef>
          </c:tx>
          <c:spPr>
            <a:ln w="28575" cap="rnd">
              <a:solidFill>
                <a:schemeClr val="accent2"/>
              </a:solidFill>
              <a:round/>
            </a:ln>
            <a:effectLst/>
          </c:spPr>
          <c:marker>
            <c:symbol val="none"/>
          </c:marker>
          <c:val>
            <c:numRef>
              <c:f>Sheet1!$F$2:$F$16</c:f>
              <c:numCache>
                <c:formatCode>General</c:formatCode>
                <c:ptCount val="15"/>
                <c:pt idx="0">
                  <c:v>20</c:v>
                </c:pt>
                <c:pt idx="1">
                  <c:v>20</c:v>
                </c:pt>
                <c:pt idx="2">
                  <c:v>20</c:v>
                </c:pt>
                <c:pt idx="3">
                  <c:v>20</c:v>
                </c:pt>
                <c:pt idx="4">
                  <c:v>20</c:v>
                </c:pt>
                <c:pt idx="5">
                  <c:v>20</c:v>
                </c:pt>
                <c:pt idx="6">
                  <c:v>20</c:v>
                </c:pt>
                <c:pt idx="7">
                  <c:v>20</c:v>
                </c:pt>
                <c:pt idx="8">
                  <c:v>20</c:v>
                </c:pt>
                <c:pt idx="9">
                  <c:v>20</c:v>
                </c:pt>
                <c:pt idx="10">
                  <c:v>20</c:v>
                </c:pt>
                <c:pt idx="11">
                  <c:v>20</c:v>
                </c:pt>
                <c:pt idx="12">
                  <c:v>20</c:v>
                </c:pt>
                <c:pt idx="13">
                  <c:v>20</c:v>
                </c:pt>
                <c:pt idx="14">
                  <c:v>20</c:v>
                </c:pt>
              </c:numCache>
            </c:numRef>
          </c:val>
          <c:smooth val="0"/>
          <c:extLst>
            <c:ext xmlns:c16="http://schemas.microsoft.com/office/drawing/2014/chart" uri="{C3380CC4-5D6E-409C-BE32-E72D297353CC}">
              <c16:uniqueId val="{00000000-1CF0-42B8-AB6A-5028D0BF6EEA}"/>
            </c:ext>
          </c:extLst>
        </c:ser>
        <c:ser>
          <c:idx val="2"/>
          <c:order val="1"/>
          <c:tx>
            <c:strRef>
              <c:f>Sheet1!$G$1</c:f>
              <c:strCache>
                <c:ptCount val="1"/>
                <c:pt idx="0">
                  <c:v>SC2</c:v>
                </c:pt>
              </c:strCache>
            </c:strRef>
          </c:tx>
          <c:spPr>
            <a:ln w="28575" cap="rnd">
              <a:solidFill>
                <a:schemeClr val="accent3"/>
              </a:solidFill>
              <a:round/>
            </a:ln>
            <a:effectLst/>
          </c:spPr>
          <c:marker>
            <c:symbol val="none"/>
          </c:marker>
          <c:val>
            <c:numRef>
              <c:f>Sheet1!$G$2:$G$16</c:f>
              <c:numCache>
                <c:formatCode>General</c:formatCode>
                <c:ptCount val="15"/>
                <c:pt idx="0">
                  <c:v>400</c:v>
                </c:pt>
                <c:pt idx="1">
                  <c:v>400</c:v>
                </c:pt>
                <c:pt idx="2">
                  <c:v>400</c:v>
                </c:pt>
                <c:pt idx="3">
                  <c:v>400</c:v>
                </c:pt>
                <c:pt idx="4">
                  <c:v>400</c:v>
                </c:pt>
                <c:pt idx="5">
                  <c:v>400</c:v>
                </c:pt>
                <c:pt idx="6">
                  <c:v>400</c:v>
                </c:pt>
                <c:pt idx="7">
                  <c:v>400</c:v>
                </c:pt>
                <c:pt idx="8">
                  <c:v>400</c:v>
                </c:pt>
                <c:pt idx="9">
                  <c:v>400</c:v>
                </c:pt>
                <c:pt idx="10">
                  <c:v>400</c:v>
                </c:pt>
                <c:pt idx="11">
                  <c:v>400</c:v>
                </c:pt>
                <c:pt idx="12">
                  <c:v>400</c:v>
                </c:pt>
                <c:pt idx="13">
                  <c:v>400</c:v>
                </c:pt>
                <c:pt idx="14">
                  <c:v>400</c:v>
                </c:pt>
              </c:numCache>
            </c:numRef>
          </c:val>
          <c:smooth val="0"/>
          <c:extLst>
            <c:ext xmlns:c16="http://schemas.microsoft.com/office/drawing/2014/chart" uri="{C3380CC4-5D6E-409C-BE32-E72D297353CC}">
              <c16:uniqueId val="{00000001-1CF0-42B8-AB6A-5028D0BF6EEA}"/>
            </c:ext>
          </c:extLst>
        </c:ser>
        <c:dLbls>
          <c:showLegendKey val="0"/>
          <c:showVal val="0"/>
          <c:showCatName val="0"/>
          <c:showSerName val="0"/>
          <c:showPercent val="0"/>
          <c:showBubbleSize val="0"/>
        </c:dLbls>
        <c:smooth val="0"/>
        <c:axId val="143438447"/>
        <c:axId val="141147455"/>
      </c:lineChart>
      <c:catAx>
        <c:axId val="143438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1147455"/>
        <c:crosses val="autoZero"/>
        <c:auto val="1"/>
        <c:lblAlgn val="ctr"/>
        <c:lblOffset val="100"/>
        <c:noMultiLvlLbl val="0"/>
      </c:catAx>
      <c:valAx>
        <c:axId val="141147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Caudal [L/h]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34384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Destilado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1"/>
          <c:order val="0"/>
          <c:tx>
            <c:strRef>
              <c:f>Sheet1!$I$1</c:f>
              <c:strCache>
                <c:ptCount val="1"/>
                <c:pt idx="0">
                  <c:v>SD1</c:v>
                </c:pt>
              </c:strCache>
            </c:strRef>
          </c:tx>
          <c:spPr>
            <a:ln w="28575" cap="rnd">
              <a:solidFill>
                <a:schemeClr val="accent2"/>
              </a:solidFill>
              <a:round/>
            </a:ln>
            <a:effectLst/>
          </c:spPr>
          <c:marker>
            <c:symbol val="none"/>
          </c:marker>
          <c:val>
            <c:numRef>
              <c:f>Sheet1!$I$2:$I$16</c:f>
              <c:numCache>
                <c:formatCode>General</c:formatCode>
                <c:ptCount val="15"/>
                <c:pt idx="0">
                  <c:v>11.208</c:v>
                </c:pt>
                <c:pt idx="1">
                  <c:v>69.457599999999999</c:v>
                </c:pt>
                <c:pt idx="2">
                  <c:v>-16.054099999999998</c:v>
                </c:pt>
                <c:pt idx="3">
                  <c:v>-16.152000000000001</c:v>
                </c:pt>
                <c:pt idx="4">
                  <c:v>-16.152000000000001</c:v>
                </c:pt>
                <c:pt idx="5">
                  <c:v>-16.396799999999999</c:v>
                </c:pt>
                <c:pt idx="6">
                  <c:v>-16.152000000000001</c:v>
                </c:pt>
                <c:pt idx="7">
                  <c:v>-16.152000000000001</c:v>
                </c:pt>
                <c:pt idx="8">
                  <c:v>-16.6416</c:v>
                </c:pt>
                <c:pt idx="9">
                  <c:v>-16.152000000000001</c:v>
                </c:pt>
                <c:pt idx="10">
                  <c:v>-15.9072</c:v>
                </c:pt>
                <c:pt idx="11">
                  <c:v>-15.6624</c:v>
                </c:pt>
                <c:pt idx="12">
                  <c:v>-15.9072</c:v>
                </c:pt>
                <c:pt idx="13">
                  <c:v>-16.152000000000001</c:v>
                </c:pt>
                <c:pt idx="14">
                  <c:v>-16.6416</c:v>
                </c:pt>
              </c:numCache>
            </c:numRef>
          </c:val>
          <c:smooth val="0"/>
          <c:extLst>
            <c:ext xmlns:c16="http://schemas.microsoft.com/office/drawing/2014/chart" uri="{C3380CC4-5D6E-409C-BE32-E72D297353CC}">
              <c16:uniqueId val="{00000000-60BC-4BBE-925C-FE513165201B}"/>
            </c:ext>
          </c:extLst>
        </c:ser>
        <c:dLbls>
          <c:showLegendKey val="0"/>
          <c:showVal val="0"/>
          <c:showCatName val="0"/>
          <c:showSerName val="0"/>
          <c:showPercent val="0"/>
          <c:showBubbleSize val="0"/>
        </c:dLbls>
        <c:smooth val="0"/>
        <c:axId val="2037397695"/>
        <c:axId val="2034950847"/>
      </c:lineChart>
      <c:catAx>
        <c:axId val="20373976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34950847"/>
        <c:crosses val="autoZero"/>
        <c:auto val="1"/>
        <c:lblAlgn val="ctr"/>
        <c:lblOffset val="100"/>
        <c:noMultiLvlLbl val="0"/>
      </c:catAx>
      <c:valAx>
        <c:axId val="20349508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Nivel de producción de destilado [L/h]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373976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Temperatura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ST1</c:v>
                </c:pt>
              </c:strCache>
            </c:strRef>
          </c:tx>
          <c:spPr>
            <a:ln w="28575" cap="rnd">
              <a:solidFill>
                <a:schemeClr val="accent1"/>
              </a:solidFill>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70.2072</c:v>
                </c:pt>
                <c:pt idx="1">
                  <c:v>71.883200000000002</c:v>
                </c:pt>
                <c:pt idx="2">
                  <c:v>73.630499999999998</c:v>
                </c:pt>
                <c:pt idx="3">
                  <c:v>75.537800000000004</c:v>
                </c:pt>
                <c:pt idx="4">
                  <c:v>76.313299999999998</c:v>
                </c:pt>
                <c:pt idx="5">
                  <c:v>75.759</c:v>
                </c:pt>
                <c:pt idx="6">
                  <c:v>73.171999999999997</c:v>
                </c:pt>
                <c:pt idx="7">
                  <c:v>69.959000000000003</c:v>
                </c:pt>
                <c:pt idx="8">
                  <c:v>68.971699999999998</c:v>
                </c:pt>
                <c:pt idx="9">
                  <c:v>69.001099999999994</c:v>
                </c:pt>
                <c:pt idx="10">
                  <c:v>69</c:v>
                </c:pt>
                <c:pt idx="11">
                  <c:v>69</c:v>
                </c:pt>
                <c:pt idx="12">
                  <c:v>69</c:v>
                </c:pt>
                <c:pt idx="13">
                  <c:v>69</c:v>
                </c:pt>
                <c:pt idx="14">
                  <c:v>69</c:v>
                </c:pt>
              </c:numCache>
            </c:numRef>
          </c:val>
          <c:smooth val="0"/>
          <c:extLst>
            <c:ext xmlns:c16="http://schemas.microsoft.com/office/drawing/2014/chart" uri="{C3380CC4-5D6E-409C-BE32-E72D297353CC}">
              <c16:uniqueId val="{00000000-7654-46E4-A192-1D22F7B6BF49}"/>
            </c:ext>
          </c:extLst>
        </c:ser>
        <c:ser>
          <c:idx val="1"/>
          <c:order val="1"/>
          <c:tx>
            <c:strRef>
              <c:f>Sheet1!$C$1</c:f>
              <c:strCache>
                <c:ptCount val="1"/>
                <c:pt idx="0">
                  <c:v>ST2</c:v>
                </c:pt>
              </c:strCache>
            </c:strRef>
          </c:tx>
          <c:spPr>
            <a:ln w="28575" cap="rnd">
              <a:solidFill>
                <a:schemeClr val="accent2"/>
              </a:solidFill>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Sheet1!$C$2:$C$16</c:f>
              <c:numCache>
                <c:formatCode>General</c:formatCode>
                <c:ptCount val="15"/>
                <c:pt idx="0">
                  <c:v>81.2072</c:v>
                </c:pt>
                <c:pt idx="1">
                  <c:v>82.883200000000002</c:v>
                </c:pt>
                <c:pt idx="2">
                  <c:v>84.630499999999998</c:v>
                </c:pt>
                <c:pt idx="3">
                  <c:v>86.537800000000004</c:v>
                </c:pt>
                <c:pt idx="4">
                  <c:v>87.313299999999998</c:v>
                </c:pt>
                <c:pt idx="5">
                  <c:v>86.759</c:v>
                </c:pt>
                <c:pt idx="6">
                  <c:v>84.171999999999997</c:v>
                </c:pt>
                <c:pt idx="7">
                  <c:v>80.959000000000003</c:v>
                </c:pt>
                <c:pt idx="8">
                  <c:v>79.971699999999998</c:v>
                </c:pt>
                <c:pt idx="9">
                  <c:v>80.001099999999994</c:v>
                </c:pt>
                <c:pt idx="10">
                  <c:v>80</c:v>
                </c:pt>
                <c:pt idx="11">
                  <c:v>80</c:v>
                </c:pt>
                <c:pt idx="12">
                  <c:v>80</c:v>
                </c:pt>
                <c:pt idx="13">
                  <c:v>80</c:v>
                </c:pt>
                <c:pt idx="14">
                  <c:v>80</c:v>
                </c:pt>
              </c:numCache>
            </c:numRef>
          </c:val>
          <c:smooth val="0"/>
          <c:extLst>
            <c:ext xmlns:c16="http://schemas.microsoft.com/office/drawing/2014/chart" uri="{C3380CC4-5D6E-409C-BE32-E72D297353CC}">
              <c16:uniqueId val="{00000001-7654-46E4-A192-1D22F7B6BF49}"/>
            </c:ext>
          </c:extLst>
        </c:ser>
        <c:ser>
          <c:idx val="2"/>
          <c:order val="2"/>
          <c:tx>
            <c:strRef>
              <c:f>Sheet1!$D$1</c:f>
              <c:strCache>
                <c:ptCount val="1"/>
                <c:pt idx="0">
                  <c:v>ST3</c:v>
                </c:pt>
              </c:strCache>
            </c:strRef>
          </c:tx>
          <c:spPr>
            <a:ln w="28575" cap="rnd">
              <a:solidFill>
                <a:schemeClr val="accent3"/>
              </a:solidFill>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Sheet1!$D$2:$D$16</c:f>
              <c:numCache>
                <c:formatCode>General</c:formatCode>
                <c:ptCount val="15"/>
                <c:pt idx="0">
                  <c:v>20</c:v>
                </c:pt>
                <c:pt idx="1">
                  <c:v>19.600000000000001</c:v>
                </c:pt>
                <c:pt idx="2">
                  <c:v>19.8</c:v>
                </c:pt>
                <c:pt idx="3">
                  <c:v>20</c:v>
                </c:pt>
                <c:pt idx="4">
                  <c:v>20</c:v>
                </c:pt>
                <c:pt idx="5">
                  <c:v>20.5</c:v>
                </c:pt>
                <c:pt idx="6">
                  <c:v>20</c:v>
                </c:pt>
                <c:pt idx="7">
                  <c:v>20</c:v>
                </c:pt>
                <c:pt idx="8">
                  <c:v>21</c:v>
                </c:pt>
                <c:pt idx="9">
                  <c:v>20</c:v>
                </c:pt>
                <c:pt idx="10">
                  <c:v>19.5</c:v>
                </c:pt>
                <c:pt idx="11">
                  <c:v>19</c:v>
                </c:pt>
                <c:pt idx="12">
                  <c:v>19.5</c:v>
                </c:pt>
                <c:pt idx="13">
                  <c:v>20</c:v>
                </c:pt>
                <c:pt idx="14">
                  <c:v>21</c:v>
                </c:pt>
              </c:numCache>
            </c:numRef>
          </c:val>
          <c:smooth val="0"/>
          <c:extLst>
            <c:ext xmlns:c16="http://schemas.microsoft.com/office/drawing/2014/chart" uri="{C3380CC4-5D6E-409C-BE32-E72D297353CC}">
              <c16:uniqueId val="{00000002-7654-46E4-A192-1D22F7B6BF49}"/>
            </c:ext>
          </c:extLst>
        </c:ser>
        <c:ser>
          <c:idx val="3"/>
          <c:order val="3"/>
          <c:tx>
            <c:strRef>
              <c:f>Sheet1!$E$1</c:f>
              <c:strCache>
                <c:ptCount val="1"/>
                <c:pt idx="0">
                  <c:v>ST4</c:v>
                </c:pt>
              </c:strCache>
            </c:strRef>
          </c:tx>
          <c:spPr>
            <a:ln w="28575" cap="rnd">
              <a:solidFill>
                <a:schemeClr val="accent4"/>
              </a:solidFill>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Sheet1!$E$2:$E$16</c:f>
              <c:numCache>
                <c:formatCode>General</c:formatCode>
                <c:ptCount val="15"/>
                <c:pt idx="0">
                  <c:v>21</c:v>
                </c:pt>
                <c:pt idx="1">
                  <c:v>21</c:v>
                </c:pt>
                <c:pt idx="2">
                  <c:v>21.1</c:v>
                </c:pt>
                <c:pt idx="3">
                  <c:v>21</c:v>
                </c:pt>
                <c:pt idx="4">
                  <c:v>21</c:v>
                </c:pt>
                <c:pt idx="5">
                  <c:v>21</c:v>
                </c:pt>
                <c:pt idx="6">
                  <c:v>21</c:v>
                </c:pt>
                <c:pt idx="7">
                  <c:v>21.2</c:v>
                </c:pt>
                <c:pt idx="8">
                  <c:v>21</c:v>
                </c:pt>
                <c:pt idx="9">
                  <c:v>21</c:v>
                </c:pt>
                <c:pt idx="10">
                  <c:v>21</c:v>
                </c:pt>
                <c:pt idx="11">
                  <c:v>21.3</c:v>
                </c:pt>
                <c:pt idx="12">
                  <c:v>21</c:v>
                </c:pt>
                <c:pt idx="13">
                  <c:v>21</c:v>
                </c:pt>
                <c:pt idx="14">
                  <c:v>21</c:v>
                </c:pt>
              </c:numCache>
            </c:numRef>
          </c:val>
          <c:smooth val="0"/>
          <c:extLst>
            <c:ext xmlns:c16="http://schemas.microsoft.com/office/drawing/2014/chart" uri="{C3380CC4-5D6E-409C-BE32-E72D297353CC}">
              <c16:uniqueId val="{00000003-7654-46E4-A192-1D22F7B6BF49}"/>
            </c:ext>
          </c:extLst>
        </c:ser>
        <c:dLbls>
          <c:showLegendKey val="0"/>
          <c:showVal val="0"/>
          <c:showCatName val="0"/>
          <c:showSerName val="0"/>
          <c:showPercent val="0"/>
          <c:showBubbleSize val="0"/>
        </c:dLbls>
        <c:smooth val="0"/>
        <c:axId val="2032986927"/>
        <c:axId val="1561605631"/>
      </c:lineChart>
      <c:catAx>
        <c:axId val="20329869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61605631"/>
        <c:crosses val="autoZero"/>
        <c:auto val="1"/>
        <c:lblAlgn val="ctr"/>
        <c:lblOffset val="100"/>
        <c:noMultiLvlLbl val="0"/>
      </c:catAx>
      <c:valAx>
        <c:axId val="1561605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latin typeface="+mn-lt"/>
                    <a:ea typeface="Cambria" panose="02040503050406030204" pitchFamily="18" charset="0"/>
                  </a:rPr>
                  <a:t>Temperatura [°</a:t>
                </a:r>
                <a:r>
                  <a:rPr lang="es-ES">
                    <a:latin typeface="Cambria" panose="02040503050406030204" pitchFamily="18" charset="0"/>
                    <a:ea typeface="Cambria" panose="02040503050406030204" pitchFamily="18" charset="0"/>
                  </a:rPr>
                  <a:t>C]</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329869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Caudal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1"/>
          <c:order val="0"/>
          <c:tx>
            <c:strRef>
              <c:f>Sheet1!$F$1</c:f>
              <c:strCache>
                <c:ptCount val="1"/>
                <c:pt idx="0">
                  <c:v>SC1</c:v>
                </c:pt>
              </c:strCache>
            </c:strRef>
          </c:tx>
          <c:spPr>
            <a:ln w="28575" cap="rnd">
              <a:solidFill>
                <a:schemeClr val="accent2"/>
              </a:solidFill>
              <a:round/>
            </a:ln>
            <a:effectLst/>
          </c:spPr>
          <c:marker>
            <c:symbol val="none"/>
          </c:marker>
          <c:val>
            <c:numRef>
              <c:f>Sheet1!$F$2:$F$16</c:f>
              <c:numCache>
                <c:formatCode>General</c:formatCode>
                <c:ptCount val="15"/>
                <c:pt idx="0">
                  <c:v>8.7593200000000007</c:v>
                </c:pt>
                <c:pt idx="1">
                  <c:v>20</c:v>
                </c:pt>
                <c:pt idx="2">
                  <c:v>20</c:v>
                </c:pt>
                <c:pt idx="3">
                  <c:v>20</c:v>
                </c:pt>
                <c:pt idx="4">
                  <c:v>20</c:v>
                </c:pt>
                <c:pt idx="5">
                  <c:v>20</c:v>
                </c:pt>
                <c:pt idx="6">
                  <c:v>20</c:v>
                </c:pt>
                <c:pt idx="7">
                  <c:v>20</c:v>
                </c:pt>
                <c:pt idx="8">
                  <c:v>17.931999999999999</c:v>
                </c:pt>
                <c:pt idx="9">
                  <c:v>13.5693</c:v>
                </c:pt>
                <c:pt idx="10">
                  <c:v>15.9476</c:v>
                </c:pt>
                <c:pt idx="11">
                  <c:v>17.380800000000001</c:v>
                </c:pt>
                <c:pt idx="12">
                  <c:v>13.6028</c:v>
                </c:pt>
                <c:pt idx="13">
                  <c:v>13.6028</c:v>
                </c:pt>
                <c:pt idx="14">
                  <c:v>11.259600000000001</c:v>
                </c:pt>
              </c:numCache>
            </c:numRef>
          </c:val>
          <c:smooth val="0"/>
          <c:extLst>
            <c:ext xmlns:c16="http://schemas.microsoft.com/office/drawing/2014/chart" uri="{C3380CC4-5D6E-409C-BE32-E72D297353CC}">
              <c16:uniqueId val="{00000000-75BE-470B-A4F9-3FF594E4B72E}"/>
            </c:ext>
          </c:extLst>
        </c:ser>
        <c:ser>
          <c:idx val="2"/>
          <c:order val="1"/>
          <c:tx>
            <c:strRef>
              <c:f>Sheet1!$G$1</c:f>
              <c:strCache>
                <c:ptCount val="1"/>
                <c:pt idx="0">
                  <c:v>SC2</c:v>
                </c:pt>
              </c:strCache>
            </c:strRef>
          </c:tx>
          <c:spPr>
            <a:ln w="28575" cap="rnd">
              <a:solidFill>
                <a:schemeClr val="accent3"/>
              </a:solidFill>
              <a:round/>
            </a:ln>
            <a:effectLst/>
          </c:spPr>
          <c:marker>
            <c:symbol val="none"/>
          </c:marker>
          <c:val>
            <c:numRef>
              <c:f>Sheet1!$G$2:$G$16</c:f>
              <c:numCache>
                <c:formatCode>General</c:formatCode>
                <c:ptCount val="15"/>
                <c:pt idx="0">
                  <c:v>488.48500000000001</c:v>
                </c:pt>
                <c:pt idx="1">
                  <c:v>484.77600000000001</c:v>
                </c:pt>
                <c:pt idx="2">
                  <c:v>486.63</c:v>
                </c:pt>
                <c:pt idx="3">
                  <c:v>488.48500000000001</c:v>
                </c:pt>
                <c:pt idx="4">
                  <c:v>488.48500000000001</c:v>
                </c:pt>
                <c:pt idx="5">
                  <c:v>493.12099999999998</c:v>
                </c:pt>
                <c:pt idx="6">
                  <c:v>488.48500000000001</c:v>
                </c:pt>
                <c:pt idx="7">
                  <c:v>488.48500000000001</c:v>
                </c:pt>
                <c:pt idx="8">
                  <c:v>497.75799999999998</c:v>
                </c:pt>
                <c:pt idx="9">
                  <c:v>488.48500000000001</c:v>
                </c:pt>
                <c:pt idx="10">
                  <c:v>483.84899999999999</c:v>
                </c:pt>
                <c:pt idx="11">
                  <c:v>479.21199999999999</c:v>
                </c:pt>
                <c:pt idx="12">
                  <c:v>483.84899999999999</c:v>
                </c:pt>
                <c:pt idx="13">
                  <c:v>488.48500000000001</c:v>
                </c:pt>
                <c:pt idx="14">
                  <c:v>497.75799999999998</c:v>
                </c:pt>
              </c:numCache>
            </c:numRef>
          </c:val>
          <c:smooth val="0"/>
          <c:extLst>
            <c:ext xmlns:c16="http://schemas.microsoft.com/office/drawing/2014/chart" uri="{C3380CC4-5D6E-409C-BE32-E72D297353CC}">
              <c16:uniqueId val="{00000001-75BE-470B-A4F9-3FF594E4B72E}"/>
            </c:ext>
          </c:extLst>
        </c:ser>
        <c:dLbls>
          <c:showLegendKey val="0"/>
          <c:showVal val="0"/>
          <c:showCatName val="0"/>
          <c:showSerName val="0"/>
          <c:showPercent val="0"/>
          <c:showBubbleSize val="0"/>
        </c:dLbls>
        <c:smooth val="0"/>
        <c:axId val="143438447"/>
        <c:axId val="141147455"/>
      </c:lineChart>
      <c:catAx>
        <c:axId val="143438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1147455"/>
        <c:crosses val="autoZero"/>
        <c:auto val="1"/>
        <c:lblAlgn val="ctr"/>
        <c:lblOffset val="100"/>
        <c:noMultiLvlLbl val="0"/>
      </c:catAx>
      <c:valAx>
        <c:axId val="141147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Caudal [L/h]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34384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Destilado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1"/>
          <c:order val="0"/>
          <c:tx>
            <c:strRef>
              <c:f>Sheet1!$I$1</c:f>
              <c:strCache>
                <c:ptCount val="1"/>
                <c:pt idx="0">
                  <c:v>SD1</c:v>
                </c:pt>
              </c:strCache>
            </c:strRef>
          </c:tx>
          <c:spPr>
            <a:ln w="28575" cap="rnd">
              <a:solidFill>
                <a:schemeClr val="accent2"/>
              </a:solidFill>
              <a:round/>
            </a:ln>
            <a:effectLst/>
          </c:spPr>
          <c:marker>
            <c:symbol val="none"/>
          </c:marker>
          <c:val>
            <c:numRef>
              <c:f>Sheet1!$I$2:$I$16</c:f>
              <c:numCache>
                <c:formatCode>General</c:formatCode>
                <c:ptCount val="15"/>
                <c:pt idx="0">
                  <c:v>14.181100000000001</c:v>
                </c:pt>
                <c:pt idx="1">
                  <c:v>25.648800000000001</c:v>
                </c:pt>
                <c:pt idx="2">
                  <c:v>26.554500000000001</c:v>
                </c:pt>
                <c:pt idx="3">
                  <c:v>27.504799999999999</c:v>
                </c:pt>
                <c:pt idx="4">
                  <c:v>28.5366</c:v>
                </c:pt>
                <c:pt idx="5">
                  <c:v>28.988700000000001</c:v>
                </c:pt>
                <c:pt idx="6">
                  <c:v>28.656300000000002</c:v>
                </c:pt>
                <c:pt idx="7">
                  <c:v>27.256799999999998</c:v>
                </c:pt>
                <c:pt idx="8">
                  <c:v>25.5273</c:v>
                </c:pt>
                <c:pt idx="9">
                  <c:v>24.9847</c:v>
                </c:pt>
                <c:pt idx="10">
                  <c:v>25.000599999999999</c:v>
                </c:pt>
                <c:pt idx="11">
                  <c:v>25</c:v>
                </c:pt>
                <c:pt idx="12">
                  <c:v>25</c:v>
                </c:pt>
                <c:pt idx="13">
                  <c:v>25</c:v>
                </c:pt>
                <c:pt idx="14">
                  <c:v>25</c:v>
                </c:pt>
              </c:numCache>
            </c:numRef>
          </c:val>
          <c:smooth val="0"/>
          <c:extLst>
            <c:ext xmlns:c16="http://schemas.microsoft.com/office/drawing/2014/chart" uri="{C3380CC4-5D6E-409C-BE32-E72D297353CC}">
              <c16:uniqueId val="{00000000-D2CE-4A1A-AB8E-B8F48F4D9612}"/>
            </c:ext>
          </c:extLst>
        </c:ser>
        <c:dLbls>
          <c:showLegendKey val="0"/>
          <c:showVal val="0"/>
          <c:showCatName val="0"/>
          <c:showSerName val="0"/>
          <c:showPercent val="0"/>
          <c:showBubbleSize val="0"/>
        </c:dLbls>
        <c:smooth val="0"/>
        <c:axId val="2037397695"/>
        <c:axId val="2034950847"/>
      </c:lineChart>
      <c:catAx>
        <c:axId val="20373976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34950847"/>
        <c:crosses val="autoZero"/>
        <c:auto val="1"/>
        <c:lblAlgn val="ctr"/>
        <c:lblOffset val="100"/>
        <c:noMultiLvlLbl val="0"/>
      </c:catAx>
      <c:valAx>
        <c:axId val="20349508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Nivel de producción de destilado [L/h]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37397695"/>
        <c:crosses val="autoZero"/>
        <c:crossBetween val="between"/>
      </c:valAx>
      <c:spPr>
        <a:noFill/>
        <a:ln>
          <a:noFill/>
        </a:ln>
        <a:effectLst/>
      </c:spPr>
    </c:plotArea>
    <c:legend>
      <c:legendPos val="r"/>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45A9A57DA8477B83CE2B7F8AFDD8E7"/>
        <w:category>
          <w:name w:val="General"/>
          <w:gallery w:val="placeholder"/>
        </w:category>
        <w:types>
          <w:type w:val="bbPlcHdr"/>
        </w:types>
        <w:behaviors>
          <w:behavior w:val="content"/>
        </w:behaviors>
        <w:guid w:val="{D0FC2824-DB44-4B4E-8CA2-25C99F3F9370}"/>
      </w:docPartPr>
      <w:docPartBody>
        <w:p w:rsidR="000B65FD" w:rsidRDefault="00C45D0F" w:rsidP="00C45D0F">
          <w:pPr>
            <w:pStyle w:val="B545A9A57DA8477B83CE2B7F8AFDD8E7"/>
          </w:pPr>
          <w:r>
            <w:rPr>
              <w:color w:val="4472C4" w:themeColor="accent1"/>
              <w:sz w:val="20"/>
              <w:szCs w:val="20"/>
            </w:rPr>
            <w:t>[Nombre del autor]</w:t>
          </w:r>
        </w:p>
      </w:docPartBody>
    </w:docPart>
    <w:docPart>
      <w:docPartPr>
        <w:name w:val="357127A3C4524285A7C8909F9838BD20"/>
        <w:category>
          <w:name w:val="General"/>
          <w:gallery w:val="placeholder"/>
        </w:category>
        <w:types>
          <w:type w:val="bbPlcHdr"/>
        </w:types>
        <w:behaviors>
          <w:behavior w:val="content"/>
        </w:behaviors>
        <w:guid w:val="{4D9CAFE0-8C53-401D-8392-8B40A435833F}"/>
      </w:docPartPr>
      <w:docPartBody>
        <w:p w:rsidR="000B65FD" w:rsidRDefault="00C45D0F" w:rsidP="00C45D0F">
          <w:pPr>
            <w:pStyle w:val="357127A3C4524285A7C8909F9838BD20"/>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0F"/>
    <w:rsid w:val="00087E59"/>
    <w:rsid w:val="000B65FD"/>
    <w:rsid w:val="006C7713"/>
    <w:rsid w:val="00C45D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1EF7E7FDCB46F2BEF90B44A29FF73F">
    <w:name w:val="261EF7E7FDCB46F2BEF90B44A29FF73F"/>
    <w:rsid w:val="00C45D0F"/>
  </w:style>
  <w:style w:type="paragraph" w:customStyle="1" w:styleId="B545A9A57DA8477B83CE2B7F8AFDD8E7">
    <w:name w:val="B545A9A57DA8477B83CE2B7F8AFDD8E7"/>
    <w:rsid w:val="00C45D0F"/>
  </w:style>
  <w:style w:type="paragraph" w:customStyle="1" w:styleId="357127A3C4524285A7C8909F9838BD20">
    <w:name w:val="357127A3C4524285A7C8909F9838BD20"/>
    <w:rsid w:val="00C45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2019-03-14T00:00:00</PublishDate>
  <Abstract/>
  <CompanyAddress>Universidad de Almería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084EC8-19C8-45D4-9E5B-F6810A3BC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9</Pages>
  <Words>2082</Words>
  <Characters>11457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Práctica 1. Introducción a la programación en tiempo real</vt:lpstr>
    </vt:vector>
  </TitlesOfParts>
  <Company>Grado en ingeniería informática</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Introducción a la programación en tiempo real</dc:title>
  <dc:subject>Sistemas de tiempo real</dc:subject>
  <dc:creator>Laura Aguilera Checa</dc:creator>
  <cp:keywords/>
  <dc:description/>
  <cp:lastModifiedBy>Laura Aguilera</cp:lastModifiedBy>
  <cp:revision>7</cp:revision>
  <dcterms:created xsi:type="dcterms:W3CDTF">2019-02-26T17:29:00Z</dcterms:created>
  <dcterms:modified xsi:type="dcterms:W3CDTF">2019-03-14T11:54:00Z</dcterms:modified>
</cp:coreProperties>
</file>