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953259"/>
        <w:docPartObj>
          <w:docPartGallery w:val="Cover Pages"/>
          <w:docPartUnique/>
        </w:docPartObj>
      </w:sdtPr>
      <w:sdtEndPr/>
      <w:sdtContent>
        <w:p w14:paraId="1F96FFFB" w14:textId="77777777" w:rsidR="00CF185B" w:rsidRDefault="00CF185B"/>
        <w:p w14:paraId="7EE70530" w14:textId="77777777" w:rsidR="00CF185B" w:rsidRDefault="00CF185B">
          <w:r>
            <w:rPr>
              <w:noProof/>
            </w:rPr>
            <mc:AlternateContent>
              <mc:Choice Requires="wps">
                <w:drawing>
                  <wp:anchor distT="0" distB="0" distL="114300" distR="114300" simplePos="0" relativeHeight="251662336" behindDoc="0" locked="0" layoutInCell="1" allowOverlap="1" wp14:anchorId="7904F55D" wp14:editId="4E45E42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904F55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9-03-14T00:00:00Z">
                              <w:dateFormat w:val="d 'de' MMMM 'de' yyyy"/>
                              <w:lid w:val="es-ES"/>
                              <w:storeMappedDataAs w:val="dateTime"/>
                              <w:calendar w:val="gregorian"/>
                            </w:date>
                          </w:sdtPr>
                          <w:sdtEndPr/>
                          <w:sdtContent>
                            <w:p w14:paraId="25F688D4" w14:textId="77777777" w:rsidR="00542F8F" w:rsidRDefault="00542F8F">
                              <w:pPr>
                                <w:pStyle w:val="NoSpacing"/>
                                <w:jc w:val="right"/>
                                <w:rPr>
                                  <w:caps/>
                                  <w:color w:val="323E4F" w:themeColor="text2" w:themeShade="BF"/>
                                  <w:sz w:val="40"/>
                                  <w:szCs w:val="40"/>
                                </w:rPr>
                              </w:pPr>
                              <w:r>
                                <w:rPr>
                                  <w:caps/>
                                  <w:color w:val="323E4F" w:themeColor="text2" w:themeShade="BF"/>
                                  <w:sz w:val="40"/>
                                  <w:szCs w:val="40"/>
                                </w:rPr>
                                <w:t>14 de marzo de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4F61B2" wp14:editId="0263D13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F33A27">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F33A27">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4F61B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0296FC0"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Laura Aguilera Checa</w:t>
                              </w:r>
                            </w:p>
                          </w:sdtContent>
                        </w:sdt>
                        <w:p w14:paraId="30B0FFC7" w14:textId="77777777" w:rsidR="00542F8F" w:rsidRDefault="00542F8F">
                          <w:pPr>
                            <w:pStyle w:val="NoSpacing"/>
                            <w:jc w:val="right"/>
                            <w:rPr>
                              <w:caps/>
                              <w:color w:val="262626" w:themeColor="text1" w:themeTint="D9"/>
                              <w:sz w:val="28"/>
                              <w:szCs w:val="28"/>
                            </w:rPr>
                          </w:pPr>
                          <w:r>
                            <w:rPr>
                              <w:caps/>
                              <w:color w:val="262626" w:themeColor="text1" w:themeTint="D9"/>
                              <w:sz w:val="28"/>
                              <w:szCs w:val="28"/>
                            </w:rPr>
                            <w:t>Ignacio Aguilera Gómez</w:t>
                          </w:r>
                        </w:p>
                        <w:p w14:paraId="115145C5" w14:textId="77777777" w:rsidR="00542F8F" w:rsidRDefault="00F33A27">
                          <w:pPr>
                            <w:pStyle w:val="NoSpacing"/>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542F8F">
                                <w:rPr>
                                  <w:caps/>
                                  <w:color w:val="262626" w:themeColor="text1" w:themeTint="D9"/>
                                  <w:sz w:val="20"/>
                                  <w:szCs w:val="20"/>
                                </w:rPr>
                                <w:t>Grado en ingeniería informática</w:t>
                              </w:r>
                            </w:sdtContent>
                          </w:sdt>
                        </w:p>
                        <w:p w14:paraId="75EE4D30" w14:textId="77777777" w:rsidR="00542F8F" w:rsidRDefault="00F33A27">
                          <w:pPr>
                            <w:pStyle w:val="NoSpacing"/>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542F8F">
                                <w:rPr>
                                  <w:color w:val="262626" w:themeColor="text1" w:themeTint="D9"/>
                                  <w:sz w:val="20"/>
                                  <w:szCs w:val="20"/>
                                </w:rPr>
                                <w:t>Universidad de Almería</w:t>
                              </w:r>
                            </w:sdtContent>
                          </w:sdt>
                          <w:r w:rsidR="00542F8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5E05DE" wp14:editId="1413FC2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92DEB" w14:textId="30835582" w:rsidR="00542F8F" w:rsidRDefault="00F33A27">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7A3A8C">
                                      <w:rPr>
                                        <w:caps/>
                                        <w:color w:val="323E4F" w:themeColor="text2" w:themeShade="BF"/>
                                        <w:sz w:val="52"/>
                                        <w:szCs w:val="52"/>
                                      </w:rPr>
                                      <w:t>4</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A5E05D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67592DEB" w14:textId="30835582" w:rsidR="00542F8F" w:rsidRDefault="00F33A27">
                          <w:pPr>
                            <w:pStyle w:val="NoSpacing"/>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42F8F">
                                <w:rPr>
                                  <w:caps/>
                                  <w:color w:val="323E4F" w:themeColor="text2" w:themeShade="BF"/>
                                  <w:sz w:val="52"/>
                                  <w:szCs w:val="52"/>
                                </w:rPr>
                                <w:t xml:space="preserve">Relación </w:t>
                              </w:r>
                              <w:r w:rsidR="007A3A8C">
                                <w:rPr>
                                  <w:caps/>
                                  <w:color w:val="323E4F" w:themeColor="text2" w:themeShade="BF"/>
                                  <w:sz w:val="52"/>
                                  <w:szCs w:val="52"/>
                                </w:rPr>
                                <w:t>4</w:t>
                              </w:r>
                              <w:r w:rsidR="00542F8F">
                                <w:rPr>
                                  <w:caps/>
                                  <w:color w:val="323E4F" w:themeColor="text2" w:themeShade="BF"/>
                                  <w:sz w:val="52"/>
                                  <w:szCs w:val="52"/>
                                </w:rPr>
                                <w:t xml:space="preserve">. </w:t>
                              </w:r>
                              <w:r w:rsidR="00C55974">
                                <w:rPr>
                                  <w:caps/>
                                  <w:color w:val="323E4F" w:themeColor="text2" w:themeShade="BF"/>
                                  <w:sz w:val="52"/>
                                  <w:szCs w:val="52"/>
                                </w:rPr>
                                <w:t>Ocultación de información en ada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436E54" w14:textId="77777777" w:rsidR="00542F8F" w:rsidRDefault="00542F8F">
                              <w:pPr>
                                <w:pStyle w:val="NoSpacing"/>
                                <w:jc w:val="right"/>
                                <w:rPr>
                                  <w:smallCaps/>
                                  <w:color w:val="44546A" w:themeColor="text2"/>
                                  <w:sz w:val="36"/>
                                  <w:szCs w:val="36"/>
                                </w:rPr>
                              </w:pPr>
                              <w:r>
                                <w:rPr>
                                  <w:smallCaps/>
                                  <w:color w:val="44546A" w:themeColor="text2"/>
                                  <w:sz w:val="36"/>
                                  <w:szCs w:val="36"/>
                                </w:rPr>
                                <w:t>Sistemas de tiempo real</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DBD413A" wp14:editId="407C3ED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7A389"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540618951"/>
        <w:docPartObj>
          <w:docPartGallery w:val="Table of Contents"/>
          <w:docPartUnique/>
        </w:docPartObj>
      </w:sdtPr>
      <w:sdtEndPr>
        <w:rPr>
          <w:b/>
          <w:bCs/>
        </w:rPr>
      </w:sdtEndPr>
      <w:sdtContent>
        <w:p w14:paraId="7FBF0DCD" w14:textId="77777777" w:rsidR="009F33E4" w:rsidRDefault="009F33E4">
          <w:pPr>
            <w:pStyle w:val="TOCHeading"/>
          </w:pPr>
          <w:r>
            <w:t>Contenido</w:t>
          </w:r>
        </w:p>
        <w:p w14:paraId="396FB7FB" w14:textId="38586888" w:rsidR="00F149F9" w:rsidRDefault="009F33E4">
          <w:pPr>
            <w:pStyle w:val="TO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bookmarkStart w:id="0" w:name="_GoBack"/>
          <w:bookmarkEnd w:id="0"/>
          <w:r w:rsidR="00F149F9" w:rsidRPr="00AC14C7">
            <w:rPr>
              <w:rStyle w:val="Hyperlink"/>
              <w:noProof/>
            </w:rPr>
            <w:fldChar w:fldCharType="begin"/>
          </w:r>
          <w:r w:rsidR="00F149F9" w:rsidRPr="00AC14C7">
            <w:rPr>
              <w:rStyle w:val="Hyperlink"/>
              <w:noProof/>
            </w:rPr>
            <w:instrText xml:space="preserve"> </w:instrText>
          </w:r>
          <w:r w:rsidR="00F149F9">
            <w:rPr>
              <w:noProof/>
            </w:rPr>
            <w:instrText>HYPERLINK \l "_Toc3704839"</w:instrText>
          </w:r>
          <w:r w:rsidR="00F149F9" w:rsidRPr="00AC14C7">
            <w:rPr>
              <w:rStyle w:val="Hyperlink"/>
              <w:noProof/>
            </w:rPr>
            <w:instrText xml:space="preserve"> </w:instrText>
          </w:r>
          <w:r w:rsidR="00F149F9" w:rsidRPr="00AC14C7">
            <w:rPr>
              <w:rStyle w:val="Hyperlink"/>
              <w:noProof/>
            </w:rPr>
          </w:r>
          <w:r w:rsidR="00F149F9" w:rsidRPr="00AC14C7">
            <w:rPr>
              <w:rStyle w:val="Hyperlink"/>
              <w:noProof/>
            </w:rPr>
            <w:fldChar w:fldCharType="separate"/>
          </w:r>
          <w:r w:rsidR="00F149F9" w:rsidRPr="00AC14C7">
            <w:rPr>
              <w:rStyle w:val="Hyperlink"/>
              <w:noProof/>
            </w:rPr>
            <w:t>1. Autores</w:t>
          </w:r>
          <w:r w:rsidR="00F149F9">
            <w:rPr>
              <w:noProof/>
              <w:webHidden/>
            </w:rPr>
            <w:tab/>
          </w:r>
          <w:r w:rsidR="00F149F9">
            <w:rPr>
              <w:noProof/>
              <w:webHidden/>
            </w:rPr>
            <w:fldChar w:fldCharType="begin"/>
          </w:r>
          <w:r w:rsidR="00F149F9">
            <w:rPr>
              <w:noProof/>
              <w:webHidden/>
            </w:rPr>
            <w:instrText xml:space="preserve"> PAGEREF _Toc3704839 \h </w:instrText>
          </w:r>
          <w:r w:rsidR="00F149F9">
            <w:rPr>
              <w:noProof/>
              <w:webHidden/>
            </w:rPr>
          </w:r>
          <w:r w:rsidR="00F149F9">
            <w:rPr>
              <w:noProof/>
              <w:webHidden/>
            </w:rPr>
            <w:fldChar w:fldCharType="separate"/>
          </w:r>
          <w:r w:rsidR="00C37760">
            <w:rPr>
              <w:noProof/>
              <w:webHidden/>
            </w:rPr>
            <w:t>2</w:t>
          </w:r>
          <w:r w:rsidR="00F149F9">
            <w:rPr>
              <w:noProof/>
              <w:webHidden/>
            </w:rPr>
            <w:fldChar w:fldCharType="end"/>
          </w:r>
          <w:r w:rsidR="00F149F9" w:rsidRPr="00AC14C7">
            <w:rPr>
              <w:rStyle w:val="Hyperlink"/>
              <w:noProof/>
            </w:rPr>
            <w:fldChar w:fldCharType="end"/>
          </w:r>
        </w:p>
        <w:p w14:paraId="0DF1F15A" w14:textId="4FA02EE2" w:rsidR="00F149F9" w:rsidRDefault="00F149F9">
          <w:pPr>
            <w:pStyle w:val="TOC1"/>
            <w:tabs>
              <w:tab w:val="right" w:leader="dot" w:pos="8494"/>
            </w:tabs>
            <w:rPr>
              <w:rFonts w:eastAsiaTheme="minorEastAsia"/>
              <w:noProof/>
              <w:lang w:eastAsia="es-ES"/>
            </w:rPr>
          </w:pPr>
          <w:hyperlink w:anchor="_Toc3704840" w:history="1">
            <w:r w:rsidRPr="00AC14C7">
              <w:rPr>
                <w:rStyle w:val="Hyperlink"/>
                <w:noProof/>
              </w:rPr>
              <w:t>2. Introducción</w:t>
            </w:r>
            <w:r>
              <w:rPr>
                <w:noProof/>
                <w:webHidden/>
              </w:rPr>
              <w:tab/>
            </w:r>
            <w:r>
              <w:rPr>
                <w:noProof/>
                <w:webHidden/>
              </w:rPr>
              <w:fldChar w:fldCharType="begin"/>
            </w:r>
            <w:r>
              <w:rPr>
                <w:noProof/>
                <w:webHidden/>
              </w:rPr>
              <w:instrText xml:space="preserve"> PAGEREF _Toc3704840 \h </w:instrText>
            </w:r>
            <w:r>
              <w:rPr>
                <w:noProof/>
                <w:webHidden/>
              </w:rPr>
            </w:r>
            <w:r>
              <w:rPr>
                <w:noProof/>
                <w:webHidden/>
              </w:rPr>
              <w:fldChar w:fldCharType="separate"/>
            </w:r>
            <w:r w:rsidR="00C37760">
              <w:rPr>
                <w:noProof/>
                <w:webHidden/>
              </w:rPr>
              <w:t>2</w:t>
            </w:r>
            <w:r>
              <w:rPr>
                <w:noProof/>
                <w:webHidden/>
              </w:rPr>
              <w:fldChar w:fldCharType="end"/>
            </w:r>
          </w:hyperlink>
        </w:p>
        <w:p w14:paraId="15C4C305" w14:textId="02587060" w:rsidR="00F149F9" w:rsidRDefault="00F149F9">
          <w:pPr>
            <w:pStyle w:val="TOC1"/>
            <w:tabs>
              <w:tab w:val="right" w:leader="dot" w:pos="8494"/>
            </w:tabs>
            <w:rPr>
              <w:rFonts w:eastAsiaTheme="minorEastAsia"/>
              <w:noProof/>
              <w:lang w:eastAsia="es-ES"/>
            </w:rPr>
          </w:pPr>
          <w:hyperlink w:anchor="_Toc3704841" w:history="1">
            <w:r w:rsidRPr="00AC14C7">
              <w:rPr>
                <w:rStyle w:val="Hyperlink"/>
                <w:noProof/>
              </w:rPr>
              <w:t>3. Actividades a realizar</w:t>
            </w:r>
            <w:r>
              <w:rPr>
                <w:noProof/>
                <w:webHidden/>
              </w:rPr>
              <w:tab/>
            </w:r>
            <w:r>
              <w:rPr>
                <w:noProof/>
                <w:webHidden/>
              </w:rPr>
              <w:fldChar w:fldCharType="begin"/>
            </w:r>
            <w:r>
              <w:rPr>
                <w:noProof/>
                <w:webHidden/>
              </w:rPr>
              <w:instrText xml:space="preserve"> PAGEREF _Toc3704841 \h </w:instrText>
            </w:r>
            <w:r>
              <w:rPr>
                <w:noProof/>
                <w:webHidden/>
              </w:rPr>
            </w:r>
            <w:r>
              <w:rPr>
                <w:noProof/>
                <w:webHidden/>
              </w:rPr>
              <w:fldChar w:fldCharType="separate"/>
            </w:r>
            <w:r w:rsidR="00C37760">
              <w:rPr>
                <w:noProof/>
                <w:webHidden/>
              </w:rPr>
              <w:t>2</w:t>
            </w:r>
            <w:r>
              <w:rPr>
                <w:noProof/>
                <w:webHidden/>
              </w:rPr>
              <w:fldChar w:fldCharType="end"/>
            </w:r>
          </w:hyperlink>
        </w:p>
        <w:p w14:paraId="387A4892" w14:textId="29EDEC89" w:rsidR="00F149F9" w:rsidRDefault="00F149F9">
          <w:pPr>
            <w:pStyle w:val="TOC2"/>
            <w:tabs>
              <w:tab w:val="right" w:leader="dot" w:pos="8494"/>
            </w:tabs>
            <w:rPr>
              <w:rFonts w:eastAsiaTheme="minorEastAsia"/>
              <w:noProof/>
              <w:lang w:eastAsia="es-ES"/>
            </w:rPr>
          </w:pPr>
          <w:hyperlink w:anchor="_Toc3704842" w:history="1">
            <w:r w:rsidRPr="00AC14C7">
              <w:rPr>
                <w:rStyle w:val="Hyperlink"/>
                <w:noProof/>
              </w:rPr>
              <w:t>3.1. Ejercicio 1 – ESTRUCTURAS BÁSICAS DE DATOS</w:t>
            </w:r>
            <w:r>
              <w:rPr>
                <w:noProof/>
                <w:webHidden/>
              </w:rPr>
              <w:tab/>
            </w:r>
            <w:r>
              <w:rPr>
                <w:noProof/>
                <w:webHidden/>
              </w:rPr>
              <w:fldChar w:fldCharType="begin"/>
            </w:r>
            <w:r>
              <w:rPr>
                <w:noProof/>
                <w:webHidden/>
              </w:rPr>
              <w:instrText xml:space="preserve"> PAGEREF _Toc3704842 \h </w:instrText>
            </w:r>
            <w:r>
              <w:rPr>
                <w:noProof/>
                <w:webHidden/>
              </w:rPr>
            </w:r>
            <w:r>
              <w:rPr>
                <w:noProof/>
                <w:webHidden/>
              </w:rPr>
              <w:fldChar w:fldCharType="separate"/>
            </w:r>
            <w:r w:rsidR="00C37760">
              <w:rPr>
                <w:noProof/>
                <w:webHidden/>
              </w:rPr>
              <w:t>2</w:t>
            </w:r>
            <w:r>
              <w:rPr>
                <w:noProof/>
                <w:webHidden/>
              </w:rPr>
              <w:fldChar w:fldCharType="end"/>
            </w:r>
          </w:hyperlink>
        </w:p>
        <w:p w14:paraId="7D6B2F18" w14:textId="1469C9CF" w:rsidR="009F33E4" w:rsidRDefault="009F33E4">
          <w:r>
            <w:rPr>
              <w:b/>
              <w:bCs/>
            </w:rPr>
            <w:fldChar w:fldCharType="end"/>
          </w:r>
        </w:p>
      </w:sdtContent>
    </w:sdt>
    <w:p w14:paraId="13FAB0F2" w14:textId="77777777" w:rsidR="00CF185B" w:rsidRDefault="00CF185B"/>
    <w:p w14:paraId="1362E5E5" w14:textId="77777777" w:rsidR="009F33E4" w:rsidRDefault="009F33E4">
      <w:r>
        <w:br w:type="page"/>
      </w:r>
    </w:p>
    <w:p w14:paraId="541A3B96" w14:textId="480CC56F" w:rsidR="005207B6" w:rsidRDefault="007C74F2" w:rsidP="005207B6">
      <w:pPr>
        <w:pStyle w:val="Heading1"/>
      </w:pPr>
      <w:bookmarkStart w:id="1" w:name="_Toc3704839"/>
      <w:r>
        <w:lastRenderedPageBreak/>
        <w:t xml:space="preserve">1. </w:t>
      </w:r>
      <w:r w:rsidR="005207B6">
        <w:t>Autores</w:t>
      </w:r>
      <w:bookmarkEnd w:id="1"/>
    </w:p>
    <w:tbl>
      <w:tblPr>
        <w:tblStyle w:val="PlainTable5"/>
        <w:tblW w:w="0" w:type="auto"/>
        <w:tblLook w:val="0480" w:firstRow="0" w:lastRow="0" w:firstColumn="1" w:lastColumn="0" w:noHBand="0" w:noVBand="1"/>
      </w:tblPr>
      <w:tblGrid>
        <w:gridCol w:w="1701"/>
        <w:gridCol w:w="3119"/>
        <w:gridCol w:w="3674"/>
      </w:tblGrid>
      <w:tr w:rsidR="005207B6" w14:paraId="73D4627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D6CC894" w14:textId="77777777" w:rsidR="005207B6" w:rsidRDefault="005207B6" w:rsidP="008B67DC">
            <w:r>
              <w:t>Apellidos</w:t>
            </w:r>
          </w:p>
        </w:tc>
        <w:tc>
          <w:tcPr>
            <w:tcW w:w="3119" w:type="dxa"/>
          </w:tcPr>
          <w:p w14:paraId="21579C80"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391B9FF6"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Checa</w:t>
            </w:r>
          </w:p>
        </w:tc>
      </w:tr>
      <w:tr w:rsidR="005207B6" w14:paraId="403320E3"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35D1DDEC" w14:textId="77777777" w:rsidR="005207B6" w:rsidRDefault="005207B6" w:rsidP="008B67DC">
            <w:r>
              <w:t>Nombre</w:t>
            </w:r>
          </w:p>
        </w:tc>
        <w:tc>
          <w:tcPr>
            <w:tcW w:w="3119" w:type="dxa"/>
          </w:tcPr>
          <w:p w14:paraId="4F3B8239"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r>
              <w:t>Laura</w:t>
            </w:r>
          </w:p>
        </w:tc>
        <w:tc>
          <w:tcPr>
            <w:tcW w:w="3674" w:type="dxa"/>
          </w:tcPr>
          <w:p w14:paraId="38FF963B"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5991B109"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817AF0" w14:textId="77777777" w:rsidR="005207B6" w:rsidRDefault="005207B6" w:rsidP="008B67DC">
            <w:r>
              <w:t>Titulación</w:t>
            </w:r>
          </w:p>
        </w:tc>
        <w:tc>
          <w:tcPr>
            <w:tcW w:w="6793" w:type="dxa"/>
            <w:gridSpan w:val="2"/>
          </w:tcPr>
          <w:p w14:paraId="7655EDD3"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45418A00" w14:textId="0556E82B" w:rsidR="005207B6" w:rsidRDefault="005207B6" w:rsidP="005207B6"/>
    <w:tbl>
      <w:tblPr>
        <w:tblStyle w:val="PlainTable5"/>
        <w:tblW w:w="0" w:type="auto"/>
        <w:tblLook w:val="0480" w:firstRow="0" w:lastRow="0" w:firstColumn="1" w:lastColumn="0" w:noHBand="0" w:noVBand="1"/>
      </w:tblPr>
      <w:tblGrid>
        <w:gridCol w:w="1701"/>
        <w:gridCol w:w="3119"/>
        <w:gridCol w:w="3674"/>
      </w:tblGrid>
      <w:tr w:rsidR="005207B6" w14:paraId="21CB1623"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57F2C5" w14:textId="77777777" w:rsidR="005207B6" w:rsidRDefault="005207B6" w:rsidP="008B67DC">
            <w:r>
              <w:t>Apellidos</w:t>
            </w:r>
          </w:p>
        </w:tc>
        <w:tc>
          <w:tcPr>
            <w:tcW w:w="3119" w:type="dxa"/>
          </w:tcPr>
          <w:p w14:paraId="0F09686E"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Aguilera</w:t>
            </w:r>
          </w:p>
        </w:tc>
        <w:tc>
          <w:tcPr>
            <w:tcW w:w="3674" w:type="dxa"/>
          </w:tcPr>
          <w:p w14:paraId="76F7F6FC"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Gómez</w:t>
            </w:r>
          </w:p>
        </w:tc>
      </w:tr>
      <w:tr w:rsidR="005207B6" w14:paraId="065CB655" w14:textId="77777777" w:rsidTr="008B67DC">
        <w:tc>
          <w:tcPr>
            <w:cnfStyle w:val="001000000000" w:firstRow="0" w:lastRow="0" w:firstColumn="1" w:lastColumn="0" w:oddVBand="0" w:evenVBand="0" w:oddHBand="0" w:evenHBand="0" w:firstRowFirstColumn="0" w:firstRowLastColumn="0" w:lastRowFirstColumn="0" w:lastRowLastColumn="0"/>
            <w:tcW w:w="1701" w:type="dxa"/>
          </w:tcPr>
          <w:p w14:paraId="071D0879" w14:textId="77777777" w:rsidR="005207B6" w:rsidRDefault="005207B6" w:rsidP="008B67DC">
            <w:r>
              <w:t>Nombre</w:t>
            </w:r>
          </w:p>
        </w:tc>
        <w:tc>
          <w:tcPr>
            <w:tcW w:w="3119" w:type="dxa"/>
          </w:tcPr>
          <w:p w14:paraId="7FDAAF91" w14:textId="65C47A60" w:rsidR="005207B6" w:rsidRDefault="005207B6" w:rsidP="008B67DC">
            <w:pPr>
              <w:cnfStyle w:val="000000000000" w:firstRow="0" w:lastRow="0" w:firstColumn="0" w:lastColumn="0" w:oddVBand="0" w:evenVBand="0" w:oddHBand="0" w:evenHBand="0" w:firstRowFirstColumn="0" w:firstRowLastColumn="0" w:lastRowFirstColumn="0" w:lastRowLastColumn="0"/>
            </w:pPr>
            <w:r>
              <w:t>Ignacio</w:t>
            </w:r>
          </w:p>
        </w:tc>
        <w:tc>
          <w:tcPr>
            <w:tcW w:w="3674" w:type="dxa"/>
          </w:tcPr>
          <w:p w14:paraId="038E54ED" w14:textId="77777777" w:rsidR="005207B6" w:rsidRDefault="005207B6" w:rsidP="008B67DC">
            <w:pPr>
              <w:cnfStyle w:val="000000000000" w:firstRow="0" w:lastRow="0" w:firstColumn="0" w:lastColumn="0" w:oddVBand="0" w:evenVBand="0" w:oddHBand="0" w:evenHBand="0" w:firstRowFirstColumn="0" w:firstRowLastColumn="0" w:lastRowFirstColumn="0" w:lastRowLastColumn="0"/>
            </w:pPr>
          </w:p>
        </w:tc>
      </w:tr>
      <w:tr w:rsidR="005207B6" w14:paraId="7FD2CF46" w14:textId="77777777" w:rsidTr="008B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DCB9121" w14:textId="77777777" w:rsidR="005207B6" w:rsidRDefault="005207B6" w:rsidP="008B67DC">
            <w:r>
              <w:t>Titulación</w:t>
            </w:r>
          </w:p>
        </w:tc>
        <w:tc>
          <w:tcPr>
            <w:tcW w:w="6793" w:type="dxa"/>
            <w:gridSpan w:val="2"/>
          </w:tcPr>
          <w:p w14:paraId="758B65F1" w14:textId="77777777" w:rsidR="005207B6" w:rsidRDefault="005207B6" w:rsidP="008B67DC">
            <w:pPr>
              <w:cnfStyle w:val="000000100000" w:firstRow="0" w:lastRow="0" w:firstColumn="0" w:lastColumn="0" w:oddVBand="0" w:evenVBand="0" w:oddHBand="1" w:evenHBand="0" w:firstRowFirstColumn="0" w:firstRowLastColumn="0" w:lastRowFirstColumn="0" w:lastRowLastColumn="0"/>
            </w:pPr>
            <w:r>
              <w:t>Grado de Ingeniería Informática</w:t>
            </w:r>
          </w:p>
        </w:tc>
      </w:tr>
    </w:tbl>
    <w:p w14:paraId="5566B307" w14:textId="3CCA44DD" w:rsidR="005207B6" w:rsidRPr="005207B6" w:rsidRDefault="005207B6" w:rsidP="005207B6"/>
    <w:p w14:paraId="5FEF0475" w14:textId="77777777" w:rsidR="007C74F2" w:rsidRDefault="005207B6" w:rsidP="007C74F2">
      <w:pPr>
        <w:pStyle w:val="Heading1"/>
      </w:pPr>
      <w:bookmarkStart w:id="2" w:name="_Toc3704840"/>
      <w:r>
        <w:t xml:space="preserve">2. </w:t>
      </w:r>
      <w:r w:rsidR="007C74F2">
        <w:t>Introducción</w:t>
      </w:r>
      <w:bookmarkEnd w:id="2"/>
    </w:p>
    <w:p w14:paraId="6F8AF270" w14:textId="2A4E81BE" w:rsidR="00280B5C" w:rsidRPr="00280B5C" w:rsidRDefault="00280B5C" w:rsidP="00DD550D">
      <w:pPr>
        <w:jc w:val="both"/>
      </w:pPr>
      <w:r>
        <w:tab/>
      </w:r>
      <w:r w:rsidR="00C55974">
        <w:t>Con estos ejercicios se pretende realizar un acercamiento del alumno a la programación en ADA. Para ello, se plantea un ejercicio sencillo de utilización de paquetes en ADA. Dicho ejercicio deberá de ser remitido al profesor a través del módulo de Tareas de la plataforma Aula Virtual antes de la finalización del plazo de envío indicado. El formato de entrega de los ejercicios deberá de ser un documento PDF en el que se incluyan los comentarios y el código del programa realizados.</w:t>
      </w:r>
    </w:p>
    <w:p w14:paraId="4083AF25" w14:textId="419619DD" w:rsidR="007C74F2" w:rsidRDefault="00DD550D" w:rsidP="007C74F2">
      <w:pPr>
        <w:pStyle w:val="Heading1"/>
      </w:pPr>
      <w:bookmarkStart w:id="3" w:name="_Toc3704841"/>
      <w:r>
        <w:t>3</w:t>
      </w:r>
      <w:r w:rsidR="007C74F2">
        <w:t>. Actividades a realizar</w:t>
      </w:r>
      <w:bookmarkEnd w:id="3"/>
    </w:p>
    <w:p w14:paraId="16E2ED0B" w14:textId="0B2C076B" w:rsidR="0027432A" w:rsidRDefault="00DD550D" w:rsidP="0027432A">
      <w:pPr>
        <w:pStyle w:val="Heading2"/>
      </w:pPr>
      <w:bookmarkStart w:id="4" w:name="_Toc3704842"/>
      <w:r>
        <w:t>3.</w:t>
      </w:r>
      <w:r w:rsidR="007F24C2">
        <w:t>1</w:t>
      </w:r>
      <w:r w:rsidR="0027432A">
        <w:t>. Ejercicio 1</w:t>
      </w:r>
      <w:r>
        <w:t xml:space="preserve"> </w:t>
      </w:r>
      <w:r w:rsidR="00C55974">
        <w:t>–</w:t>
      </w:r>
      <w:r>
        <w:t xml:space="preserve"> </w:t>
      </w:r>
      <w:r w:rsidR="00C55974">
        <w:t>ESTRUCTURAS BÁSICAS DE DATOS</w:t>
      </w:r>
      <w:bookmarkEnd w:id="4"/>
    </w:p>
    <w:p w14:paraId="33254E51" w14:textId="79BEFF64" w:rsidR="00C55974" w:rsidRDefault="00C55974" w:rsidP="00A736E3">
      <w:pPr>
        <w:spacing w:after="0"/>
        <w:jc w:val="both"/>
      </w:pPr>
      <w:r>
        <w:t>Escribir un programa en ADA con las siguientes características:</w:t>
      </w:r>
    </w:p>
    <w:p w14:paraId="52896086" w14:textId="0E753A07" w:rsidR="00C55974" w:rsidRDefault="00C55974" w:rsidP="00C55974">
      <w:pPr>
        <w:pStyle w:val="ListParagraph"/>
        <w:numPr>
          <w:ilvl w:val="0"/>
          <w:numId w:val="5"/>
        </w:numPr>
        <w:jc w:val="both"/>
      </w:pPr>
      <w:r>
        <w:t>Genere una cola con 10 datos usando el paquete Cola.</w:t>
      </w:r>
    </w:p>
    <w:p w14:paraId="423FC8E1" w14:textId="11379713" w:rsidR="00C55974" w:rsidRDefault="00C55974" w:rsidP="00C55974">
      <w:pPr>
        <w:pStyle w:val="ListParagraph"/>
        <w:numPr>
          <w:ilvl w:val="0"/>
          <w:numId w:val="5"/>
        </w:numPr>
        <w:jc w:val="both"/>
      </w:pPr>
      <w:r>
        <w:t>Extraiga y muestre por pantalla los datos introducidos en la cola anterior</w:t>
      </w:r>
    </w:p>
    <w:p w14:paraId="0B2BF96A" w14:textId="6552AF4A" w:rsidR="0046052F" w:rsidRDefault="00C55974" w:rsidP="00A736E3">
      <w:pPr>
        <w:ind w:firstLine="360"/>
        <w:jc w:val="both"/>
      </w:pPr>
      <w:r>
        <w:t xml:space="preserve">En primer lugar, creamos el paquete Cola.ads y .adb correspondiente. El paquete constará con tres métodos: </w:t>
      </w:r>
      <w:r w:rsidR="00A736E3">
        <w:t>Vacía, Poner y Quitar.</w:t>
      </w:r>
    </w:p>
    <w:p w14:paraId="301B9ACD" w14:textId="7576A2E4" w:rsidR="00A736E3" w:rsidRDefault="00A736E3" w:rsidP="00A736E3">
      <w:pPr>
        <w:ind w:left="360"/>
        <w:jc w:val="center"/>
      </w:pPr>
      <w:r>
        <w:rPr>
          <w:noProof/>
        </w:rPr>
        <w:drawing>
          <wp:inline distT="0" distB="0" distL="0" distR="0" wp14:anchorId="518957CD" wp14:editId="02A74C48">
            <wp:extent cx="3174521" cy="1437059"/>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9096" cy="1443657"/>
                    </a:xfrm>
                    <a:prstGeom prst="rect">
                      <a:avLst/>
                    </a:prstGeom>
                  </pic:spPr>
                </pic:pic>
              </a:graphicData>
            </a:graphic>
          </wp:inline>
        </w:drawing>
      </w:r>
    </w:p>
    <w:p w14:paraId="10366637" w14:textId="77777777" w:rsidR="00A736E3" w:rsidRDefault="00A736E3" w:rsidP="00A736E3">
      <w:pPr>
        <w:ind w:firstLine="360"/>
        <w:jc w:val="both"/>
      </w:pPr>
      <w:r>
        <w:t>En cuanto al cuerpo del paquete, se iniciará usando dos variables: Enlace y Nodo, donde Enlace es un puntero al Nodo y Nodo consta de un contenido de tipo Elemento (declarado anteriormente en cola.ads) y una variable Siguiente de tipo Enlace. También se usarán las variables Primero y Último de tipo Enlace, inicialmente nulas.</w:t>
      </w:r>
    </w:p>
    <w:p w14:paraId="081D6D83" w14:textId="11FC1783" w:rsidR="00A736E3" w:rsidRDefault="00A736E3" w:rsidP="00A736E3">
      <w:pPr>
        <w:ind w:firstLine="360"/>
        <w:jc w:val="center"/>
      </w:pPr>
      <w:r>
        <w:rPr>
          <w:noProof/>
        </w:rPr>
        <w:drawing>
          <wp:inline distT="0" distB="0" distL="0" distR="0" wp14:anchorId="6E8B86FB" wp14:editId="30258615">
            <wp:extent cx="2760453" cy="118754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631" cy="1199668"/>
                    </a:xfrm>
                    <a:prstGeom prst="rect">
                      <a:avLst/>
                    </a:prstGeom>
                  </pic:spPr>
                </pic:pic>
              </a:graphicData>
            </a:graphic>
          </wp:inline>
        </w:drawing>
      </w:r>
    </w:p>
    <w:p w14:paraId="265F1091" w14:textId="21ACA4CC" w:rsidR="00A736E3" w:rsidRDefault="00A736E3" w:rsidP="00A736E3">
      <w:pPr>
        <w:ind w:firstLine="360"/>
      </w:pPr>
      <w:r>
        <w:lastRenderedPageBreak/>
        <w:t>El método Vacía de tipo boolean devuelve true si la cola está vacía y false si contiene algún elemento. Será necesario para implementar los métodos Poner y Quitar. Para ello, basta con comprobar que el primer elemento de la cola es no nulo.</w:t>
      </w:r>
    </w:p>
    <w:p w14:paraId="4C00C3FF" w14:textId="773AEB91" w:rsidR="00A736E3" w:rsidRDefault="00A736E3" w:rsidP="00A736E3">
      <w:pPr>
        <w:ind w:firstLine="360"/>
        <w:jc w:val="center"/>
      </w:pPr>
      <w:r>
        <w:rPr>
          <w:noProof/>
        </w:rPr>
        <w:drawing>
          <wp:inline distT="0" distB="0" distL="0" distR="0" wp14:anchorId="02FF08F6" wp14:editId="0D07664D">
            <wp:extent cx="4371975" cy="733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733425"/>
                    </a:xfrm>
                    <a:prstGeom prst="rect">
                      <a:avLst/>
                    </a:prstGeom>
                  </pic:spPr>
                </pic:pic>
              </a:graphicData>
            </a:graphic>
          </wp:inline>
        </w:drawing>
      </w:r>
    </w:p>
    <w:p w14:paraId="2A6C0221" w14:textId="388A19EF" w:rsidR="00A736E3" w:rsidRDefault="00A736E3" w:rsidP="00F96D7B">
      <w:pPr>
        <w:ind w:firstLine="360"/>
        <w:jc w:val="both"/>
      </w:pPr>
      <w:r>
        <w:t>Por otra parte, el método Poner sirve para añadir un elemento nuevo en la cola. Para ello, se le pasa un objeto E de tipo Elemento</w:t>
      </w:r>
      <w:r w:rsidR="00F96D7B">
        <w:t xml:space="preserve"> y se crea una nueva variable Nuevo de tipo Enlace, a la que se añade el elemento E en Contenido. Por último, se cambia el puntero del último elemento para que apunte a Nuevo y se sustituye el último por este, cuyo puntero apunta a nulo. De este modo, se añade un nuevo elemento al final de la cola.</w:t>
      </w:r>
    </w:p>
    <w:p w14:paraId="2511B3C0" w14:textId="76E66CF1" w:rsidR="00F96D7B" w:rsidRDefault="00F96D7B" w:rsidP="00F96D7B">
      <w:pPr>
        <w:ind w:firstLine="360"/>
        <w:jc w:val="center"/>
      </w:pPr>
      <w:r>
        <w:rPr>
          <w:noProof/>
        </w:rPr>
        <w:drawing>
          <wp:inline distT="0" distB="0" distL="0" distR="0" wp14:anchorId="4E53047C" wp14:editId="61DFDB17">
            <wp:extent cx="2305050" cy="1924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924050"/>
                    </a:xfrm>
                    <a:prstGeom prst="rect">
                      <a:avLst/>
                    </a:prstGeom>
                  </pic:spPr>
                </pic:pic>
              </a:graphicData>
            </a:graphic>
          </wp:inline>
        </w:drawing>
      </w:r>
    </w:p>
    <w:p w14:paraId="00EE60A7" w14:textId="33CCD9F9" w:rsidR="00F96D7B" w:rsidRDefault="00F96D7B" w:rsidP="00F96D7B">
      <w:pPr>
        <w:ind w:firstLine="360"/>
        <w:jc w:val="both"/>
      </w:pPr>
      <w:r>
        <w:t>El método Quitar, por otra parte, elimina el primer elemento de la cola y lo devuelve. Para ello, crea una nueva variable denominada Viejo que guarda el contenido del elemento a eliminar, que ocupa la posición de primero. A continuación, se sustituye el valor del primero por el siguiente elemento. Si no hay más elementos, la cola se declara vacía.</w:t>
      </w:r>
    </w:p>
    <w:p w14:paraId="54D2F21C" w14:textId="00A04176" w:rsidR="00F96D7B" w:rsidRDefault="00F96D7B" w:rsidP="00F96D7B">
      <w:pPr>
        <w:ind w:firstLine="360"/>
        <w:jc w:val="center"/>
      </w:pPr>
      <w:r>
        <w:rPr>
          <w:noProof/>
        </w:rPr>
        <w:drawing>
          <wp:inline distT="0" distB="0" distL="0" distR="0" wp14:anchorId="03B376CF" wp14:editId="16E1891E">
            <wp:extent cx="4362450" cy="1371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371600"/>
                    </a:xfrm>
                    <a:prstGeom prst="rect">
                      <a:avLst/>
                    </a:prstGeom>
                  </pic:spPr>
                </pic:pic>
              </a:graphicData>
            </a:graphic>
          </wp:inline>
        </w:drawing>
      </w:r>
    </w:p>
    <w:p w14:paraId="1EFBFD9F" w14:textId="77777777" w:rsidR="002242CF" w:rsidRDefault="002242CF" w:rsidP="00F96D7B">
      <w:pPr>
        <w:ind w:firstLine="360"/>
        <w:jc w:val="center"/>
      </w:pPr>
    </w:p>
    <w:p w14:paraId="4687A726" w14:textId="5229CEB5" w:rsidR="00F96D7B" w:rsidRDefault="00F96D7B" w:rsidP="00F96D7B">
      <w:pPr>
        <w:ind w:firstLine="360"/>
        <w:jc w:val="both"/>
      </w:pPr>
      <w:r>
        <w:t>La clase main, por otra parte, contiene el código a ejecutar, que accede a el paquete Cola. En primer lugar, se ejecuta un bucle en el que se introducen enteros del 1 al 10 en la cola haciendo uso del método Poner(E).</w:t>
      </w:r>
    </w:p>
    <w:p w14:paraId="28EBD284" w14:textId="59C5FF06" w:rsidR="002242CF" w:rsidRDefault="002242CF" w:rsidP="00F96D7B">
      <w:pPr>
        <w:ind w:firstLine="360"/>
        <w:jc w:val="both"/>
      </w:pPr>
      <w:r>
        <w:rPr>
          <w:noProof/>
        </w:rPr>
        <w:lastRenderedPageBreak/>
        <w:drawing>
          <wp:inline distT="0" distB="0" distL="0" distR="0" wp14:anchorId="1BD568A4" wp14:editId="651C1EC9">
            <wp:extent cx="4619625" cy="3371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3371850"/>
                    </a:xfrm>
                    <a:prstGeom prst="rect">
                      <a:avLst/>
                    </a:prstGeom>
                  </pic:spPr>
                </pic:pic>
              </a:graphicData>
            </a:graphic>
          </wp:inline>
        </w:drawing>
      </w:r>
    </w:p>
    <w:p w14:paraId="701191D3" w14:textId="443D879E" w:rsidR="00F96D7B" w:rsidRDefault="00F96D7B" w:rsidP="00F96D7B">
      <w:pPr>
        <w:ind w:firstLine="360"/>
        <w:jc w:val="both"/>
      </w:pPr>
      <w:r>
        <w:t xml:space="preserve">A continuación, eliminaremos dichos elementos y los mostraremos por pantalla </w:t>
      </w:r>
      <w:r w:rsidR="002242CF">
        <w:t>mediante un bucle while que se ejecuta hasta que la cola quede vacía. Primero, se ejecuta el método Quitar y se guarda su resultado en la variable Eliminado y, a continuación, se imprime el valor de dicha variable por pantalla, mostrando el siguiente resultado:</w:t>
      </w:r>
    </w:p>
    <w:p w14:paraId="078888FD" w14:textId="369896CF" w:rsidR="002242CF" w:rsidRDefault="002242CF" w:rsidP="00F96D7B">
      <w:pPr>
        <w:ind w:firstLine="360"/>
        <w:jc w:val="both"/>
      </w:pPr>
      <w:r>
        <w:rPr>
          <w:noProof/>
        </w:rPr>
        <w:drawing>
          <wp:inline distT="0" distB="0" distL="0" distR="0" wp14:anchorId="654F1C97" wp14:editId="2708AA4B">
            <wp:extent cx="5057775" cy="1666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666875"/>
                    </a:xfrm>
                    <a:prstGeom prst="rect">
                      <a:avLst/>
                    </a:prstGeom>
                  </pic:spPr>
                </pic:pic>
              </a:graphicData>
            </a:graphic>
          </wp:inline>
        </w:drawing>
      </w:r>
    </w:p>
    <w:p w14:paraId="16DE65BC" w14:textId="554D9936" w:rsidR="002242CF" w:rsidRPr="00C55974" w:rsidRDefault="002242CF" w:rsidP="00F96D7B">
      <w:pPr>
        <w:ind w:firstLine="360"/>
        <w:jc w:val="both"/>
      </w:pPr>
      <w:r>
        <w:t>De este modo la cola queda de nuevo vacía y los elementos mostrados en pantalla.</w:t>
      </w:r>
    </w:p>
    <w:sectPr w:rsidR="002242CF" w:rsidRPr="00C55974" w:rsidSect="00CF185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FA9B" w14:textId="77777777" w:rsidR="00F33A27" w:rsidRDefault="00F33A27" w:rsidP="007C74F2">
      <w:pPr>
        <w:spacing w:after="0" w:line="240" w:lineRule="auto"/>
      </w:pPr>
      <w:r>
        <w:separator/>
      </w:r>
    </w:p>
  </w:endnote>
  <w:endnote w:type="continuationSeparator" w:id="0">
    <w:p w14:paraId="3C4D0627" w14:textId="77777777" w:rsidR="00F33A27" w:rsidRDefault="00F33A27" w:rsidP="007C7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A3B12" w14:textId="77777777" w:rsidR="00542F8F" w:rsidRDefault="00542F8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5C78F41C" w14:textId="77777777" w:rsidR="00542F8F" w:rsidRDefault="00542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EADDE" w14:textId="77777777" w:rsidR="00F33A27" w:rsidRDefault="00F33A27" w:rsidP="007C74F2">
      <w:pPr>
        <w:spacing w:after="0" w:line="240" w:lineRule="auto"/>
      </w:pPr>
      <w:r>
        <w:separator/>
      </w:r>
    </w:p>
  </w:footnote>
  <w:footnote w:type="continuationSeparator" w:id="0">
    <w:p w14:paraId="7C6105B2" w14:textId="77777777" w:rsidR="00F33A27" w:rsidRDefault="00F33A27" w:rsidP="007C7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5DF23" w14:textId="77777777" w:rsidR="00542F8F" w:rsidRDefault="00F33A27">
    <w:pPr>
      <w:pStyle w:val="Header"/>
      <w:jc w:val="center"/>
      <w:rPr>
        <w:color w:val="4472C4" w:themeColor="accent1"/>
        <w:sz w:val="20"/>
      </w:rPr>
    </w:pPr>
    <w:sdt>
      <w:sdtPr>
        <w:rPr>
          <w:color w:val="4472C4" w:themeColor="accent1"/>
          <w:sz w:val="20"/>
          <w:szCs w:val="20"/>
        </w:rPr>
        <w:alias w:val="Autor"/>
        <w:tag w:val=""/>
        <w:id w:val="-952397527"/>
        <w:placeholder>
          <w:docPart w:val="B545A9A57DA8477B83CE2B7F8AFDD8E7"/>
        </w:placeholder>
        <w:dataBinding w:prefixMappings="xmlns:ns0='http://purl.org/dc/elements/1.1/' xmlns:ns1='http://schemas.openxmlformats.org/package/2006/metadata/core-properties' " w:xpath="/ns1:coreProperties[1]/ns0:creator[1]" w:storeItemID="{6C3C8BC8-F283-45AE-878A-BAB7291924A1}"/>
        <w:text/>
      </w:sdtPr>
      <w:sdtEndPr/>
      <w:sdtContent>
        <w:r w:rsidR="00542F8F">
          <w:rPr>
            <w:color w:val="4472C4" w:themeColor="accent1"/>
            <w:sz w:val="20"/>
            <w:szCs w:val="20"/>
          </w:rPr>
          <w:t>Laura Aguilera Checa</w:t>
        </w:r>
      </w:sdtContent>
    </w:sdt>
    <w:r w:rsidR="00542F8F">
      <w:rPr>
        <w:color w:val="4472C4" w:themeColor="accent1"/>
        <w:sz w:val="20"/>
        <w:szCs w:val="20"/>
      </w:rPr>
      <w:t xml:space="preserve"> | Ignacio Aguilera Gómez</w:t>
    </w:r>
  </w:p>
  <w:p w14:paraId="509E2392" w14:textId="3956A6D7" w:rsidR="00542F8F" w:rsidRDefault="00542F8F">
    <w:pPr>
      <w:pStyle w:val="Header"/>
      <w:jc w:val="center"/>
      <w:rPr>
        <w:caps/>
        <w:color w:val="4472C4" w:themeColor="accent1"/>
      </w:rPr>
    </w:pPr>
    <w:r>
      <w:rPr>
        <w:caps/>
        <w:color w:val="4472C4" w:themeColor="accent1"/>
      </w:rPr>
      <w:t xml:space="preserve"> </w:t>
    </w:r>
    <w:sdt>
      <w:sdtPr>
        <w:rPr>
          <w:caps/>
          <w:color w:val="4472C4" w:themeColor="accent1"/>
        </w:rPr>
        <w:alias w:val="Título"/>
        <w:tag w:val=""/>
        <w:id w:val="-1954942076"/>
        <w:placeholder>
          <w:docPart w:val="357127A3C4524285A7C8909F9838BD20"/>
        </w:placeholder>
        <w:dataBinding w:prefixMappings="xmlns:ns0='http://purl.org/dc/elements/1.1/' xmlns:ns1='http://schemas.openxmlformats.org/package/2006/metadata/core-properties' " w:xpath="/ns1:coreProperties[1]/ns0:title[1]" w:storeItemID="{6C3C8BC8-F283-45AE-878A-BAB7291924A1}"/>
        <w:text/>
      </w:sdtPr>
      <w:sdtEndPr/>
      <w:sdtContent>
        <w:r w:rsidR="007A3A8C">
          <w:rPr>
            <w:caps/>
            <w:color w:val="4472C4" w:themeColor="accent1"/>
          </w:rPr>
          <w:t>Relación 4. Ocultación de información en ada</w:t>
        </w:r>
      </w:sdtContent>
    </w:sdt>
  </w:p>
  <w:p w14:paraId="5DC77A6B" w14:textId="77777777" w:rsidR="00542F8F" w:rsidRDefault="0054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A3F29"/>
    <w:multiLevelType w:val="hybridMultilevel"/>
    <w:tmpl w:val="772A10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EF74A7C"/>
    <w:multiLevelType w:val="hybridMultilevel"/>
    <w:tmpl w:val="E88621A6"/>
    <w:lvl w:ilvl="0" w:tplc="0C0A000F">
      <w:start w:val="1"/>
      <w:numFmt w:val="decimal"/>
      <w:lvlText w:val="%1."/>
      <w:lvlJc w:val="left"/>
      <w:pPr>
        <w:ind w:left="720" w:hanging="360"/>
      </w:pPr>
    </w:lvl>
    <w:lvl w:ilvl="1" w:tplc="2F2AA4A6">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433140"/>
    <w:multiLevelType w:val="hybridMultilevel"/>
    <w:tmpl w:val="6EE4BAA0"/>
    <w:lvl w:ilvl="0" w:tplc="BBC2B32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24B7BD0"/>
    <w:multiLevelType w:val="hybridMultilevel"/>
    <w:tmpl w:val="66B20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955FF7"/>
    <w:multiLevelType w:val="hybridMultilevel"/>
    <w:tmpl w:val="C9B4A7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C0"/>
    <w:rsid w:val="000106E9"/>
    <w:rsid w:val="00042938"/>
    <w:rsid w:val="001556BC"/>
    <w:rsid w:val="00155722"/>
    <w:rsid w:val="0017535D"/>
    <w:rsid w:val="001F2922"/>
    <w:rsid w:val="002242CF"/>
    <w:rsid w:val="0027432A"/>
    <w:rsid w:val="00280B5C"/>
    <w:rsid w:val="00310741"/>
    <w:rsid w:val="00426BC0"/>
    <w:rsid w:val="0046052F"/>
    <w:rsid w:val="00492F28"/>
    <w:rsid w:val="005207B6"/>
    <w:rsid w:val="00542F8F"/>
    <w:rsid w:val="006120BA"/>
    <w:rsid w:val="00663B4C"/>
    <w:rsid w:val="006920BF"/>
    <w:rsid w:val="00766A6C"/>
    <w:rsid w:val="007A3A8C"/>
    <w:rsid w:val="007C74F2"/>
    <w:rsid w:val="007F24C2"/>
    <w:rsid w:val="00810CD9"/>
    <w:rsid w:val="008B67DC"/>
    <w:rsid w:val="008C5BA8"/>
    <w:rsid w:val="008E3B09"/>
    <w:rsid w:val="008E5129"/>
    <w:rsid w:val="0090768C"/>
    <w:rsid w:val="009207A5"/>
    <w:rsid w:val="009338C4"/>
    <w:rsid w:val="009E533C"/>
    <w:rsid w:val="009F15F0"/>
    <w:rsid w:val="009F1755"/>
    <w:rsid w:val="009F33E4"/>
    <w:rsid w:val="00A002F6"/>
    <w:rsid w:val="00A736E3"/>
    <w:rsid w:val="00AC5144"/>
    <w:rsid w:val="00AE0C24"/>
    <w:rsid w:val="00AF03DB"/>
    <w:rsid w:val="00B0110F"/>
    <w:rsid w:val="00B27795"/>
    <w:rsid w:val="00B77233"/>
    <w:rsid w:val="00BC40D3"/>
    <w:rsid w:val="00C37760"/>
    <w:rsid w:val="00C4156B"/>
    <w:rsid w:val="00C55974"/>
    <w:rsid w:val="00CB489F"/>
    <w:rsid w:val="00CF185B"/>
    <w:rsid w:val="00DA389E"/>
    <w:rsid w:val="00DD047C"/>
    <w:rsid w:val="00DD550D"/>
    <w:rsid w:val="00E218B2"/>
    <w:rsid w:val="00E455B2"/>
    <w:rsid w:val="00EC1083"/>
    <w:rsid w:val="00F149F9"/>
    <w:rsid w:val="00F33A27"/>
    <w:rsid w:val="00F96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05AA"/>
  <w15:chartTrackingRefBased/>
  <w15:docId w15:val="{E6DA2794-4709-4183-AFBC-7170A123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185B"/>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F185B"/>
    <w:rPr>
      <w:rFonts w:eastAsiaTheme="minorEastAsia"/>
      <w:lang w:eastAsia="es-ES"/>
    </w:rPr>
  </w:style>
  <w:style w:type="character" w:customStyle="1" w:styleId="Heading1Char">
    <w:name w:val="Heading 1 Char"/>
    <w:basedOn w:val="DefaultParagraphFont"/>
    <w:link w:val="Heading1"/>
    <w:uiPriority w:val="9"/>
    <w:rsid w:val="009F33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33E4"/>
    <w:pPr>
      <w:outlineLvl w:val="9"/>
    </w:pPr>
    <w:rPr>
      <w:lang w:eastAsia="es-ES"/>
    </w:rPr>
  </w:style>
  <w:style w:type="paragraph" w:styleId="Header">
    <w:name w:val="header"/>
    <w:basedOn w:val="Normal"/>
    <w:link w:val="HeaderChar"/>
    <w:uiPriority w:val="99"/>
    <w:unhideWhenUsed/>
    <w:rsid w:val="007C74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74F2"/>
  </w:style>
  <w:style w:type="paragraph" w:styleId="Footer">
    <w:name w:val="footer"/>
    <w:basedOn w:val="Normal"/>
    <w:link w:val="FooterChar"/>
    <w:uiPriority w:val="99"/>
    <w:unhideWhenUsed/>
    <w:rsid w:val="007C74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74F2"/>
  </w:style>
  <w:style w:type="paragraph" w:styleId="ListParagraph">
    <w:name w:val="List Paragraph"/>
    <w:basedOn w:val="Normal"/>
    <w:uiPriority w:val="34"/>
    <w:qFormat/>
    <w:rsid w:val="007C74F2"/>
    <w:pPr>
      <w:ind w:left="720"/>
      <w:contextualSpacing/>
    </w:pPr>
  </w:style>
  <w:style w:type="character" w:customStyle="1" w:styleId="Heading2Char">
    <w:name w:val="Heading 2 Char"/>
    <w:basedOn w:val="DefaultParagraphFont"/>
    <w:link w:val="Heading2"/>
    <w:uiPriority w:val="9"/>
    <w:rsid w:val="007C74F2"/>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7C74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743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432A"/>
    <w:rPr>
      <w:rFonts w:asciiTheme="majorHAnsi" w:eastAsiaTheme="majorEastAsia" w:hAnsiTheme="majorHAnsi" w:cstheme="majorBidi"/>
      <w:color w:val="1F3763" w:themeColor="accent1" w:themeShade="7F"/>
      <w:sz w:val="24"/>
      <w:szCs w:val="24"/>
    </w:rPr>
  </w:style>
  <w:style w:type="table" w:styleId="GridTable1Light-Accent1">
    <w:name w:val="Grid Table 1 Light Accent 1"/>
    <w:basedOn w:val="TableNormal"/>
    <w:uiPriority w:val="46"/>
    <w:rsid w:val="002743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80B5C"/>
    <w:rPr>
      <w:rFonts w:asciiTheme="majorHAnsi" w:eastAsiaTheme="majorEastAsia" w:hAnsiTheme="majorHAnsi" w:cstheme="majorBidi"/>
      <w:i/>
      <w:iCs/>
      <w:color w:val="2F5496" w:themeColor="accent1" w:themeShade="BF"/>
    </w:rPr>
  </w:style>
  <w:style w:type="table" w:styleId="GridTable1Light-Accent5">
    <w:name w:val="Grid Table 1 Light Accent 5"/>
    <w:basedOn w:val="TableNormal"/>
    <w:uiPriority w:val="46"/>
    <w:rsid w:val="00280B5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207B6"/>
    <w:pPr>
      <w:spacing w:after="100"/>
    </w:pPr>
  </w:style>
  <w:style w:type="paragraph" w:styleId="TOC2">
    <w:name w:val="toc 2"/>
    <w:basedOn w:val="Normal"/>
    <w:next w:val="Normal"/>
    <w:autoRedefine/>
    <w:uiPriority w:val="39"/>
    <w:unhideWhenUsed/>
    <w:rsid w:val="005207B6"/>
    <w:pPr>
      <w:spacing w:after="100"/>
      <w:ind w:left="220"/>
    </w:pPr>
  </w:style>
  <w:style w:type="paragraph" w:styleId="TOC3">
    <w:name w:val="toc 3"/>
    <w:basedOn w:val="Normal"/>
    <w:next w:val="Normal"/>
    <w:autoRedefine/>
    <w:uiPriority w:val="39"/>
    <w:unhideWhenUsed/>
    <w:rsid w:val="005207B6"/>
    <w:pPr>
      <w:spacing w:after="100"/>
      <w:ind w:left="440"/>
    </w:pPr>
  </w:style>
  <w:style w:type="character" w:styleId="Hyperlink">
    <w:name w:val="Hyperlink"/>
    <w:basedOn w:val="DefaultParagraphFont"/>
    <w:uiPriority w:val="99"/>
    <w:unhideWhenUsed/>
    <w:rsid w:val="005207B6"/>
    <w:rPr>
      <w:color w:val="0563C1" w:themeColor="hyperlink"/>
      <w:u w:val="single"/>
    </w:rPr>
  </w:style>
  <w:style w:type="table" w:styleId="PlainTable1">
    <w:name w:val="Plain Table 1"/>
    <w:basedOn w:val="TableNormal"/>
    <w:uiPriority w:val="41"/>
    <w:rsid w:val="00692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076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C"/>
    <w:rPr>
      <w:rFonts w:ascii="Segoe UI" w:hAnsi="Segoe UI" w:cs="Segoe UI"/>
      <w:sz w:val="18"/>
      <w:szCs w:val="18"/>
    </w:rPr>
  </w:style>
  <w:style w:type="table" w:styleId="GridTable6Colorful">
    <w:name w:val="Grid Table 6 Colorful"/>
    <w:basedOn w:val="TableNormal"/>
    <w:uiPriority w:val="51"/>
    <w:rsid w:val="00663B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63B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9147">
      <w:bodyDiv w:val="1"/>
      <w:marLeft w:val="0"/>
      <w:marRight w:val="0"/>
      <w:marTop w:val="0"/>
      <w:marBottom w:val="0"/>
      <w:divBdr>
        <w:top w:val="none" w:sz="0" w:space="0" w:color="auto"/>
        <w:left w:val="none" w:sz="0" w:space="0" w:color="auto"/>
        <w:bottom w:val="none" w:sz="0" w:space="0" w:color="auto"/>
        <w:right w:val="none" w:sz="0" w:space="0" w:color="auto"/>
      </w:divBdr>
    </w:div>
    <w:div w:id="134594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45A9A57DA8477B83CE2B7F8AFDD8E7"/>
        <w:category>
          <w:name w:val="General"/>
          <w:gallery w:val="placeholder"/>
        </w:category>
        <w:types>
          <w:type w:val="bbPlcHdr"/>
        </w:types>
        <w:behaviors>
          <w:behavior w:val="content"/>
        </w:behaviors>
        <w:guid w:val="{D0FC2824-DB44-4B4E-8CA2-25C99F3F9370}"/>
      </w:docPartPr>
      <w:docPartBody>
        <w:p w:rsidR="000B65FD" w:rsidRDefault="00C45D0F" w:rsidP="00C45D0F">
          <w:pPr>
            <w:pStyle w:val="B545A9A57DA8477B83CE2B7F8AFDD8E7"/>
          </w:pPr>
          <w:r>
            <w:rPr>
              <w:color w:val="4472C4" w:themeColor="accent1"/>
              <w:sz w:val="20"/>
              <w:szCs w:val="20"/>
            </w:rPr>
            <w:t>[Nombre del autor]</w:t>
          </w:r>
        </w:p>
      </w:docPartBody>
    </w:docPart>
    <w:docPart>
      <w:docPartPr>
        <w:name w:val="357127A3C4524285A7C8909F9838BD20"/>
        <w:category>
          <w:name w:val="General"/>
          <w:gallery w:val="placeholder"/>
        </w:category>
        <w:types>
          <w:type w:val="bbPlcHdr"/>
        </w:types>
        <w:behaviors>
          <w:behavior w:val="content"/>
        </w:behaviors>
        <w:guid w:val="{4D9CAFE0-8C53-401D-8392-8B40A435833F}"/>
      </w:docPartPr>
      <w:docPartBody>
        <w:p w:rsidR="000B65FD" w:rsidRDefault="00C45D0F" w:rsidP="00C45D0F">
          <w:pPr>
            <w:pStyle w:val="357127A3C4524285A7C8909F9838BD20"/>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0F"/>
    <w:rsid w:val="00087E59"/>
    <w:rsid w:val="000B65FD"/>
    <w:rsid w:val="002A0A84"/>
    <w:rsid w:val="002D78E2"/>
    <w:rsid w:val="003A60BE"/>
    <w:rsid w:val="006C7713"/>
    <w:rsid w:val="00803380"/>
    <w:rsid w:val="008A52BE"/>
    <w:rsid w:val="00B84330"/>
    <w:rsid w:val="00C4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EF7E7FDCB46F2BEF90B44A29FF73F">
    <w:name w:val="261EF7E7FDCB46F2BEF90B44A29FF73F"/>
    <w:rsid w:val="00C45D0F"/>
  </w:style>
  <w:style w:type="paragraph" w:customStyle="1" w:styleId="B545A9A57DA8477B83CE2B7F8AFDD8E7">
    <w:name w:val="B545A9A57DA8477B83CE2B7F8AFDD8E7"/>
    <w:rsid w:val="00C45D0F"/>
  </w:style>
  <w:style w:type="paragraph" w:customStyle="1" w:styleId="357127A3C4524285A7C8909F9838BD20">
    <w:name w:val="357127A3C4524285A7C8909F9838BD20"/>
    <w:rsid w:val="00C45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2019-03-14T00:00:00</PublishDate>
  <Abstract/>
  <CompanyAddress>Universidad de Almería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17F41-095B-4FF9-8ABD-5FA748C08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536</Words>
  <Characters>2949</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Relación 4. Ocultación de información en ada</vt:lpstr>
      <vt:lpstr>Relación 2. estructuras de control en ada</vt:lpstr>
    </vt:vector>
  </TitlesOfParts>
  <Company>Grado en ingeniería informática</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4. Ocultación de información en ada</dc:title>
  <dc:subject>Sistemas de tiempo real</dc:subject>
  <dc:creator>Laura Aguilera Checa</dc:creator>
  <cp:keywords/>
  <dc:description/>
  <cp:lastModifiedBy>Nacho Apricot</cp:lastModifiedBy>
  <cp:revision>19</cp:revision>
  <cp:lastPrinted>2019-03-17T07:47:00Z</cp:lastPrinted>
  <dcterms:created xsi:type="dcterms:W3CDTF">2019-03-15T21:36:00Z</dcterms:created>
  <dcterms:modified xsi:type="dcterms:W3CDTF">2019-03-17T07:47:00Z</dcterms:modified>
</cp:coreProperties>
</file>