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both"/>
        <w:spacing w:before="200" w:after="0" w:line="276" w:lineRule="auto"/>
        <w:rPr>
          <w:rFonts w:ascii="Asana Math" w:hAnsi="Asana Math" w:cs="Asana Math"/>
        </w:rPr>
      </w:pPr>
      <w:r>
        <w:t xml:space="preserve">A acupuntura é uma prática milenar que faz parte da medicina tradicional chinesa e tem ganhado cada vez mais popularidade ao redor do mundo.</w:t>
      </w:r>
      <w:r>
        <w:rPr>
          <w:lang w:val="pt-BR"/>
        </w:rPr>
        <w:t xml:space="preserve"> </w:t>
      </w:r>
      <w:r>
        <w:t xml:space="preserve">Ela se baseia na estimulação de pontos específicos do corpo, utilizando agulhas finas, com o objetivo de promover o equilíbrio energético e estimular o processo de cura do organismo.</w:t>
      </w:r>
      <w:r>
        <w:rPr>
          <w:lang w:val="pt-BR"/>
        </w:rPr>
        <w:t xml:space="preserve"> </w:t>
      </w:r>
      <w:r>
        <w:t xml:space="preserve">Acredita-se que, de acordo com os princípios da medicina chinesa, nosso corpo é percorrido por canais de energia cha</w:t>
      </w:r>
      <w:r>
        <w:rPr>
          <w:rFonts w:ascii="Asana Math" w:hAnsi="Asana Math" w:cs="Asana Math"/>
        </w:rPr>
        <w:t xml:space="preserve">mados meridianos.</w:t>
      </w:r>
      <w:r>
        <w:rPr>
          <w:rFonts w:ascii="Asana Math" w:hAnsi="Asana Math" w:cs="Asana Math"/>
        </w:rPr>
      </w:r>
      <w:r>
        <w:rPr>
          <w:rFonts w:ascii="Asana Math" w:hAnsi="Asana Math" w:cs="Asana Math"/>
        </w:rPr>
      </w:r>
    </w:p>
    <w:p>
      <w:pPr>
        <w:ind w:left="0"/>
        <w:jc w:val="both"/>
        <w:spacing w:before="200" w:after="0" w:line="276" w:lineRule="auto"/>
        <w:rPr>
          <w:bCs/>
          <w:i/>
        </w:rPr>
      </w:pPr>
      <w:r>
        <w:rPr>
          <w:rFonts w:ascii="Asana Math" w:hAnsi="Asana Math" w:cs="Asana Math"/>
        </w:rPr>
        <w:t xml:space="preserve">Quando esses me</w:t>
      </w:r>
      <w:r>
        <w:t xml:space="preserve">ridianos estão desequilibrados ou bloqueados, surgem os sintomas de doenças e desconforto</w:t>
      </w:r>
      <w:r>
        <w:rPr>
          <w:i/>
          <w:iCs/>
        </w:rPr>
        <w:t xml:space="preserve">s.</w:t>
      </w:r>
      <w:r>
        <w:rPr>
          <w:i/>
          <w:iCs/>
        </w:rPr>
      </w:r>
    </w:p>
    <w:p>
      <w:pPr>
        <w:ind w:left="0"/>
        <w:jc w:val="both"/>
        <w:spacing w:before="200" w:after="0" w:line="276" w:lineRule="auto"/>
      </w:pPr>
      <w:r>
        <w:rPr>
          <w:i/>
          <w:iCs/>
        </w:rPr>
        <w:t xml:space="preserve">A acupuntura atua justamente na desobstrução desses meridianos, restabelecendo o fluxo de energia e promovendo o bem-estar.</w:t>
      </w:r>
      <w:r>
        <w:rPr>
          <w:i/>
          <w:iCs/>
          <w:lang w:val="pt-BR"/>
        </w:rPr>
        <w:t xml:space="preserve"> </w:t>
      </w:r>
      <w:r>
        <w:rPr>
          <w:i/>
          <w:iCs/>
        </w:rPr>
        <w:t xml:space="preserve">Durante uma sessão de acupuntura, o acupunturista, que é um profissional espe</w:t>
      </w:r>
      <w:r>
        <w:t xml:space="preserve">cializado, avalia o paciente de forma holística, levando em consideração não apenas os sintomas, mas também seu histórico de saúde e estilo de vida.</w:t>
      </w:r>
      <w:r/>
      <w:r/>
    </w:p>
    <w:p>
      <w:pPr>
        <w:ind w:left="0"/>
        <w:jc w:val="both"/>
        <w:spacing w:before="200" w:after="0" w:line="276" w:lineRule="auto"/>
        <w:rPr>
          <w:b/>
          <w:bCs/>
        </w:rPr>
      </w:pPr>
      <w:r>
        <w:t xml:space="preserve">Com base nessa avaliação, são escolhid</w:t>
      </w:r>
      <w:r>
        <w:rPr>
          <w:b/>
          <w:bCs/>
        </w:rPr>
        <w:t xml:space="preserve">os os pontos de acupuntura a serem estimulados.</w:t>
      </w:r>
      <w:r>
        <w:rPr>
          <w:b/>
          <w:bCs/>
        </w:rPr>
      </w:r>
    </w:p>
    <w:p>
      <w:pPr>
        <w:ind w:left="0"/>
        <w:jc w:val="both"/>
        <w:spacing w:before="200" w:after="0" w:line="276" w:lineRule="auto"/>
      </w:pPr>
      <w:r>
        <w:rPr>
          <w:b/>
          <w:bCs/>
        </w:rPr>
        <w:t xml:space="preserve">As agulhas utilizadas na acupuntura sã</w:t>
      </w:r>
      <w:r>
        <w:t xml:space="preserve">o extremamente finas e, quando inseridas nos pontos específicos do corpo, podem provocar sensações diversas, como um leve formigamento, calor ou até mesmo uma sensação de relaxamento profundo.</w:t>
      </w:r>
      <w:r/>
    </w:p>
    <w:p>
      <w:pPr>
        <w:ind w:left="0"/>
        <w:jc w:val="both"/>
        <w:spacing w:before="200" w:after="0" w:line="276" w:lineRule="auto"/>
      </w:pPr>
      <w:r>
        <w:t xml:space="preserve">Essas sensações são resultado da liberação de substâncias no corpo, como endorfinas, que têm efeitos analgésicos e promovem a sensação de bem-estar.</w:t>
      </w:r>
      <w:r/>
    </w:p>
    <w:p>
      <w:pPr>
        <w:ind w:left="0"/>
        <w:jc w:val="both"/>
        <w:spacing w:before="200" w:after="0" w:line="276" w:lineRule="auto"/>
      </w:pPr>
      <w:r>
        <w:t xml:space="preserve">A acupuntura tem sido utilizada no tratamento de uma ampla variedade de condições de saúde, como dores crônicas, problemas musculares, enxaquecas, distúrbios digestivos, ansiedade e até mesmo para auxiliar na perda de peso.</w:t>
      </w:r>
      <w:r/>
    </w:p>
    <w:p>
      <w:pPr>
        <w:ind w:left="0"/>
        <w:jc w:val="both"/>
        <w:spacing w:before="200" w:after="0" w:line="276" w:lineRule="auto"/>
        <w:rPr>
          <w:strike/>
        </w:rPr>
      </w:pPr>
      <w:r>
        <w:t xml:space="preserve">Além disso, muitas pessoas também busca</w:t>
      </w:r>
      <w:r>
        <w:rPr>
          <w:strike/>
        </w:rPr>
        <w:t xml:space="preserve">m a acupuntura como uma forma de relaxamento e para melhorar o equilíbrio emocional.</w:t>
      </w:r>
      <w:r>
        <w:rPr>
          <w:strike/>
        </w:rPr>
      </w:r>
    </w:p>
    <w:p>
      <w:pPr>
        <w:ind w:left="0"/>
        <w:jc w:val="both"/>
        <w:spacing w:before="200" w:after="0" w:line="276" w:lineRule="auto"/>
        <w:rPr>
          <w:strike/>
        </w:rPr>
      </w:pPr>
      <w:r>
        <w:rPr>
          <w:strike/>
        </w:rPr>
        <w:t xml:space="preserve">É importante ressaltar que a acupuntura é uma terapia complementar e não substitui o tratamento médico convencional.</w:t>
      </w:r>
      <w:r>
        <w:rPr>
          <w:strike/>
        </w:rPr>
      </w:r>
    </w:p>
    <w:p>
      <w:pPr>
        <w:ind w:left="0"/>
        <w:jc w:val="both"/>
        <w:spacing w:before="200" w:after="0" w:line="276" w:lineRule="auto"/>
        <w:rPr>
          <w:strike/>
        </w:rPr>
      </w:pPr>
      <w:r>
        <w:rPr>
          <w:strike/>
        </w:rPr>
        <w:t xml:space="preserve">Ela pode ser utilizada em conjunto com outras abordagens terapêuticas, como fisioterapia e medicamentos, para potencializar os resultados.</w:t>
      </w:r>
      <w:r>
        <w:rPr>
          <w:strike/>
        </w:rPr>
      </w:r>
    </w:p>
    <w:p>
      <w:pPr>
        <w:ind w:left="0"/>
        <w:jc w:val="both"/>
        <w:spacing w:before="200" w:after="0" w:line="276" w:lineRule="auto"/>
      </w:pPr>
      <w:r>
        <w:rPr>
          <w:strike/>
        </w:rPr>
        <w:t xml:space="preserve">Em resumo, a acupuntura é uma técnica tera</w:t>
      </w:r>
      <w:r>
        <w:t xml:space="preserve">pêutica que visa equilibrar a energia do corpo por meio da estimulação de pontos específicos.</w:t>
      </w:r>
      <w:r/>
    </w:p>
    <w:p>
      <w:pPr>
        <w:ind w:left="0"/>
        <w:jc w:val="both"/>
        <w:spacing w:before="200" w:after="0" w:line="276" w:lineRule="auto"/>
        <w:rPr>
          <w:sz w:val="36"/>
          <w:szCs w:val="36"/>
        </w:rPr>
      </w:pPr>
      <w:r>
        <w:t xml:space="preserve">Com sua </w:t>
      </w:r>
      <w:r>
        <w:rPr>
          <w:sz w:val="36"/>
          <w:szCs w:val="36"/>
        </w:rPr>
        <w:t xml:space="preserve">longa história e benefícios comprovados, ela se tornou uma opção popular para aqueles que buscam uma abordagem holística e natural para a saúde e o bem-estar.</w:t>
      </w:r>
      <w:r>
        <w:rPr>
          <w:sz w:val="36"/>
          <w:szCs w:val="36"/>
        </w:rPr>
      </w:r>
    </w:p>
    <w:p>
      <w:pPr>
        <w:ind w:left="0"/>
        <w:jc w:val="both"/>
        <w:spacing w:before="200" w:after="0"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Se você está considerando a acupuntura como uma opção de tratamento, é importante procurar um acupunturista qualificado e experiente para garantir resultados seguros e eficazes.</w:t>
      </w:r>
      <w:r>
        <w:rPr>
          <w:sz w:val="36"/>
          <w:szCs w:val="36"/>
        </w:rPr>
      </w:r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665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64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662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661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663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660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679"/>
    <w:link w:val="628"/>
    <w:uiPriority w:val="99"/>
  </w:style>
  <w:style w:type="table" w:styleId="49">
    <w:name w:val="Table Grid Light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4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9"/>
    <w:uiPriority w:val="99"/>
    <w:unhideWhenUsed/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9"/>
    <w:uiPriority w:val="99"/>
    <w:semiHidden/>
    <w:unhideWhenUsed/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25"/>
    <w:next w:val="625"/>
    <w:uiPriority w:val="99"/>
    <w:unhideWhenUsed/>
    <w:pPr>
      <w:spacing w:after="0" w:afterAutospacing="0"/>
    </w:pPr>
  </w:style>
  <w:style w:type="paragraph" w:styleId="625" w:default="1">
    <w:name w:val="Normal"/>
    <w:qFormat/>
  </w:style>
  <w:style w:type="paragraph" w:styleId="626">
    <w:name w:val="Header"/>
    <w:basedOn w:val="625"/>
    <w:link w:val="62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27" w:customStyle="1">
    <w:name w:val="Header Char"/>
    <w:basedOn w:val="639"/>
    <w:link w:val="626"/>
    <w:uiPriority w:val="99"/>
  </w:style>
  <w:style w:type="paragraph" w:styleId="628">
    <w:name w:val="Footer"/>
    <w:basedOn w:val="625"/>
    <w:link w:val="629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29" w:customStyle="1">
    <w:name w:val="Footer Char"/>
    <w:basedOn w:val="639"/>
    <w:link w:val="628"/>
    <w:uiPriority w:val="99"/>
  </w:style>
  <w:style w:type="paragraph" w:styleId="630">
    <w:name w:val="Heading 1"/>
    <w:basedOn w:val="625"/>
    <w:next w:val="625"/>
    <w:link w:val="64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31">
    <w:name w:val="Heading 2"/>
    <w:basedOn w:val="625"/>
    <w:next w:val="625"/>
    <w:link w:val="644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32">
    <w:name w:val="Heading 3"/>
    <w:basedOn w:val="625"/>
    <w:next w:val="625"/>
    <w:link w:val="645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33">
    <w:name w:val="Heading 4"/>
    <w:basedOn w:val="625"/>
    <w:next w:val="625"/>
    <w:link w:val="673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34">
    <w:name w:val="Heading 5"/>
    <w:basedOn w:val="625"/>
    <w:next w:val="625"/>
    <w:link w:val="674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35">
    <w:name w:val="Heading 6"/>
    <w:basedOn w:val="625"/>
    <w:next w:val="625"/>
    <w:link w:val="675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36">
    <w:name w:val="Heading 7"/>
    <w:basedOn w:val="625"/>
    <w:next w:val="625"/>
    <w:link w:val="676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37">
    <w:name w:val="Heading 8"/>
    <w:basedOn w:val="625"/>
    <w:next w:val="625"/>
    <w:link w:val="677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38">
    <w:name w:val="Heading 9"/>
    <w:basedOn w:val="625"/>
    <w:next w:val="625"/>
    <w:link w:val="678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39" w:default="1">
    <w:name w:val="Default Paragraph Font"/>
    <w:uiPriority w:val="1"/>
    <w:semiHidden/>
    <w:unhideWhenUsed/>
  </w:style>
  <w:style w:type="table" w:styleId="64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1" w:default="1">
    <w:name w:val="No List"/>
    <w:uiPriority w:val="99"/>
    <w:semiHidden/>
    <w:unhideWhenUsed/>
  </w:style>
  <w:style w:type="paragraph" w:styleId="642">
    <w:name w:val="No Spacing"/>
    <w:uiPriority w:val="1"/>
    <w:qFormat/>
    <w:pPr>
      <w:spacing w:after="0" w:line="240" w:lineRule="auto"/>
    </w:pPr>
  </w:style>
  <w:style w:type="character" w:styleId="643" w:customStyle="1">
    <w:name w:val="Heading 1 Char"/>
    <w:basedOn w:val="639"/>
    <w:link w:val="630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44" w:customStyle="1">
    <w:name w:val="Heading 2 Char"/>
    <w:basedOn w:val="639"/>
    <w:link w:val="631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45" w:customStyle="1">
    <w:name w:val="Heading 3 Char"/>
    <w:basedOn w:val="639"/>
    <w:link w:val="632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6">
    <w:name w:val="Title"/>
    <w:basedOn w:val="625"/>
    <w:next w:val="625"/>
    <w:link w:val="647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47" w:customStyle="1">
    <w:name w:val="Title Char"/>
    <w:basedOn w:val="639"/>
    <w:link w:val="646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48">
    <w:name w:val="Subtitle"/>
    <w:basedOn w:val="625"/>
    <w:next w:val="625"/>
    <w:link w:val="649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49" w:customStyle="1">
    <w:name w:val="Subtitle Char"/>
    <w:basedOn w:val="639"/>
    <w:link w:val="648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50">
    <w:name w:val="List Paragraph"/>
    <w:basedOn w:val="625"/>
    <w:uiPriority w:val="34"/>
    <w:qFormat/>
    <w:pPr>
      <w:contextualSpacing/>
      <w:ind w:left="720"/>
    </w:pPr>
  </w:style>
  <w:style w:type="paragraph" w:styleId="651">
    <w:name w:val="Body Text"/>
    <w:basedOn w:val="625"/>
    <w:link w:val="652"/>
    <w:uiPriority w:val="99"/>
    <w:unhideWhenUsed/>
    <w:pPr>
      <w:spacing w:after="120"/>
    </w:pPr>
  </w:style>
  <w:style w:type="character" w:styleId="652" w:customStyle="1">
    <w:name w:val="Body Text Char"/>
    <w:basedOn w:val="639"/>
    <w:link w:val="651"/>
    <w:uiPriority w:val="99"/>
  </w:style>
  <w:style w:type="paragraph" w:styleId="653">
    <w:name w:val="Body Text 2"/>
    <w:basedOn w:val="625"/>
    <w:link w:val="654"/>
    <w:uiPriority w:val="99"/>
    <w:unhideWhenUsed/>
    <w:pPr>
      <w:spacing w:after="120" w:line="480" w:lineRule="auto"/>
    </w:pPr>
  </w:style>
  <w:style w:type="character" w:styleId="654" w:customStyle="1">
    <w:name w:val="Body Text 2 Char"/>
    <w:basedOn w:val="639"/>
    <w:link w:val="653"/>
    <w:uiPriority w:val="99"/>
  </w:style>
  <w:style w:type="paragraph" w:styleId="655">
    <w:name w:val="Body Text 3"/>
    <w:basedOn w:val="625"/>
    <w:link w:val="656"/>
    <w:uiPriority w:val="99"/>
    <w:unhideWhenUsed/>
    <w:pPr>
      <w:spacing w:after="120"/>
    </w:pPr>
    <w:rPr>
      <w:sz w:val="16"/>
      <w:szCs w:val="16"/>
    </w:rPr>
  </w:style>
  <w:style w:type="character" w:styleId="656" w:customStyle="1">
    <w:name w:val="Body Text 3 Char"/>
    <w:basedOn w:val="639"/>
    <w:link w:val="655"/>
    <w:uiPriority w:val="99"/>
    <w:rPr>
      <w:sz w:val="16"/>
      <w:szCs w:val="16"/>
    </w:rPr>
  </w:style>
  <w:style w:type="paragraph" w:styleId="657">
    <w:name w:val="List"/>
    <w:basedOn w:val="625"/>
    <w:uiPriority w:val="99"/>
    <w:unhideWhenUsed/>
    <w:pPr>
      <w:contextualSpacing/>
      <w:ind w:left="360" w:hanging="360"/>
    </w:pPr>
  </w:style>
  <w:style w:type="paragraph" w:styleId="658">
    <w:name w:val="List 2"/>
    <w:basedOn w:val="625"/>
    <w:uiPriority w:val="99"/>
    <w:unhideWhenUsed/>
    <w:pPr>
      <w:contextualSpacing/>
      <w:ind w:left="720" w:hanging="360"/>
    </w:pPr>
  </w:style>
  <w:style w:type="paragraph" w:styleId="659">
    <w:name w:val="List 3"/>
    <w:basedOn w:val="625"/>
    <w:uiPriority w:val="99"/>
    <w:unhideWhenUsed/>
    <w:pPr>
      <w:contextualSpacing/>
      <w:ind w:left="1080" w:hanging="360"/>
    </w:pPr>
  </w:style>
  <w:style w:type="paragraph" w:styleId="660">
    <w:name w:val="List Bullet"/>
    <w:basedOn w:val="625"/>
    <w:uiPriority w:val="99"/>
    <w:unhideWhenUsed/>
    <w:pPr>
      <w:numPr>
        <w:numId w:val="1"/>
      </w:numPr>
      <w:contextualSpacing/>
    </w:pPr>
  </w:style>
  <w:style w:type="paragraph" w:styleId="661">
    <w:name w:val="List Bullet 2"/>
    <w:basedOn w:val="625"/>
    <w:uiPriority w:val="99"/>
    <w:unhideWhenUsed/>
    <w:pPr>
      <w:numPr>
        <w:numId w:val="2"/>
      </w:numPr>
      <w:contextualSpacing/>
    </w:pPr>
  </w:style>
  <w:style w:type="paragraph" w:styleId="662">
    <w:name w:val="List Bullet 3"/>
    <w:basedOn w:val="625"/>
    <w:uiPriority w:val="99"/>
    <w:unhideWhenUsed/>
    <w:pPr>
      <w:numPr>
        <w:numId w:val="3"/>
      </w:numPr>
      <w:contextualSpacing/>
    </w:pPr>
  </w:style>
  <w:style w:type="paragraph" w:styleId="663">
    <w:name w:val="List Number"/>
    <w:basedOn w:val="625"/>
    <w:uiPriority w:val="99"/>
    <w:unhideWhenUsed/>
    <w:pPr>
      <w:numPr>
        <w:numId w:val="5"/>
      </w:numPr>
      <w:contextualSpacing/>
    </w:pPr>
  </w:style>
  <w:style w:type="paragraph" w:styleId="664">
    <w:name w:val="List Number 2"/>
    <w:basedOn w:val="625"/>
    <w:uiPriority w:val="99"/>
    <w:unhideWhenUsed/>
    <w:pPr>
      <w:numPr>
        <w:numId w:val="6"/>
      </w:numPr>
      <w:contextualSpacing/>
    </w:pPr>
  </w:style>
  <w:style w:type="paragraph" w:styleId="665">
    <w:name w:val="List Number 3"/>
    <w:basedOn w:val="625"/>
    <w:uiPriority w:val="99"/>
    <w:unhideWhenUsed/>
    <w:pPr>
      <w:numPr>
        <w:numId w:val="7"/>
      </w:numPr>
      <w:contextualSpacing/>
    </w:pPr>
  </w:style>
  <w:style w:type="paragraph" w:styleId="666">
    <w:name w:val="List Continue"/>
    <w:basedOn w:val="625"/>
    <w:uiPriority w:val="99"/>
    <w:unhideWhenUsed/>
    <w:pPr>
      <w:contextualSpacing/>
      <w:ind w:left="360"/>
      <w:spacing w:after="120"/>
    </w:pPr>
  </w:style>
  <w:style w:type="paragraph" w:styleId="667">
    <w:name w:val="List Continue 2"/>
    <w:basedOn w:val="625"/>
    <w:uiPriority w:val="99"/>
    <w:unhideWhenUsed/>
    <w:pPr>
      <w:contextualSpacing/>
      <w:ind w:left="720"/>
      <w:spacing w:after="120"/>
    </w:pPr>
  </w:style>
  <w:style w:type="paragraph" w:styleId="668">
    <w:name w:val="List Continue 3"/>
    <w:basedOn w:val="625"/>
    <w:uiPriority w:val="99"/>
    <w:unhideWhenUsed/>
    <w:pPr>
      <w:contextualSpacing/>
      <w:ind w:left="1080"/>
      <w:spacing w:after="120"/>
    </w:pPr>
  </w:style>
  <w:style w:type="paragraph" w:styleId="669">
    <w:name w:val="macro"/>
    <w:link w:val="670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670" w:customStyle="1">
    <w:name w:val="Macro Text Char"/>
    <w:basedOn w:val="639"/>
    <w:link w:val="669"/>
    <w:uiPriority w:val="99"/>
    <w:rPr>
      <w:rFonts w:ascii="Courier" w:hAnsi="Courier"/>
      <w:sz w:val="20"/>
      <w:szCs w:val="20"/>
    </w:rPr>
  </w:style>
  <w:style w:type="paragraph" w:styleId="671">
    <w:name w:val="Quote"/>
    <w:basedOn w:val="625"/>
    <w:next w:val="625"/>
    <w:link w:val="672"/>
    <w:uiPriority w:val="29"/>
    <w:qFormat/>
    <w:rPr>
      <w:i/>
      <w:iCs/>
      <w:color w:val="000000" w:themeColor="text1"/>
    </w:rPr>
  </w:style>
  <w:style w:type="character" w:styleId="672" w:customStyle="1">
    <w:name w:val="Quote Char"/>
    <w:basedOn w:val="639"/>
    <w:link w:val="671"/>
    <w:uiPriority w:val="29"/>
    <w:rPr>
      <w:i/>
      <w:iCs/>
      <w:color w:val="000000" w:themeColor="text1"/>
    </w:rPr>
  </w:style>
  <w:style w:type="character" w:styleId="673" w:customStyle="1">
    <w:name w:val="Heading 4 Char"/>
    <w:basedOn w:val="639"/>
    <w:link w:val="633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74" w:customStyle="1">
    <w:name w:val="Heading 5 Char"/>
    <w:basedOn w:val="639"/>
    <w:link w:val="634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75" w:customStyle="1">
    <w:name w:val="Heading 6 Char"/>
    <w:basedOn w:val="639"/>
    <w:link w:val="635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76" w:customStyle="1">
    <w:name w:val="Heading 7 Char"/>
    <w:basedOn w:val="639"/>
    <w:link w:val="636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77" w:customStyle="1">
    <w:name w:val="Heading 8 Char"/>
    <w:basedOn w:val="639"/>
    <w:link w:val="637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78" w:customStyle="1">
    <w:name w:val="Heading 9 Char"/>
    <w:basedOn w:val="639"/>
    <w:link w:val="638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79">
    <w:name w:val="Caption"/>
    <w:basedOn w:val="625"/>
    <w:next w:val="625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80">
    <w:name w:val="Strong"/>
    <w:basedOn w:val="639"/>
    <w:uiPriority w:val="22"/>
    <w:qFormat/>
    <w:rPr>
      <w:b/>
      <w:bCs/>
    </w:rPr>
  </w:style>
  <w:style w:type="character" w:styleId="681">
    <w:name w:val="Emphasis"/>
    <w:basedOn w:val="639"/>
    <w:uiPriority w:val="20"/>
    <w:qFormat/>
    <w:rPr>
      <w:i/>
      <w:iCs/>
    </w:rPr>
  </w:style>
  <w:style w:type="paragraph" w:styleId="682">
    <w:name w:val="Intense Quote"/>
    <w:basedOn w:val="625"/>
    <w:next w:val="625"/>
    <w:link w:val="683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683" w:customStyle="1">
    <w:name w:val="Intense Quote Char"/>
    <w:basedOn w:val="639"/>
    <w:link w:val="682"/>
    <w:uiPriority w:val="30"/>
    <w:rPr>
      <w:b/>
      <w:bCs/>
      <w:i/>
      <w:iCs/>
      <w:color w:val="4f81bd" w:themeColor="accent1"/>
    </w:rPr>
  </w:style>
  <w:style w:type="character" w:styleId="684">
    <w:name w:val="Subtle Emphasis"/>
    <w:basedOn w:val="639"/>
    <w:uiPriority w:val="19"/>
    <w:qFormat/>
    <w:rPr>
      <w:i/>
      <w:iCs/>
      <w:color w:val="808080" w:themeColor="text1" w:themeTint="7F"/>
    </w:rPr>
  </w:style>
  <w:style w:type="character" w:styleId="685">
    <w:name w:val="Intense Emphasis"/>
    <w:basedOn w:val="639"/>
    <w:uiPriority w:val="21"/>
    <w:qFormat/>
    <w:rPr>
      <w:b/>
      <w:bCs/>
      <w:i/>
      <w:iCs/>
      <w:color w:val="4f81bd" w:themeColor="accent1"/>
    </w:rPr>
  </w:style>
  <w:style w:type="character" w:styleId="686">
    <w:name w:val="Subtle Reference"/>
    <w:basedOn w:val="639"/>
    <w:uiPriority w:val="31"/>
    <w:qFormat/>
    <w:rPr>
      <w:smallCaps/>
      <w:color w:val="c0504d" w:themeColor="accent2"/>
      <w:u w:val="single"/>
    </w:rPr>
  </w:style>
  <w:style w:type="character" w:styleId="687">
    <w:name w:val="Intense Reference"/>
    <w:basedOn w:val="639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688">
    <w:name w:val="Book Title"/>
    <w:basedOn w:val="639"/>
    <w:uiPriority w:val="33"/>
    <w:qFormat/>
    <w:rPr>
      <w:b/>
      <w:bCs/>
      <w:smallCaps/>
      <w:spacing w:val="5"/>
    </w:rPr>
  </w:style>
  <w:style w:type="paragraph" w:styleId="689">
    <w:name w:val="TOC Heading"/>
    <w:basedOn w:val="630"/>
    <w:next w:val="625"/>
    <w:uiPriority w:val="39"/>
    <w:semiHidden/>
    <w:unhideWhenUsed/>
    <w:qFormat/>
    <w:pPr>
      <w:outlineLvl w:val="9"/>
    </w:pPr>
  </w:style>
  <w:style w:type="table" w:styleId="690">
    <w:name w:val="Table Grid"/>
    <w:basedOn w:val="64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Light Shading"/>
    <w:basedOn w:val="640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2">
    <w:name w:val="Light Shading Accent 1"/>
    <w:basedOn w:val="640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3">
    <w:name w:val="Light Shading Accent 2"/>
    <w:basedOn w:val="640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4">
    <w:name w:val="Light Shading Accent 3"/>
    <w:basedOn w:val="640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5">
    <w:name w:val="Light Shading Accent 4"/>
    <w:basedOn w:val="640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6">
    <w:name w:val="Light Shading Accent 5"/>
    <w:basedOn w:val="640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7">
    <w:name w:val="Light Shading Accent 6"/>
    <w:basedOn w:val="640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8">
    <w:name w:val="Light List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699">
    <w:name w:val="Light List Accent 1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00">
    <w:name w:val="Light List Accent 2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01">
    <w:name w:val="Light List Accent 3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02">
    <w:name w:val="Light List Accent 4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03">
    <w:name w:val="Light List Accent 5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04">
    <w:name w:val="Light List Accent 6"/>
    <w:basedOn w:val="640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05">
    <w:name w:val="Light Grid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706">
    <w:name w:val="Light Grid Accent 1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707">
    <w:name w:val="Light Grid Accent 2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708">
    <w:name w:val="Light Grid Accent 3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709">
    <w:name w:val="Light Grid Accent 4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710">
    <w:name w:val="Light Grid Accent 5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711">
    <w:name w:val="Light Grid Accent 6"/>
    <w:basedOn w:val="640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712">
    <w:name w:val="Medium Shading 1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3">
    <w:name w:val="Medium Shading 1 Accent 1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4">
    <w:name w:val="Medium Shading 1 Accent 2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5">
    <w:name w:val="Medium Shading 1 Accent 3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6">
    <w:name w:val="Medium Shading 1 Accent 4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7">
    <w:name w:val="Medium Shading 1 Accent 5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8">
    <w:name w:val="Medium Shading 1 Accent 6"/>
    <w:basedOn w:val="640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9">
    <w:name w:val="Medium Shading 2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0">
    <w:name w:val="Medium Shading 2 Accent 1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1">
    <w:name w:val="Medium Shading 2 Accent 2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2">
    <w:name w:val="Medium Shading 2 Accent 3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3">
    <w:name w:val="Medium Shading 2 Accent 4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4">
    <w:name w:val="Medium Shading 2 Accent 5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5">
    <w:name w:val="Medium Shading 2 Accent 6"/>
    <w:basedOn w:val="640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6">
    <w:name w:val="Medium List 1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727">
    <w:name w:val="Medium List 1 Accent 1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728">
    <w:name w:val="Medium List 1 Accent 2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729">
    <w:name w:val="Medium List 1 Accent 3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730">
    <w:name w:val="Medium List 1 Accent 4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731">
    <w:name w:val="Medium List 1 Accent 5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732">
    <w:name w:val="Medium List 1 Accent 6"/>
    <w:basedOn w:val="640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733">
    <w:name w:val="Medium List 2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4">
    <w:name w:val="Medium List 2 Accent 1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5">
    <w:name w:val="Medium List 2 Accent 2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6">
    <w:name w:val="Medium List 2 Accent 3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7">
    <w:name w:val="Medium List 2 Accent 4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8">
    <w:name w:val="Medium List 2 Accent 5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9">
    <w:name w:val="Medium List 2 Accent 6"/>
    <w:basedOn w:val="640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40">
    <w:name w:val="Medium Grid 1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741">
    <w:name w:val="Medium Grid 1 Accent 1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742">
    <w:name w:val="Medium Grid 1 Accent 2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743">
    <w:name w:val="Medium Grid 1 Accent 3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744">
    <w:name w:val="Medium Grid 1 Accent 4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745">
    <w:name w:val="Medium Grid 1 Accent 5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746">
    <w:name w:val="Medium Grid 1 Accent 6"/>
    <w:basedOn w:val="640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747">
    <w:name w:val="Medium Grid 2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8">
    <w:name w:val="Medium Grid 2 Accent 1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9">
    <w:name w:val="Medium Grid 2 Accent 2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0">
    <w:name w:val="Medium Grid 2 Accent 3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1">
    <w:name w:val="Medium Grid 2 Accent 4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2">
    <w:name w:val="Medium Grid 2 Accent 5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3">
    <w:name w:val="Medium Grid 2 Accent 6"/>
    <w:basedOn w:val="640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4">
    <w:name w:val="Medium Grid 3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5">
    <w:name w:val="Medium Grid 3 Accent 1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6">
    <w:name w:val="Medium Grid 3 Accent 2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7">
    <w:name w:val="Medium Grid 3 Accent 3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8">
    <w:name w:val="Medium Grid 3 Accent 4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9">
    <w:name w:val="Medium Grid 3 Accent 5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60">
    <w:name w:val="Medium Grid 3 Accent 6"/>
    <w:basedOn w:val="640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61">
    <w:name w:val="Dark List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2">
    <w:name w:val="Dark List Accent 1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3">
    <w:name w:val="Dark List Accent 2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4">
    <w:name w:val="Dark List Accent 3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5">
    <w:name w:val="Dark List Accent 4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6">
    <w:name w:val="Dark List Accent 5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7">
    <w:name w:val="Dark List Accent 6"/>
    <w:basedOn w:val="640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8">
    <w:name w:val="Colorful Shading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9">
    <w:name w:val="Colorful Shading Accent 1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0">
    <w:name w:val="Colorful Shading Accent 2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1">
    <w:name w:val="Colorful Shading Accent 3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772">
    <w:name w:val="Colorful Shading Accent 4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3">
    <w:name w:val="Colorful Shading Accent 5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4">
    <w:name w:val="Colorful Shading Accent 6"/>
    <w:basedOn w:val="640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5">
    <w:name w:val="Colorful List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6">
    <w:name w:val="Colorful List Accent 1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7">
    <w:name w:val="Colorful List Accent 2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8">
    <w:name w:val="Colorful List Accent 3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9">
    <w:name w:val="Colorful List Accent 4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80">
    <w:name w:val="Colorful List Accent 5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81">
    <w:name w:val="Colorful List Accent 6"/>
    <w:basedOn w:val="640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82">
    <w:name w:val="Colorful Grid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83">
    <w:name w:val="Colorful Grid Accent 1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784">
    <w:name w:val="Colorful Grid Accent 2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785">
    <w:name w:val="Colorful Grid Accent 3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786">
    <w:name w:val="Colorful Grid Accent 4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787">
    <w:name w:val="Colorful Grid Accent 5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788">
    <w:name w:val="Colorful Grid Accent 6"/>
    <w:basedOn w:val="640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2023-06-08T17:36:21Z</dcterms:modified>
  <cp:category/>
</cp:coreProperties>
</file>