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B1" w:rsidRDefault="00FA0D48" w:rsidP="008109B1">
      <w:pPr>
        <w:spacing w:line="360" w:lineRule="auto"/>
        <w:jc w:val="center"/>
        <w:rPr>
          <w:rFonts w:ascii="Times New Roman" w:hAnsi="Times New Roman" w:cs="Times New Roman"/>
          <w:b/>
        </w:rPr>
      </w:pPr>
      <w:r>
        <w:rPr>
          <w:rFonts w:ascii="Times New Roman" w:hAnsi="Times New Roman" w:cs="Times New Roman"/>
          <w:b/>
        </w:rPr>
        <w:t>Presentación</w:t>
      </w:r>
      <w:bookmarkStart w:id="0" w:name="_GoBack"/>
      <w:bookmarkEnd w:id="0"/>
    </w:p>
    <w:p w:rsidR="008109B1" w:rsidRDefault="008109B1" w:rsidP="008109B1">
      <w:pPr>
        <w:spacing w:line="360" w:lineRule="auto"/>
        <w:jc w:val="both"/>
        <w:rPr>
          <w:rFonts w:ascii="Times New Roman" w:hAnsi="Times New Roman" w:cs="Times New Roman"/>
        </w:rPr>
      </w:pPr>
    </w:p>
    <w:p w:rsidR="008109B1" w:rsidRDefault="008109B1" w:rsidP="008109B1">
      <w:pPr>
        <w:spacing w:line="360" w:lineRule="auto"/>
        <w:jc w:val="both"/>
        <w:rPr>
          <w:rFonts w:ascii="Times New Roman" w:hAnsi="Times New Roman" w:cs="Times New Roman"/>
        </w:rPr>
      </w:pPr>
      <w:r w:rsidRPr="00B451D6">
        <w:rPr>
          <w:rFonts w:ascii="Times New Roman" w:hAnsi="Times New Roman" w:cs="Times New Roman"/>
        </w:rPr>
        <w:tab/>
        <w:t>La circulación del conocimiento geográfico, a través de una cultura material que comprende textos, instrumentos e imágenes en diversos formatos, actualmente es objeto de una gran atención por parte de numerosos especialistas. La historiografía más reciente sobre las prácticas científicas, influida por la sociología y la filosofía de la ciencia, ha enfatizado el estudio de los instrumentos, las máquinas y los individuos como parte consustancial del conocimiento científico, al igual que las teorías y los hechos. Esta forma de historiar el desarrollo científico no sólo se centra en los avances y descubrimientos, sino que va más allá, considerando el conjunto de prácticas que lo envuelven como una compleja actividad cultural, social y material.</w:t>
      </w:r>
    </w:p>
    <w:p w:rsidR="008109B1" w:rsidRDefault="008109B1" w:rsidP="008109B1">
      <w:pPr>
        <w:spacing w:line="360" w:lineRule="auto"/>
        <w:ind w:firstLine="708"/>
        <w:jc w:val="both"/>
        <w:rPr>
          <w:rFonts w:ascii="Times New Roman" w:hAnsi="Times New Roman" w:cs="Times New Roman"/>
        </w:rPr>
      </w:pPr>
      <w:r w:rsidRPr="00B451D6">
        <w:rPr>
          <w:rFonts w:ascii="Times New Roman" w:hAnsi="Times New Roman" w:cs="Times New Roman"/>
        </w:rPr>
        <w:t xml:space="preserve">En los últimos años, desde la Historia de la Ciencia, se han </w:t>
      </w:r>
      <w:r>
        <w:rPr>
          <w:rFonts w:ascii="Times New Roman" w:hAnsi="Times New Roman" w:cs="Times New Roman"/>
        </w:rPr>
        <w:t>superado</w:t>
      </w:r>
      <w:r w:rsidRPr="00B451D6">
        <w:rPr>
          <w:rFonts w:ascii="Times New Roman" w:hAnsi="Times New Roman" w:cs="Times New Roman"/>
        </w:rPr>
        <w:t xml:space="preserve"> las explicaciones en torno la diseminación</w:t>
      </w:r>
      <w:r w:rsidRPr="00D000DB">
        <w:rPr>
          <w:rFonts w:ascii="Times New Roman" w:hAnsi="Times New Roman" w:cs="Times New Roman"/>
        </w:rPr>
        <w:t xml:space="preserve"> </w:t>
      </w:r>
      <w:r w:rsidRPr="00B451D6">
        <w:rPr>
          <w:rFonts w:ascii="Times New Roman" w:hAnsi="Times New Roman" w:cs="Times New Roman"/>
        </w:rPr>
        <w:t>del conocimiento</w:t>
      </w:r>
      <w:r>
        <w:rPr>
          <w:rFonts w:ascii="Times New Roman" w:hAnsi="Times New Roman" w:cs="Times New Roman"/>
        </w:rPr>
        <w:t xml:space="preserve"> </w:t>
      </w:r>
      <w:r w:rsidRPr="00B451D6">
        <w:rPr>
          <w:rFonts w:ascii="Times New Roman" w:hAnsi="Times New Roman" w:cs="Times New Roman"/>
        </w:rPr>
        <w:t>durante la Edad Moderna</w:t>
      </w:r>
      <w:r>
        <w:rPr>
          <w:rFonts w:ascii="Times New Roman" w:hAnsi="Times New Roman" w:cs="Times New Roman"/>
        </w:rPr>
        <w:t xml:space="preserve"> como un simple circuito bidireccional “centro-periferia” entre Europa y sus </w:t>
      </w:r>
      <w:r w:rsidRPr="00B451D6">
        <w:rPr>
          <w:rFonts w:ascii="Times New Roman" w:hAnsi="Times New Roman" w:cs="Times New Roman"/>
        </w:rPr>
        <w:t>colonias</w:t>
      </w:r>
      <w:r>
        <w:rPr>
          <w:rFonts w:ascii="Times New Roman" w:hAnsi="Times New Roman" w:cs="Times New Roman"/>
        </w:rPr>
        <w:t>, las cuales habrían recibido la ciencia occidental y, a su vez, emitido simples datos, luego interpretados y procesados por los foráneos.</w:t>
      </w:r>
      <w:r w:rsidRPr="00A26134">
        <w:rPr>
          <w:rFonts w:ascii="Times New Roman" w:hAnsi="Times New Roman" w:cs="Times New Roman"/>
        </w:rPr>
        <w:t xml:space="preserve"> </w:t>
      </w:r>
      <w:r>
        <w:rPr>
          <w:rFonts w:ascii="Times New Roman" w:hAnsi="Times New Roman" w:cs="Times New Roman"/>
        </w:rPr>
        <w:t>E</w:t>
      </w:r>
      <w:r w:rsidRPr="00B451D6">
        <w:rPr>
          <w:rFonts w:ascii="Times New Roman" w:hAnsi="Times New Roman" w:cs="Times New Roman"/>
        </w:rPr>
        <w:t>n el ámbito de la geografía</w:t>
      </w:r>
      <w:r>
        <w:rPr>
          <w:rFonts w:ascii="Times New Roman" w:hAnsi="Times New Roman" w:cs="Times New Roman"/>
        </w:rPr>
        <w:t>, este modelo de</w:t>
      </w:r>
      <w:r w:rsidRPr="00B451D6">
        <w:rPr>
          <w:rFonts w:ascii="Times New Roman" w:hAnsi="Times New Roman" w:cs="Times New Roman"/>
        </w:rPr>
        <w:t xml:space="preserve"> “difusión” reforzaba los valores tradicionales de la cartografía científica europea como único patrón de expresión gráfica —y, por tanto, de interpretación del espacio— universalmente válido.</w:t>
      </w:r>
      <w:r>
        <w:rPr>
          <w:rFonts w:ascii="Times New Roman" w:hAnsi="Times New Roman" w:cs="Times New Roman"/>
        </w:rPr>
        <w:t xml:space="preserve"> Con los aportes de la </w:t>
      </w:r>
      <w:r w:rsidRPr="00B451D6">
        <w:rPr>
          <w:rFonts w:ascii="Times New Roman" w:hAnsi="Times New Roman" w:cs="Times New Roman"/>
        </w:rPr>
        <w:t>historia cultural y los estudios coloniales y postcoloniales,</w:t>
      </w:r>
      <w:r w:rsidRPr="00A26134">
        <w:rPr>
          <w:rFonts w:ascii="Times New Roman" w:hAnsi="Times New Roman" w:cs="Times New Roman"/>
        </w:rPr>
        <w:t xml:space="preserve"> </w:t>
      </w:r>
      <w:r w:rsidRPr="00B451D6">
        <w:rPr>
          <w:rFonts w:ascii="Times New Roman" w:hAnsi="Times New Roman" w:cs="Times New Roman"/>
        </w:rPr>
        <w:t xml:space="preserve">se ha </w:t>
      </w:r>
      <w:r>
        <w:rPr>
          <w:rFonts w:ascii="Times New Roman" w:hAnsi="Times New Roman" w:cs="Times New Roman"/>
        </w:rPr>
        <w:t>reemplazado</w:t>
      </w:r>
      <w:r w:rsidRPr="00B451D6">
        <w:rPr>
          <w:rFonts w:ascii="Times New Roman" w:hAnsi="Times New Roman" w:cs="Times New Roman"/>
        </w:rPr>
        <w:t xml:space="preserve"> la explicación del Nuevo Mundo (y otr</w:t>
      </w:r>
      <w:r>
        <w:rPr>
          <w:rFonts w:ascii="Times New Roman" w:hAnsi="Times New Roman" w:cs="Times New Roman"/>
        </w:rPr>
        <w:t xml:space="preserve">os territorios </w:t>
      </w:r>
      <w:r w:rsidRPr="00B451D6">
        <w:rPr>
          <w:rFonts w:ascii="Times New Roman" w:hAnsi="Times New Roman" w:cs="Times New Roman"/>
        </w:rPr>
        <w:t>alrededor del globo) como escenario inmóvil de las investigaciones y experimentaciones realizadas por los europeos (o al servicio de los europeos) en su suelo</w:t>
      </w:r>
      <w:r>
        <w:rPr>
          <w:rFonts w:ascii="Times New Roman" w:hAnsi="Times New Roman" w:cs="Times New Roman"/>
        </w:rPr>
        <w:t xml:space="preserve"> y se  </w:t>
      </w:r>
      <w:r w:rsidRPr="00B451D6">
        <w:rPr>
          <w:rFonts w:ascii="Times New Roman" w:hAnsi="Times New Roman" w:cs="Times New Roman"/>
        </w:rPr>
        <w:t>p</w:t>
      </w:r>
      <w:r>
        <w:rPr>
          <w:rFonts w:ascii="Times New Roman" w:hAnsi="Times New Roman" w:cs="Times New Roman"/>
        </w:rPr>
        <w:t>one</w:t>
      </w:r>
      <w:r w:rsidRPr="00B451D6">
        <w:rPr>
          <w:rFonts w:ascii="Times New Roman" w:hAnsi="Times New Roman" w:cs="Times New Roman"/>
        </w:rPr>
        <w:t xml:space="preserve"> de relieve el tránsito de los conocimientos naturales más allá de sus lugares de origen —o de donde tienen lugar las observaciones y mediciones— y su eventual difusión y universalización como parte de un proceso multifacético y multidireccional de intercambios, donde operan mecanismos de negociación e integración de agentes y saberes.</w:t>
      </w:r>
      <w:r>
        <w:rPr>
          <w:rFonts w:ascii="Times New Roman" w:hAnsi="Times New Roman" w:cs="Times New Roman"/>
        </w:rPr>
        <w:t xml:space="preserve"> </w:t>
      </w:r>
      <w:r w:rsidRPr="00B451D6">
        <w:rPr>
          <w:rFonts w:ascii="Times New Roman" w:hAnsi="Times New Roman" w:cs="Times New Roman"/>
        </w:rPr>
        <w:t>De esta forma, se ha articulado una narrativa de la historia de la ciencia (y, por tanto, también de los mapas) como una historia de encuentros y conexiones globales.</w:t>
      </w:r>
      <w:r>
        <w:rPr>
          <w:rFonts w:ascii="Times New Roman" w:hAnsi="Times New Roman" w:cs="Times New Roman"/>
        </w:rPr>
        <w:t xml:space="preserve"> En este sentido, se </w:t>
      </w:r>
      <w:r w:rsidRPr="00B451D6">
        <w:rPr>
          <w:rFonts w:ascii="Times New Roman" w:hAnsi="Times New Roman" w:cs="Times New Roman"/>
        </w:rPr>
        <w:t xml:space="preserve">han integrado en el relato otras prácticas de mapeo y miradas alternativas sobre el territorio, </w:t>
      </w:r>
      <w:r>
        <w:rPr>
          <w:rFonts w:ascii="Times New Roman" w:hAnsi="Times New Roman" w:cs="Times New Roman"/>
        </w:rPr>
        <w:t>representaciones mestizas o híbridas, así como</w:t>
      </w:r>
      <w:r w:rsidRPr="00B451D6">
        <w:rPr>
          <w:rFonts w:ascii="Times New Roman" w:hAnsi="Times New Roman" w:cs="Times New Roman"/>
        </w:rPr>
        <w:t xml:space="preserve"> valoraciones —</w:t>
      </w:r>
      <w:r>
        <w:rPr>
          <w:rFonts w:ascii="Times New Roman" w:hAnsi="Times New Roman" w:cs="Times New Roman"/>
        </w:rPr>
        <w:t xml:space="preserve">de carácter </w:t>
      </w:r>
      <w:r w:rsidRPr="00B451D6">
        <w:rPr>
          <w:rFonts w:ascii="Times New Roman" w:hAnsi="Times New Roman" w:cs="Times New Roman"/>
        </w:rPr>
        <w:t>experiencial e intersubjetiv</w:t>
      </w:r>
      <w:r>
        <w:rPr>
          <w:rFonts w:ascii="Times New Roman" w:hAnsi="Times New Roman" w:cs="Times New Roman"/>
        </w:rPr>
        <w:t>o</w:t>
      </w:r>
      <w:r w:rsidRPr="00B451D6">
        <w:rPr>
          <w:rFonts w:ascii="Times New Roman" w:hAnsi="Times New Roman" w:cs="Times New Roman"/>
        </w:rPr>
        <w:t>— acerca del entorno y del lugar de cada comunidad en el cosmos</w:t>
      </w:r>
      <w:r>
        <w:rPr>
          <w:rFonts w:ascii="Times New Roman" w:hAnsi="Times New Roman" w:cs="Times New Roman"/>
        </w:rPr>
        <w:t xml:space="preserve">. </w:t>
      </w:r>
    </w:p>
    <w:p w:rsidR="008109B1" w:rsidRDefault="008109B1" w:rsidP="008109B1">
      <w:pPr>
        <w:spacing w:line="360" w:lineRule="auto"/>
        <w:ind w:firstLine="708"/>
        <w:jc w:val="both"/>
        <w:rPr>
          <w:rFonts w:ascii="Times New Roman" w:hAnsi="Times New Roman" w:cs="Times New Roman"/>
        </w:rPr>
      </w:pPr>
      <w:r>
        <w:rPr>
          <w:rFonts w:ascii="Times New Roman" w:hAnsi="Times New Roman" w:cs="Times New Roman"/>
        </w:rPr>
        <w:t>Recientemente</w:t>
      </w:r>
      <w:r w:rsidRPr="00B451D6">
        <w:rPr>
          <w:rFonts w:ascii="Times New Roman" w:hAnsi="Times New Roman" w:cs="Times New Roman"/>
        </w:rPr>
        <w:t xml:space="preserve">, diferentes escuelas en historia de la cartografía </w:t>
      </w:r>
      <w:r>
        <w:rPr>
          <w:rFonts w:ascii="Times New Roman" w:hAnsi="Times New Roman" w:cs="Times New Roman"/>
        </w:rPr>
        <w:t xml:space="preserve">—especialmente </w:t>
      </w:r>
      <w:r w:rsidRPr="00B451D6">
        <w:rPr>
          <w:rFonts w:ascii="Times New Roman" w:hAnsi="Times New Roman" w:cs="Times New Roman"/>
        </w:rPr>
        <w:t>latinoamericana</w:t>
      </w:r>
      <w:r>
        <w:rPr>
          <w:rFonts w:ascii="Times New Roman" w:hAnsi="Times New Roman" w:cs="Times New Roman"/>
        </w:rPr>
        <w:t>s—</w:t>
      </w:r>
      <w:r w:rsidRPr="00B451D6">
        <w:rPr>
          <w:rFonts w:ascii="Times New Roman" w:hAnsi="Times New Roman" w:cs="Times New Roman"/>
        </w:rPr>
        <w:t xml:space="preserve"> han sabido relativizar el peso de los grandes centros o “laboratorios” cartográficos </w:t>
      </w:r>
      <w:r>
        <w:rPr>
          <w:rFonts w:ascii="Times New Roman" w:hAnsi="Times New Roman" w:cs="Times New Roman"/>
        </w:rPr>
        <w:t>dirigidos</w:t>
      </w:r>
      <w:r w:rsidRPr="00B451D6">
        <w:rPr>
          <w:rFonts w:ascii="Times New Roman" w:hAnsi="Times New Roman" w:cs="Times New Roman"/>
        </w:rPr>
        <w:t xml:space="preserve"> desde las metrópolis coloniales</w:t>
      </w:r>
      <w:r>
        <w:rPr>
          <w:rFonts w:ascii="Times New Roman" w:hAnsi="Times New Roman" w:cs="Times New Roman"/>
        </w:rPr>
        <w:t xml:space="preserve"> y han</w:t>
      </w:r>
      <w:r w:rsidRPr="00B451D6">
        <w:rPr>
          <w:rFonts w:ascii="Times New Roman" w:hAnsi="Times New Roman" w:cs="Times New Roman"/>
        </w:rPr>
        <w:t xml:space="preserve"> estudiado la producción de </w:t>
      </w:r>
      <w:r w:rsidRPr="00B451D6">
        <w:rPr>
          <w:rFonts w:ascii="Times New Roman" w:hAnsi="Times New Roman" w:cs="Times New Roman"/>
        </w:rPr>
        <w:lastRenderedPageBreak/>
        <w:t xml:space="preserve">mapas e interpretaciones del espacio no solo en los ámbitos periféricos, sino también por sujetos tradicionalmente considerados periféricos. Con estos avances, los académicos han planteado la actividad cartográfica en sus complejas relaciones con la sociedad, las estructuras imperiales, las instituciones científicas y las condiciones locales de producción, transmisión y manejo de los instrumentos y los conocimientos </w:t>
      </w:r>
      <w:r>
        <w:rPr>
          <w:rFonts w:ascii="Times New Roman" w:hAnsi="Times New Roman" w:cs="Times New Roman"/>
        </w:rPr>
        <w:t>territoriales</w:t>
      </w:r>
      <w:r w:rsidRPr="00B451D6">
        <w:rPr>
          <w:rFonts w:ascii="Times New Roman" w:hAnsi="Times New Roman" w:cs="Times New Roman"/>
        </w:rPr>
        <w:t>. Los mapas que resultaron de los encuentros coloniales y poscoloniales, y sus múltiples usos en América y Europa, nos revelan una historia de la cartografía tan dilatada en lo global como concreta en lo local, con igual capacidad de expandir e integrar a los imperios como de reducir y oprimir al resto de los pueblos.</w:t>
      </w:r>
    </w:p>
    <w:p w:rsidR="008109B1" w:rsidRDefault="008109B1" w:rsidP="008109B1">
      <w:pPr>
        <w:spacing w:line="360" w:lineRule="auto"/>
        <w:ind w:firstLine="708"/>
        <w:jc w:val="both"/>
        <w:rPr>
          <w:rFonts w:ascii="Times New Roman" w:hAnsi="Times New Roman" w:cs="Times New Roman"/>
        </w:rPr>
      </w:pPr>
      <w:r w:rsidRPr="00B451D6">
        <w:rPr>
          <w:rFonts w:ascii="Times New Roman" w:hAnsi="Times New Roman" w:cs="Times New Roman"/>
        </w:rPr>
        <w:t xml:space="preserve">Si bien desde hace algunas décadas, la historia de los mapas ha logrado superar el tradicional estudio de estos dispositivos visuales como parte de un progreso lineal en continuo perfeccionamiento, sigue siendo necesario recordar que los mapas, en tanto que son objetos en continua circulación, y son leídos, reelaborados y utilizados por diferentes sujetos (en </w:t>
      </w:r>
      <w:r>
        <w:rPr>
          <w:rFonts w:ascii="Times New Roman" w:hAnsi="Times New Roman" w:cs="Times New Roman"/>
        </w:rPr>
        <w:t>diversos</w:t>
      </w:r>
      <w:r w:rsidRPr="00B451D6">
        <w:rPr>
          <w:rFonts w:ascii="Times New Roman" w:hAnsi="Times New Roman" w:cs="Times New Roman"/>
        </w:rPr>
        <w:t xml:space="preserve"> lugares y tiempos, y con incontables propósitos) deben considerarse como “</w:t>
      </w:r>
      <w:proofErr w:type="spellStart"/>
      <w:r w:rsidRPr="00B451D6">
        <w:rPr>
          <w:rFonts w:ascii="Times New Roman" w:hAnsi="Times New Roman" w:cs="Times New Roman"/>
        </w:rPr>
        <w:t>knowledge</w:t>
      </w:r>
      <w:proofErr w:type="spellEnd"/>
      <w:r w:rsidRPr="00B451D6">
        <w:rPr>
          <w:rFonts w:ascii="Times New Roman" w:hAnsi="Times New Roman" w:cs="Times New Roman"/>
        </w:rPr>
        <w:t xml:space="preserve"> </w:t>
      </w:r>
      <w:r w:rsidRPr="00B451D6">
        <w:rPr>
          <w:rFonts w:ascii="Times New Roman" w:hAnsi="Times New Roman" w:cs="Times New Roman"/>
          <w:i/>
        </w:rPr>
        <w:t>in</w:t>
      </w:r>
      <w:r w:rsidRPr="00B451D6">
        <w:rPr>
          <w:rFonts w:ascii="Times New Roman" w:hAnsi="Times New Roman" w:cs="Times New Roman"/>
        </w:rPr>
        <w:t xml:space="preserve"> </w:t>
      </w:r>
      <w:proofErr w:type="spellStart"/>
      <w:r w:rsidRPr="00B451D6">
        <w:rPr>
          <w:rFonts w:ascii="Times New Roman" w:hAnsi="Times New Roman" w:cs="Times New Roman"/>
        </w:rPr>
        <w:t>transit</w:t>
      </w:r>
      <w:proofErr w:type="spellEnd"/>
      <w:r w:rsidRPr="00B451D6">
        <w:rPr>
          <w:rFonts w:ascii="Times New Roman" w:hAnsi="Times New Roman" w:cs="Times New Roman"/>
        </w:rPr>
        <w:t>”: Un conocimiento de carácter visual, supeditado en su producción, uso y consumo a las contingencias inherentes tanto al propio desplazamiento del mapa-dispositivo (entendido como un objeto cultural que viaja de mano en mano) como al desplazamiento ontológico del espacio-representado en el mapa (las nuevas vidas del espacio-representado que es trasportado y reinterpretado en múltiples nuevos espacios). La propuesta de este monográfico atiende a la historia de los mapas como piezas de un conocimiento “en construcción” y “en movimiento”. En otras palabras, los mapas se nos muestran como un sistema de versiones de realidades interpretadas —provisionales y coyunturales— cuya imagen va mutando y se va rectificando continuamente.</w:t>
      </w:r>
    </w:p>
    <w:p w:rsidR="008109B1" w:rsidRDefault="008109B1" w:rsidP="008109B1">
      <w:pPr>
        <w:spacing w:line="360" w:lineRule="auto"/>
        <w:ind w:firstLine="708"/>
        <w:jc w:val="both"/>
        <w:rPr>
          <w:rStyle w:val="Ninguno"/>
          <w:rFonts w:ascii="Times New Roman" w:hAnsi="Times New Roman" w:cs="Times New Roman"/>
        </w:rPr>
      </w:pPr>
      <w:r w:rsidRPr="00B451D6">
        <w:rPr>
          <w:rFonts w:ascii="Times New Roman" w:hAnsi="Times New Roman" w:cs="Times New Roman"/>
        </w:rPr>
        <w:t xml:space="preserve">Desde una perspectiva global, los </w:t>
      </w:r>
      <w:r>
        <w:rPr>
          <w:rFonts w:ascii="Times New Roman" w:hAnsi="Times New Roman" w:cs="Times New Roman"/>
        </w:rPr>
        <w:t xml:space="preserve">ocho </w:t>
      </w:r>
      <w:r w:rsidRPr="00B451D6">
        <w:rPr>
          <w:rFonts w:ascii="Times New Roman" w:hAnsi="Times New Roman" w:cs="Times New Roman"/>
        </w:rPr>
        <w:t xml:space="preserve">artículos que componen este dosier abordan la construcción del conocimiento geográfico entre América y Europa </w:t>
      </w:r>
      <w:r>
        <w:rPr>
          <w:rFonts w:ascii="Times New Roman" w:hAnsi="Times New Roman" w:cs="Times New Roman"/>
        </w:rPr>
        <w:t xml:space="preserve">a partir de varios estudios de caso que van desde el </w:t>
      </w:r>
      <w:r w:rsidRPr="00B451D6">
        <w:rPr>
          <w:rFonts w:ascii="Times New Roman" w:hAnsi="Times New Roman" w:cs="Times New Roman"/>
        </w:rPr>
        <w:t xml:space="preserve">XVI </w:t>
      </w:r>
      <w:r>
        <w:rPr>
          <w:rFonts w:ascii="Times New Roman" w:hAnsi="Times New Roman" w:cs="Times New Roman"/>
        </w:rPr>
        <w:t>hasta los</w:t>
      </w:r>
      <w:r w:rsidRPr="00B451D6">
        <w:rPr>
          <w:rFonts w:ascii="Times New Roman" w:hAnsi="Times New Roman" w:cs="Times New Roman"/>
        </w:rPr>
        <w:t xml:space="preserve"> inicios del siglo XIX</w:t>
      </w:r>
      <w:r>
        <w:rPr>
          <w:rFonts w:ascii="Times New Roman" w:hAnsi="Times New Roman" w:cs="Times New Roman"/>
        </w:rPr>
        <w:t xml:space="preserve">. </w:t>
      </w:r>
      <w:r w:rsidRPr="00B81CC1">
        <w:rPr>
          <w:rFonts w:ascii="Times New Roman" w:hAnsi="Times New Roman" w:cs="Times New Roman"/>
        </w:rPr>
        <w:t xml:space="preserve">Los procesos de circulación de los mapas se conciben como </w:t>
      </w:r>
      <w:r>
        <w:rPr>
          <w:rFonts w:ascii="Times New Roman" w:hAnsi="Times New Roman" w:cs="Times New Roman"/>
        </w:rPr>
        <w:t>escenario</w:t>
      </w:r>
      <w:r w:rsidRPr="00B81CC1">
        <w:rPr>
          <w:rFonts w:ascii="Times New Roman" w:hAnsi="Times New Roman" w:cs="Times New Roman"/>
        </w:rPr>
        <w:t xml:space="preserve"> de formación del conocimiento</w:t>
      </w:r>
      <w:r>
        <w:rPr>
          <w:rFonts w:ascii="Times New Roman" w:hAnsi="Times New Roman" w:cs="Times New Roman"/>
        </w:rPr>
        <w:t xml:space="preserve">, a través de </w:t>
      </w:r>
      <w:r w:rsidRPr="00B451D6">
        <w:rPr>
          <w:rFonts w:ascii="Times New Roman" w:hAnsi="Times New Roman" w:cs="Times New Roman"/>
        </w:rPr>
        <w:t>intercambio</w:t>
      </w:r>
      <w:r>
        <w:rPr>
          <w:rFonts w:ascii="Times New Roman" w:hAnsi="Times New Roman" w:cs="Times New Roman"/>
        </w:rPr>
        <w:t>s</w:t>
      </w:r>
      <w:r w:rsidRPr="00B451D6">
        <w:rPr>
          <w:rFonts w:ascii="Times New Roman" w:hAnsi="Times New Roman" w:cs="Times New Roman"/>
        </w:rPr>
        <w:t xml:space="preserve"> y trasvase</w:t>
      </w:r>
      <w:r>
        <w:rPr>
          <w:rFonts w:ascii="Times New Roman" w:hAnsi="Times New Roman" w:cs="Times New Roman"/>
        </w:rPr>
        <w:t>s</w:t>
      </w:r>
      <w:r w:rsidRPr="00B451D6">
        <w:rPr>
          <w:rFonts w:ascii="Times New Roman" w:hAnsi="Times New Roman" w:cs="Times New Roman"/>
        </w:rPr>
        <w:t xml:space="preserve"> de ideas, personas e imágenes</w:t>
      </w:r>
      <w:r>
        <w:rPr>
          <w:rFonts w:ascii="Times New Roman" w:hAnsi="Times New Roman" w:cs="Times New Roman"/>
        </w:rPr>
        <w:t xml:space="preserve"> que configuran y reconfiguran tanto los mapas analizados como los espacios que son en ellos representados. </w:t>
      </w:r>
      <w:r w:rsidRPr="00B81CC1">
        <w:rPr>
          <w:rFonts w:ascii="Times New Roman" w:hAnsi="Times New Roman" w:cs="Times New Roman"/>
        </w:rPr>
        <w:t>Se desplaza el foco de atención de los lugares de recogida de información,</w:t>
      </w:r>
      <w:r>
        <w:rPr>
          <w:rFonts w:ascii="Times New Roman" w:hAnsi="Times New Roman" w:cs="Times New Roman"/>
        </w:rPr>
        <w:t xml:space="preserve"> </w:t>
      </w:r>
      <w:r w:rsidRPr="00B81CC1">
        <w:rPr>
          <w:rFonts w:ascii="Times New Roman" w:hAnsi="Times New Roman" w:cs="Times New Roman"/>
        </w:rPr>
        <w:t>de los “laboratorios” o centros de procesamiento y producción</w:t>
      </w:r>
      <w:r>
        <w:rPr>
          <w:rFonts w:ascii="Times New Roman" w:hAnsi="Times New Roman" w:cs="Times New Roman"/>
        </w:rPr>
        <w:t xml:space="preserve"> de mapas</w:t>
      </w:r>
      <w:r w:rsidRPr="00B81CC1">
        <w:rPr>
          <w:rFonts w:ascii="Times New Roman" w:hAnsi="Times New Roman" w:cs="Times New Roman"/>
        </w:rPr>
        <w:t xml:space="preserve"> </w:t>
      </w:r>
      <w:r>
        <w:rPr>
          <w:rFonts w:ascii="Times New Roman" w:hAnsi="Times New Roman" w:cs="Times New Roman"/>
        </w:rPr>
        <w:t>e</w:t>
      </w:r>
      <w:r w:rsidRPr="00B81CC1">
        <w:rPr>
          <w:rFonts w:ascii="Times New Roman" w:hAnsi="Times New Roman" w:cs="Times New Roman"/>
        </w:rPr>
        <w:t xml:space="preserve">, incluso, de los espacios concretos de difusión </w:t>
      </w:r>
      <w:r>
        <w:rPr>
          <w:rFonts w:ascii="Times New Roman" w:hAnsi="Times New Roman" w:cs="Times New Roman"/>
        </w:rPr>
        <w:t>y</w:t>
      </w:r>
      <w:r w:rsidRPr="00B81CC1">
        <w:rPr>
          <w:rFonts w:ascii="Times New Roman" w:hAnsi="Times New Roman" w:cs="Times New Roman"/>
        </w:rPr>
        <w:t xml:space="preserve"> consumo</w:t>
      </w:r>
      <w:r>
        <w:rPr>
          <w:rFonts w:ascii="Times New Roman" w:hAnsi="Times New Roman" w:cs="Times New Roman"/>
        </w:rPr>
        <w:t xml:space="preserve">, para atender de manera particular a </w:t>
      </w:r>
      <w:r w:rsidRPr="00B81CC1">
        <w:rPr>
          <w:rFonts w:ascii="Times New Roman" w:hAnsi="Times New Roman" w:cs="Times New Roman"/>
        </w:rPr>
        <w:t xml:space="preserve">las mutaciones de los mapas en el </w:t>
      </w:r>
      <w:r>
        <w:rPr>
          <w:rFonts w:ascii="Times New Roman" w:hAnsi="Times New Roman" w:cs="Times New Roman"/>
        </w:rPr>
        <w:t>transcurso</w:t>
      </w:r>
      <w:r w:rsidRPr="00B81CC1">
        <w:rPr>
          <w:rFonts w:ascii="Times New Roman" w:hAnsi="Times New Roman" w:cs="Times New Roman"/>
        </w:rPr>
        <w:t xml:space="preserve"> de estos </w:t>
      </w:r>
      <w:r>
        <w:rPr>
          <w:rFonts w:ascii="Times New Roman" w:hAnsi="Times New Roman" w:cs="Times New Roman"/>
        </w:rPr>
        <w:t>desplazamientos</w:t>
      </w:r>
      <w:r w:rsidRPr="00A56268">
        <w:rPr>
          <w:rFonts w:ascii="Times New Roman" w:hAnsi="Times New Roman" w:cs="Times New Roman"/>
        </w:rPr>
        <w:t xml:space="preserve"> </w:t>
      </w:r>
      <w:r w:rsidRPr="00B81CC1">
        <w:rPr>
          <w:rFonts w:ascii="Times New Roman" w:hAnsi="Times New Roman" w:cs="Times New Roman"/>
        </w:rPr>
        <w:t>geográficos</w:t>
      </w:r>
      <w:r>
        <w:rPr>
          <w:rFonts w:ascii="Times New Roman" w:hAnsi="Times New Roman" w:cs="Times New Roman"/>
        </w:rPr>
        <w:t xml:space="preserve">, políticos </w:t>
      </w:r>
      <w:r>
        <w:rPr>
          <w:rFonts w:ascii="Times New Roman" w:hAnsi="Times New Roman" w:cs="Times New Roman"/>
        </w:rPr>
        <w:lastRenderedPageBreak/>
        <w:t xml:space="preserve">o </w:t>
      </w:r>
      <w:r w:rsidRPr="00B81CC1">
        <w:rPr>
          <w:rFonts w:ascii="Times New Roman" w:hAnsi="Times New Roman" w:cs="Times New Roman"/>
        </w:rPr>
        <w:t>sociales.</w:t>
      </w:r>
      <w:r>
        <w:rPr>
          <w:rFonts w:ascii="Times New Roman" w:hAnsi="Times New Roman" w:cs="Times New Roman"/>
        </w:rPr>
        <w:t xml:space="preserve"> Desde su ámbito de especialización, cada uno de los autores analiza </w:t>
      </w:r>
      <w:r w:rsidRPr="00A56268">
        <w:rPr>
          <w:rFonts w:ascii="Times New Roman" w:hAnsi="Times New Roman" w:cs="Times New Roman"/>
        </w:rPr>
        <w:t xml:space="preserve">un </w:t>
      </w:r>
      <w:r>
        <w:rPr>
          <w:rFonts w:ascii="Times New Roman" w:hAnsi="Times New Roman" w:cs="Times New Roman"/>
        </w:rPr>
        <w:t>conjunto de fuentes —</w:t>
      </w:r>
      <w:r w:rsidRPr="00641F7B">
        <w:rPr>
          <w:rFonts w:ascii="Times New Roman" w:hAnsi="Times New Roman" w:cs="Times New Roman"/>
        </w:rPr>
        <w:t>cartas náuticas, derroteros, mapas</w:t>
      </w:r>
      <w:r>
        <w:rPr>
          <w:rFonts w:ascii="Times New Roman" w:hAnsi="Times New Roman" w:cs="Times New Roman"/>
        </w:rPr>
        <w:t xml:space="preserve"> de distintos formatos y en diversos soportes</w:t>
      </w:r>
      <w:r w:rsidRPr="00641F7B">
        <w:rPr>
          <w:rFonts w:ascii="Times New Roman" w:hAnsi="Times New Roman" w:cs="Times New Roman"/>
        </w:rPr>
        <w:t>, atlas</w:t>
      </w:r>
      <w:r>
        <w:rPr>
          <w:rFonts w:ascii="Times New Roman" w:hAnsi="Times New Roman" w:cs="Times New Roman"/>
        </w:rPr>
        <w:t xml:space="preserve"> y</w:t>
      </w:r>
      <w:r w:rsidRPr="00641F7B">
        <w:rPr>
          <w:rFonts w:ascii="Times New Roman" w:hAnsi="Times New Roman" w:cs="Times New Roman"/>
        </w:rPr>
        <w:t xml:space="preserve"> croquis catastrales</w:t>
      </w:r>
      <w:r>
        <w:rPr>
          <w:rFonts w:ascii="Times New Roman" w:hAnsi="Times New Roman" w:cs="Times New Roman"/>
        </w:rPr>
        <w:t>—</w:t>
      </w:r>
      <w:r w:rsidRPr="00A56268">
        <w:rPr>
          <w:rFonts w:ascii="Times New Roman" w:hAnsi="Times New Roman" w:cs="Times New Roman"/>
        </w:rPr>
        <w:t xml:space="preserve">, </w:t>
      </w:r>
      <w:r>
        <w:rPr>
          <w:rFonts w:ascii="Times New Roman" w:hAnsi="Times New Roman" w:cs="Times New Roman"/>
        </w:rPr>
        <w:t>individuos,</w:t>
      </w:r>
      <w:r w:rsidRPr="00A56268">
        <w:rPr>
          <w:rFonts w:ascii="Times New Roman" w:hAnsi="Times New Roman" w:cs="Times New Roman"/>
        </w:rPr>
        <w:t xml:space="preserve"> instituci</w:t>
      </w:r>
      <w:r>
        <w:rPr>
          <w:rFonts w:ascii="Times New Roman" w:hAnsi="Times New Roman" w:cs="Times New Roman"/>
        </w:rPr>
        <w:t>ones</w:t>
      </w:r>
      <w:r w:rsidRPr="00A56268">
        <w:rPr>
          <w:rFonts w:ascii="Times New Roman" w:hAnsi="Times New Roman" w:cs="Times New Roman"/>
        </w:rPr>
        <w:t xml:space="preserve"> o proyecto</w:t>
      </w:r>
      <w:r>
        <w:rPr>
          <w:rFonts w:ascii="Times New Roman" w:hAnsi="Times New Roman" w:cs="Times New Roman"/>
        </w:rPr>
        <w:t xml:space="preserve">s </w:t>
      </w:r>
      <w:r w:rsidRPr="00A56268">
        <w:rPr>
          <w:rFonts w:ascii="Times New Roman" w:hAnsi="Times New Roman" w:cs="Times New Roman"/>
        </w:rPr>
        <w:t>significativo</w:t>
      </w:r>
      <w:r>
        <w:rPr>
          <w:rFonts w:ascii="Times New Roman" w:hAnsi="Times New Roman" w:cs="Times New Roman"/>
        </w:rPr>
        <w:t>s</w:t>
      </w:r>
      <w:r w:rsidRPr="00A56268">
        <w:rPr>
          <w:rFonts w:ascii="Times New Roman" w:hAnsi="Times New Roman" w:cs="Times New Roman"/>
        </w:rPr>
        <w:t xml:space="preserve"> </w:t>
      </w:r>
      <w:r>
        <w:rPr>
          <w:rFonts w:ascii="Times New Roman" w:hAnsi="Times New Roman" w:cs="Times New Roman"/>
        </w:rPr>
        <w:t xml:space="preserve">donde se evidencia </w:t>
      </w:r>
      <w:r w:rsidRPr="00B81CC1">
        <w:rPr>
          <w:rFonts w:ascii="Times New Roman" w:hAnsi="Times New Roman" w:cs="Times New Roman"/>
        </w:rPr>
        <w:t>la naturaleza mutable de los</w:t>
      </w:r>
      <w:r>
        <w:rPr>
          <w:rFonts w:ascii="Times New Roman" w:hAnsi="Times New Roman" w:cs="Times New Roman"/>
        </w:rPr>
        <w:t xml:space="preserve"> mapas “en tránsito” y cómo, puestos en circulación por artífices </w:t>
      </w:r>
      <w:r w:rsidRPr="00A56268">
        <w:rPr>
          <w:rFonts w:ascii="Times New Roman" w:hAnsi="Times New Roman" w:cs="Times New Roman"/>
        </w:rPr>
        <w:t>y usuarios</w:t>
      </w:r>
      <w:r>
        <w:rPr>
          <w:rFonts w:ascii="Times New Roman" w:hAnsi="Times New Roman" w:cs="Times New Roman"/>
        </w:rPr>
        <w:t xml:space="preserve">, los mapas y los territorios que representaban se </w:t>
      </w:r>
      <w:r w:rsidRPr="00A56268">
        <w:rPr>
          <w:rFonts w:ascii="Times New Roman" w:hAnsi="Times New Roman" w:cs="Times New Roman"/>
        </w:rPr>
        <w:t>reinventa</w:t>
      </w:r>
      <w:r>
        <w:rPr>
          <w:rFonts w:ascii="Times New Roman" w:hAnsi="Times New Roman" w:cs="Times New Roman"/>
        </w:rPr>
        <w:t>ron</w:t>
      </w:r>
      <w:r w:rsidRPr="00A56268">
        <w:rPr>
          <w:rFonts w:ascii="Times New Roman" w:hAnsi="Times New Roman" w:cs="Times New Roman"/>
        </w:rPr>
        <w:t xml:space="preserve"> constantemente a través de la apropiación</w:t>
      </w:r>
      <w:r>
        <w:rPr>
          <w:rFonts w:ascii="Times New Roman" w:hAnsi="Times New Roman" w:cs="Times New Roman"/>
        </w:rPr>
        <w:t>, reinterpretación</w:t>
      </w:r>
      <w:r w:rsidRPr="00A56268">
        <w:rPr>
          <w:rFonts w:ascii="Times New Roman" w:hAnsi="Times New Roman" w:cs="Times New Roman"/>
        </w:rPr>
        <w:t xml:space="preserve"> y reconfiguración</w:t>
      </w:r>
      <w:r>
        <w:rPr>
          <w:rFonts w:ascii="Times New Roman" w:hAnsi="Times New Roman" w:cs="Times New Roman"/>
        </w:rPr>
        <w:t xml:space="preserve"> de su propia imagen. </w:t>
      </w:r>
    </w:p>
    <w:p w:rsidR="008109B1" w:rsidRPr="00FD72B7" w:rsidRDefault="008109B1" w:rsidP="008109B1">
      <w:pPr>
        <w:spacing w:line="360" w:lineRule="auto"/>
        <w:ind w:firstLine="708"/>
        <w:jc w:val="both"/>
        <w:rPr>
          <w:rStyle w:val="Ninguno"/>
          <w:rFonts w:ascii="Times New Roman" w:hAnsi="Times New Roman" w:cs="Times New Roman"/>
          <w:lang w:val="es-ES"/>
        </w:rPr>
      </w:pPr>
      <w:r w:rsidRPr="00B451D6">
        <w:rPr>
          <w:rStyle w:val="Ninguno"/>
          <w:rFonts w:ascii="Times New Roman" w:hAnsi="Times New Roman" w:cs="Times New Roman"/>
          <w:u w:color="000000"/>
        </w:rPr>
        <w:t>Durante los siglos modernos, las dimensiones del planeta se redefinieron en distintos espacios y escalas, pudiéndose conectar no sólo personas de diferentes culturas, sino también el capital y los sistemas políticos y religiosos en una nueva red global. El desarrollo cartográfico que corr</w:t>
      </w:r>
      <w:r>
        <w:rPr>
          <w:rStyle w:val="Ninguno"/>
          <w:rFonts w:ascii="Times New Roman" w:hAnsi="Times New Roman" w:cs="Times New Roman"/>
          <w:u w:color="000000"/>
        </w:rPr>
        <w:t>ió</w:t>
      </w:r>
      <w:r w:rsidRPr="00B451D6">
        <w:rPr>
          <w:rStyle w:val="Ninguno"/>
          <w:rFonts w:ascii="Times New Roman" w:hAnsi="Times New Roman" w:cs="Times New Roman"/>
          <w:u w:color="000000"/>
        </w:rPr>
        <w:t xml:space="preserve"> en paralelo a esta evolución, tradicionalmente ha sido planteado como un resultado, es decir, como una evidencia del progreso exploratorio, del desarrollo </w:t>
      </w:r>
      <w:r>
        <w:rPr>
          <w:rStyle w:val="Ninguno"/>
          <w:rFonts w:ascii="Times New Roman" w:hAnsi="Times New Roman" w:cs="Times New Roman"/>
          <w:u w:color="000000"/>
        </w:rPr>
        <w:t>náutico</w:t>
      </w:r>
      <w:r w:rsidRPr="00B451D6">
        <w:rPr>
          <w:rStyle w:val="Ninguno"/>
          <w:rFonts w:ascii="Times New Roman" w:hAnsi="Times New Roman" w:cs="Times New Roman"/>
          <w:u w:color="000000"/>
        </w:rPr>
        <w:t xml:space="preserve"> </w:t>
      </w:r>
      <w:r>
        <w:rPr>
          <w:rStyle w:val="Ninguno"/>
          <w:rFonts w:ascii="Times New Roman" w:hAnsi="Times New Roman" w:cs="Times New Roman"/>
          <w:u w:color="000000"/>
        </w:rPr>
        <w:t>y</w:t>
      </w:r>
      <w:r w:rsidRPr="00B451D6">
        <w:rPr>
          <w:rStyle w:val="Ninguno"/>
          <w:rFonts w:ascii="Times New Roman" w:hAnsi="Times New Roman" w:cs="Times New Roman"/>
          <w:u w:color="000000"/>
        </w:rPr>
        <w:t xml:space="preserve"> </w:t>
      </w:r>
      <w:r w:rsidRPr="00710E6C">
        <w:rPr>
          <w:rStyle w:val="Ninguno"/>
          <w:rFonts w:ascii="Times New Roman" w:hAnsi="Times New Roman" w:cs="Times New Roman"/>
          <w:color w:val="000000" w:themeColor="text1"/>
          <w:u w:color="000000"/>
        </w:rPr>
        <w:t>como una imagen política de un mundo cada vez más europeizado. Sin embargo, los intercambios intelectuales y los desarrollos culturales y científicos estuvieron determinados por unos complejos mestizajes en los territorios de ultramar, al tiempo que las potencias europeas se esforzaban por acopiar, sistematizar y analizar los conocimientos que llegaban desde los lugares más remotos del mundo.</w:t>
      </w:r>
    </w:p>
    <w:p w:rsidR="008109B1" w:rsidRPr="00A92D73" w:rsidRDefault="008109B1" w:rsidP="008109B1">
      <w:pPr>
        <w:spacing w:line="360" w:lineRule="auto"/>
        <w:ind w:firstLine="708"/>
        <w:jc w:val="both"/>
        <w:rPr>
          <w:rStyle w:val="Ninguno"/>
          <w:rFonts w:ascii="Times New Roman" w:hAnsi="Times New Roman" w:cs="Times New Roman"/>
          <w:color w:val="000000" w:themeColor="text1"/>
          <w:u w:color="000000"/>
        </w:rPr>
      </w:pPr>
      <w:r w:rsidRPr="00710E6C">
        <w:rPr>
          <w:rStyle w:val="Ninguno"/>
          <w:rFonts w:ascii="Times New Roman" w:hAnsi="Times New Roman" w:cs="Times New Roman"/>
          <w:color w:val="000000" w:themeColor="text1"/>
          <w:u w:color="000000"/>
        </w:rPr>
        <w:t>Los mapas, y la práctica cartográfica en sí misma, que se consagró como una actividad eminentemente científica, fueron agentes y testigos del drástico cambio del mundo que se produjo desde comienzos del siglo XVI</w:t>
      </w:r>
      <w:r>
        <w:rPr>
          <w:rStyle w:val="Ninguno"/>
          <w:rFonts w:ascii="Times New Roman" w:hAnsi="Times New Roman" w:cs="Times New Roman"/>
          <w:color w:val="000000" w:themeColor="text1"/>
          <w:u w:color="000000"/>
        </w:rPr>
        <w:t xml:space="preserve"> (Soler, 2015)</w:t>
      </w:r>
      <w:r w:rsidRPr="00710E6C">
        <w:rPr>
          <w:rStyle w:val="Ninguno"/>
          <w:rFonts w:ascii="Times New Roman" w:hAnsi="Times New Roman" w:cs="Times New Roman"/>
          <w:color w:val="000000" w:themeColor="text1"/>
          <w:u w:color="000000"/>
        </w:rPr>
        <w:t xml:space="preserve">. Los mapas eran entes vivos, revisados y releídos con cada nuevo viaje que regresaba a puerto cargado de descubrimientos y novedades. La cartografía, con mayor celeridad y certeza que ninguna otra disciplina, creó y recreó la forma del orbe. A partir de la primera vuelta al mundo, Antonio Sánchez reivindica la travesía de Magallanes y Elcano como eslabón fundamental para entender la evolución de la imagen de la Tierra y de las técnicas científicas implícitas en la navegación. Si bien la historiografía ha recalcado el carácter casual e involuntario de esta gesta, el autor subraya no solo los desarrollos náuticos previos que posibilitaron la circunnavegación </w:t>
      </w:r>
      <w:r w:rsidRPr="00B451D6">
        <w:rPr>
          <w:rStyle w:val="Ninguno"/>
          <w:rFonts w:ascii="Times New Roman" w:hAnsi="Times New Roman" w:cs="Times New Roman"/>
          <w:u w:color="000000"/>
        </w:rPr>
        <w:t xml:space="preserve">sino su impacto en la articulación de la geografía moderna, como parte de un dilatado proceso de transferencias cosmográficas y cartográficas entre Portugal y España. El cambio de las escalas y la necesidad de nuevos mapas que explicasen la completa esfericidad del mundo fue paralela a un anhelo por lo visual —y, si cabe, por lo espectacular— mediante una profusa proliferación de imágenes cartográficas. La reconfiguración de la geografía a partir de un accidente histórico y de la síntesis de múltiples observaciones alrededor del mundo, lo que fue explicado y develado </w:t>
      </w:r>
      <w:r w:rsidRPr="00B451D6">
        <w:rPr>
          <w:rStyle w:val="Ninguno"/>
          <w:rFonts w:ascii="Times New Roman" w:hAnsi="Times New Roman" w:cs="Times New Roman"/>
          <w:u w:color="000000"/>
        </w:rPr>
        <w:lastRenderedPageBreak/>
        <w:t xml:space="preserve">mediante un corpus de mapas y textos en continua reelaboración, muestra el carácter </w:t>
      </w:r>
      <w:r w:rsidRPr="00A92D73">
        <w:rPr>
          <w:rStyle w:val="Ninguno"/>
          <w:rFonts w:ascii="Times New Roman" w:hAnsi="Times New Roman" w:cs="Times New Roman"/>
          <w:color w:val="000000" w:themeColor="text1"/>
          <w:u w:color="000000"/>
        </w:rPr>
        <w:t>contingente y oscilante de los objetos que articularon el conocimiento natural.</w:t>
      </w:r>
    </w:p>
    <w:p w:rsidR="008109B1" w:rsidRPr="00077760" w:rsidRDefault="008109B1" w:rsidP="008109B1">
      <w:pPr>
        <w:spacing w:line="360" w:lineRule="auto"/>
        <w:ind w:firstLine="708"/>
        <w:jc w:val="both"/>
        <w:rPr>
          <w:rStyle w:val="Ninguno"/>
          <w:rFonts w:ascii="Times New Roman" w:hAnsi="Times New Roman" w:cs="Times New Roman"/>
          <w:color w:val="000000" w:themeColor="text1"/>
          <w:u w:color="000000"/>
        </w:rPr>
      </w:pPr>
      <w:r w:rsidRPr="00A92D73">
        <w:rPr>
          <w:rStyle w:val="Ninguno"/>
          <w:rFonts w:ascii="Times New Roman" w:hAnsi="Times New Roman" w:cs="Times New Roman"/>
          <w:color w:val="000000" w:themeColor="text1"/>
          <w:u w:color="000000"/>
        </w:rPr>
        <w:t xml:space="preserve">El establecimiento de canales de información —formales e informales— entre distintos centros de producción de mapas en el continente europeo constituye uno de los elementos clave para comprender la difusión y construcción de la imagen de un mundo en constante cambio. A inicios del siglo XVI, frente a la llamada “política de sigilo” decretada por las Monarquías ibéricas sobre su material cartográfico y los conocidos relatos de </w:t>
      </w:r>
      <w:r>
        <w:rPr>
          <w:rStyle w:val="Ninguno"/>
          <w:rFonts w:ascii="Times New Roman" w:hAnsi="Times New Roman" w:cs="Times New Roman"/>
          <w:color w:val="000000" w:themeColor="text1"/>
          <w:u w:color="000000"/>
        </w:rPr>
        <w:t>“</w:t>
      </w:r>
      <w:r w:rsidRPr="00A92D73">
        <w:rPr>
          <w:rStyle w:val="Ninguno"/>
          <w:rFonts w:ascii="Times New Roman" w:hAnsi="Times New Roman" w:cs="Times New Roman"/>
          <w:color w:val="000000" w:themeColor="text1"/>
          <w:u w:color="000000"/>
        </w:rPr>
        <w:t>espionaje cosmográfico</w:t>
      </w:r>
      <w:r>
        <w:rPr>
          <w:rStyle w:val="Ninguno"/>
          <w:rFonts w:ascii="Times New Roman" w:hAnsi="Times New Roman" w:cs="Times New Roman"/>
          <w:color w:val="000000" w:themeColor="text1"/>
          <w:u w:color="000000"/>
        </w:rPr>
        <w:t>”</w:t>
      </w:r>
      <w:r w:rsidRPr="00A92D73">
        <w:rPr>
          <w:rStyle w:val="Ninguno"/>
          <w:rFonts w:ascii="Times New Roman" w:hAnsi="Times New Roman" w:cs="Times New Roman"/>
          <w:color w:val="000000" w:themeColor="text1"/>
          <w:u w:color="000000"/>
        </w:rPr>
        <w:t xml:space="preserve">, José María Moreno Madrid rastrea las corrientes de información entre diferentes naciones y demuestra la permeabilidad de estos saberes y la “benevolencia” de los Estados con la circulación de la información. Si bien en Portugal y Castilla se promulgaron leyes para evitar la fuga de información estratégica, lo cierto es que el trasvase de especialistas —de unas naciones a otras— y de sus respectivos bagajes cartográficos —aplicados a su trabajo cotidiano— articuló un aparejo visual “altamente cotizado”, con tendencia a la uniformidad y a la asimilación de convenciones gráficas, que se transformó en auténtica riqueza por las distintas aportaciones de cada nación. Con todo, los flujos de producción, circulación y consumo de estos mapas (ya fuesen obtenidos por cauces legales, adquiridos en el mercado negro o como resultado de acciones individuales) sirvieron para sentar las bases de nuevas comunidades interpretativas: grupos de cartógrafos-lectores-autores que interactuaron tanto con otros académicos como con los pilotos y </w:t>
      </w:r>
      <w:r>
        <w:rPr>
          <w:rStyle w:val="Ninguno"/>
          <w:rFonts w:ascii="Times New Roman" w:hAnsi="Times New Roman" w:cs="Times New Roman"/>
          <w:color w:val="000000" w:themeColor="text1"/>
          <w:u w:color="000000"/>
        </w:rPr>
        <w:t>expertos</w:t>
      </w:r>
      <w:r w:rsidRPr="00A92D73">
        <w:rPr>
          <w:rStyle w:val="Ninguno"/>
          <w:rFonts w:ascii="Times New Roman" w:hAnsi="Times New Roman" w:cs="Times New Roman"/>
          <w:color w:val="000000" w:themeColor="text1"/>
          <w:u w:color="000000"/>
        </w:rPr>
        <w:t xml:space="preserve"> que les proveían las informaciones para las cartas que luego acabarían </w:t>
      </w:r>
      <w:r w:rsidRPr="00077760">
        <w:rPr>
          <w:rStyle w:val="Ninguno"/>
          <w:rFonts w:ascii="Times New Roman" w:hAnsi="Times New Roman" w:cs="Times New Roman"/>
          <w:color w:val="000000" w:themeColor="text1"/>
          <w:u w:color="000000"/>
        </w:rPr>
        <w:t>empleando en altamar.</w:t>
      </w:r>
    </w:p>
    <w:p w:rsidR="008109B1" w:rsidRDefault="008109B1" w:rsidP="008109B1">
      <w:pPr>
        <w:spacing w:line="360" w:lineRule="auto"/>
        <w:ind w:firstLine="708"/>
        <w:jc w:val="both"/>
        <w:rPr>
          <w:rStyle w:val="Ninguno"/>
          <w:rFonts w:ascii="Times New Roman" w:hAnsi="Times New Roman" w:cs="Times New Roman"/>
          <w:u w:color="000000"/>
        </w:rPr>
      </w:pPr>
      <w:r w:rsidRPr="00077760">
        <w:rPr>
          <w:rStyle w:val="Ninguno"/>
          <w:rFonts w:ascii="Times New Roman" w:hAnsi="Times New Roman" w:cs="Times New Roman"/>
          <w:color w:val="000000" w:themeColor="text1"/>
          <w:u w:color="000000"/>
        </w:rPr>
        <w:t xml:space="preserve">Pensar en el rol de los artífices de los mapas como testigos, transmisores o intérpretes de una información geográfica, necesariamente nos lleva a considerar la singularidad de cada experiencia y las infinitamente diferentes impresiones supeditadas, además, a la mediación de los instrumentos disponibles. Sin embargo, en los inicios de la Edad Moderna, pocos dudaban de la capacidad del observador directo para aprehender la realidad y, de ese modo, se priorizaron los testimonios de primera mano para la producción de materiales cartográficos precisos donde quedasen registrados los nuevos descubrimientos. Así, las cartas de navegar quedaron configuradas a partir de la experiencia marítima, como garantía de certeza y con un valor instrumental para el desempeño de nuevas singladuras. A lo largo de su artículo, </w:t>
      </w:r>
      <w:proofErr w:type="spellStart"/>
      <w:r w:rsidRPr="00077760">
        <w:rPr>
          <w:rStyle w:val="Ninguno"/>
          <w:rFonts w:ascii="Times New Roman" w:hAnsi="Times New Roman" w:cs="Times New Roman"/>
          <w:color w:val="000000" w:themeColor="text1"/>
          <w:u w:color="000000"/>
        </w:rPr>
        <w:t>Chet</w:t>
      </w:r>
      <w:proofErr w:type="spellEnd"/>
      <w:r w:rsidRPr="00077760">
        <w:rPr>
          <w:rStyle w:val="Ninguno"/>
          <w:rFonts w:ascii="Times New Roman" w:hAnsi="Times New Roman" w:cs="Times New Roman"/>
          <w:color w:val="000000" w:themeColor="text1"/>
          <w:u w:color="000000"/>
        </w:rPr>
        <w:t xml:space="preserve"> van </w:t>
      </w:r>
      <w:proofErr w:type="spellStart"/>
      <w:r w:rsidRPr="00077760">
        <w:rPr>
          <w:rStyle w:val="Ninguno"/>
          <w:rFonts w:ascii="Times New Roman" w:hAnsi="Times New Roman" w:cs="Times New Roman"/>
          <w:color w:val="000000" w:themeColor="text1"/>
          <w:u w:color="000000"/>
        </w:rPr>
        <w:t>Duzer</w:t>
      </w:r>
      <w:proofErr w:type="spellEnd"/>
      <w:r w:rsidRPr="00077760">
        <w:rPr>
          <w:rStyle w:val="Ninguno"/>
          <w:rFonts w:ascii="Times New Roman" w:hAnsi="Times New Roman" w:cs="Times New Roman"/>
          <w:color w:val="000000" w:themeColor="text1"/>
          <w:u w:color="000000"/>
        </w:rPr>
        <w:t xml:space="preserve"> analiza los escasos testimonios que nos hablan —en primera persona— de los autores de las cartas de navegar y de los islarios, y cómo su producción </w:t>
      </w:r>
      <w:r>
        <w:rPr>
          <w:rStyle w:val="Ninguno"/>
          <w:rFonts w:ascii="Times New Roman" w:hAnsi="Times New Roman" w:cs="Times New Roman"/>
          <w:color w:val="000000" w:themeColor="text1"/>
          <w:u w:color="000000"/>
        </w:rPr>
        <w:t xml:space="preserve">se </w:t>
      </w:r>
      <w:r w:rsidRPr="00077760">
        <w:rPr>
          <w:rStyle w:val="Ninguno"/>
          <w:rFonts w:ascii="Times New Roman" w:hAnsi="Times New Roman" w:cs="Times New Roman"/>
          <w:color w:val="000000" w:themeColor="text1"/>
          <w:u w:color="000000"/>
        </w:rPr>
        <w:t xml:space="preserve">fue </w:t>
      </w:r>
      <w:r>
        <w:rPr>
          <w:rStyle w:val="Ninguno"/>
          <w:rFonts w:ascii="Times New Roman" w:hAnsi="Times New Roman" w:cs="Times New Roman"/>
          <w:color w:val="000000" w:themeColor="text1"/>
          <w:u w:color="000000"/>
        </w:rPr>
        <w:t>diferenciando</w:t>
      </w:r>
      <w:r w:rsidRPr="00077760">
        <w:rPr>
          <w:rStyle w:val="Ninguno"/>
          <w:rFonts w:ascii="Times New Roman" w:hAnsi="Times New Roman" w:cs="Times New Roman"/>
          <w:color w:val="000000" w:themeColor="text1"/>
          <w:u w:color="000000"/>
        </w:rPr>
        <w:t xml:space="preserve"> en paralelo a la transformación de la consideración del “autor como testigo” y la ampliación de los </w:t>
      </w:r>
      <w:r w:rsidRPr="00077760">
        <w:rPr>
          <w:rStyle w:val="Ninguno"/>
          <w:rFonts w:ascii="Times New Roman" w:hAnsi="Times New Roman" w:cs="Times New Roman"/>
          <w:color w:val="000000" w:themeColor="text1"/>
          <w:u w:color="000000"/>
        </w:rPr>
        <w:lastRenderedPageBreak/>
        <w:t xml:space="preserve">potenciales públicos de sus obras. A inicios del siglo XVI se nos presenta el embrión de lo que sería la “cartografía de gabinete”, especialmente relacionada con la elaboración y la creciente difusión de islarios y colecciones de mapas para el consumo suntuario y erudito, “un género para el viajero de sillón, escrito por un geógrafo de sillón”. Estos cartógrafos aseguraban el éxito y circulación de sus productos mediante unos resultados estéticamente atractivos, pero también implícitamente </w:t>
      </w:r>
      <w:r>
        <w:rPr>
          <w:rStyle w:val="Ninguno"/>
          <w:rFonts w:ascii="Times New Roman" w:hAnsi="Times New Roman" w:cs="Times New Roman"/>
          <w:u w:color="000000"/>
        </w:rPr>
        <w:t>dotados de autoridad, para lo que habrían necesitado acopiar noticias, experiencias e imágenes con probado poder de convicción.</w:t>
      </w:r>
    </w:p>
    <w:p w:rsidR="008109B1" w:rsidRPr="00FD72B7" w:rsidRDefault="008109B1" w:rsidP="008109B1">
      <w:pPr>
        <w:spacing w:line="360" w:lineRule="auto"/>
        <w:ind w:firstLine="708"/>
        <w:jc w:val="both"/>
        <w:rPr>
          <w:rFonts w:ascii="Times New Roman" w:hAnsi="Times New Roman" w:cs="Times New Roman"/>
          <w:color w:val="000000" w:themeColor="text1"/>
        </w:rPr>
      </w:pPr>
      <w:r w:rsidRPr="006A2001">
        <w:rPr>
          <w:rStyle w:val="Ninguno"/>
          <w:rFonts w:ascii="Times New Roman" w:hAnsi="Times New Roman" w:cs="Times New Roman"/>
          <w:color w:val="000000" w:themeColor="text1"/>
          <w:u w:color="000000"/>
        </w:rPr>
        <w:t xml:space="preserve">Entre las tareas asumidas por el artífice de los mapas </w:t>
      </w:r>
      <w:r>
        <w:rPr>
          <w:rStyle w:val="Ninguno"/>
          <w:rFonts w:ascii="Times New Roman" w:hAnsi="Times New Roman" w:cs="Times New Roman"/>
          <w:color w:val="000000" w:themeColor="text1"/>
          <w:u w:color="000000"/>
        </w:rPr>
        <w:t xml:space="preserve">no solo estaba </w:t>
      </w:r>
      <w:r w:rsidRPr="006A2001">
        <w:rPr>
          <w:rStyle w:val="Ninguno"/>
          <w:rFonts w:ascii="Times New Roman" w:hAnsi="Times New Roman" w:cs="Times New Roman"/>
          <w:color w:val="000000" w:themeColor="text1"/>
          <w:u w:color="000000"/>
        </w:rPr>
        <w:t xml:space="preserve">la traducción </w:t>
      </w:r>
      <w:r>
        <w:rPr>
          <w:rStyle w:val="Ninguno"/>
          <w:rFonts w:ascii="Times New Roman" w:hAnsi="Times New Roman" w:cs="Times New Roman"/>
          <w:color w:val="000000" w:themeColor="text1"/>
          <w:u w:color="000000"/>
        </w:rPr>
        <w:t xml:space="preserve">de estas múltiples fuentes a su propia lengua, sino también la translación </w:t>
      </w:r>
      <w:r w:rsidRPr="006A2001">
        <w:rPr>
          <w:rStyle w:val="Ninguno"/>
          <w:rFonts w:ascii="Times New Roman" w:hAnsi="Times New Roman" w:cs="Times New Roman"/>
          <w:color w:val="000000" w:themeColor="text1"/>
          <w:u w:color="000000"/>
        </w:rPr>
        <w:t xml:space="preserve">de </w:t>
      </w:r>
      <w:r>
        <w:rPr>
          <w:rStyle w:val="Ninguno"/>
          <w:rFonts w:ascii="Times New Roman" w:hAnsi="Times New Roman" w:cs="Times New Roman"/>
          <w:color w:val="000000" w:themeColor="text1"/>
          <w:u w:color="000000"/>
        </w:rPr>
        <w:t xml:space="preserve">los </w:t>
      </w:r>
      <w:r w:rsidRPr="006A2001">
        <w:rPr>
          <w:rStyle w:val="Ninguno"/>
          <w:rFonts w:ascii="Times New Roman" w:hAnsi="Times New Roman" w:cs="Times New Roman"/>
          <w:color w:val="000000" w:themeColor="text1"/>
          <w:u w:color="000000"/>
        </w:rPr>
        <w:t>textos a imágenes</w:t>
      </w:r>
      <w:r>
        <w:rPr>
          <w:rStyle w:val="Ninguno"/>
          <w:rFonts w:ascii="Times New Roman" w:hAnsi="Times New Roman" w:cs="Times New Roman"/>
          <w:color w:val="000000" w:themeColor="text1"/>
          <w:u w:color="000000"/>
        </w:rPr>
        <w:t xml:space="preserve"> específicamente cartográficas. Este </w:t>
      </w:r>
      <w:r w:rsidRPr="006A2001">
        <w:rPr>
          <w:rStyle w:val="Ninguno"/>
          <w:rFonts w:ascii="Times New Roman" w:hAnsi="Times New Roman" w:cs="Times New Roman"/>
          <w:color w:val="000000" w:themeColor="text1"/>
          <w:u w:color="000000"/>
        </w:rPr>
        <w:t xml:space="preserve">ejercicio implicaba la interpretación de unas experiencias </w:t>
      </w:r>
      <w:r>
        <w:rPr>
          <w:rStyle w:val="Ninguno"/>
          <w:rFonts w:ascii="Times New Roman" w:hAnsi="Times New Roman" w:cs="Times New Roman"/>
          <w:color w:val="000000" w:themeColor="text1"/>
          <w:u w:color="000000"/>
        </w:rPr>
        <w:t>concretas</w:t>
      </w:r>
      <w:r w:rsidRPr="006A2001">
        <w:rPr>
          <w:rStyle w:val="Ninguno"/>
          <w:rFonts w:ascii="Times New Roman" w:hAnsi="Times New Roman" w:cs="Times New Roman"/>
          <w:color w:val="000000" w:themeColor="text1"/>
          <w:u w:color="000000"/>
        </w:rPr>
        <w:t xml:space="preserve"> sobre un territorio, pero también la puesta en juego de múltiples flujos de información adicionales, </w:t>
      </w:r>
      <w:r>
        <w:rPr>
          <w:rStyle w:val="Ninguno"/>
          <w:rFonts w:ascii="Times New Roman" w:hAnsi="Times New Roman" w:cs="Times New Roman"/>
          <w:color w:val="000000" w:themeColor="text1"/>
          <w:u w:color="000000"/>
        </w:rPr>
        <w:t xml:space="preserve">la repetición de modelos visuales o la reelaboración de </w:t>
      </w:r>
      <w:r w:rsidRPr="003F02A5">
        <w:rPr>
          <w:rStyle w:val="Ninguno"/>
          <w:rFonts w:ascii="Times New Roman" w:hAnsi="Times New Roman" w:cs="Times New Roman"/>
          <w:color w:val="000000" w:themeColor="text1"/>
          <w:u w:color="000000"/>
        </w:rPr>
        <w:t>nuev</w:t>
      </w:r>
      <w:r>
        <w:rPr>
          <w:rStyle w:val="Ninguno"/>
          <w:rFonts w:ascii="Times New Roman" w:hAnsi="Times New Roman" w:cs="Times New Roman"/>
          <w:color w:val="000000" w:themeColor="text1"/>
          <w:u w:color="000000"/>
        </w:rPr>
        <w:t>o</w:t>
      </w:r>
      <w:r w:rsidRPr="003F02A5">
        <w:rPr>
          <w:rStyle w:val="Ninguno"/>
          <w:rFonts w:ascii="Times New Roman" w:hAnsi="Times New Roman" w:cs="Times New Roman"/>
          <w:color w:val="000000" w:themeColor="text1"/>
          <w:u w:color="000000"/>
        </w:rPr>
        <w:t xml:space="preserve">s </w:t>
      </w:r>
      <w:r>
        <w:rPr>
          <w:rStyle w:val="Ninguno"/>
          <w:rFonts w:ascii="Times New Roman" w:hAnsi="Times New Roman" w:cs="Times New Roman"/>
          <w:color w:val="000000" w:themeColor="text1"/>
          <w:u w:color="000000"/>
        </w:rPr>
        <w:t>tipos iconográficos</w:t>
      </w:r>
      <w:r w:rsidRPr="003F02A5">
        <w:rPr>
          <w:rStyle w:val="Ninguno"/>
          <w:rFonts w:ascii="Times New Roman" w:hAnsi="Times New Roman" w:cs="Times New Roman"/>
          <w:color w:val="000000" w:themeColor="text1"/>
          <w:u w:color="000000"/>
        </w:rPr>
        <w:t xml:space="preserve">, de lo que resultó una rica y compleja recreación de la naturaleza representada. </w:t>
      </w:r>
      <w:r w:rsidRPr="003F02A5">
        <w:rPr>
          <w:rFonts w:ascii="Times New Roman" w:hAnsi="Times New Roman" w:cs="Times New Roman"/>
          <w:color w:val="000000" w:themeColor="text1"/>
        </w:rPr>
        <w:t xml:space="preserve">Carolina Martínez estudia en detalle la traducción visual de las primeras descripciones y crónicas del Nuevo Mundo sobre las láminas de la </w:t>
      </w:r>
      <w:proofErr w:type="spellStart"/>
      <w:r w:rsidRPr="003F02A5">
        <w:rPr>
          <w:rStyle w:val="Ninguno"/>
          <w:rFonts w:ascii="Times New Roman" w:hAnsi="Times New Roman" w:cs="Times New Roman"/>
          <w:i/>
          <w:color w:val="000000" w:themeColor="text1"/>
          <w:u w:color="000000"/>
        </w:rPr>
        <w:t>Cosmographie</w:t>
      </w:r>
      <w:proofErr w:type="spellEnd"/>
      <w:r w:rsidRPr="003F02A5">
        <w:rPr>
          <w:rStyle w:val="Ninguno"/>
          <w:rFonts w:ascii="Times New Roman" w:hAnsi="Times New Roman" w:cs="Times New Roman"/>
          <w:i/>
          <w:color w:val="000000" w:themeColor="text1"/>
          <w:u w:color="000000"/>
        </w:rPr>
        <w:t xml:space="preserve"> </w:t>
      </w:r>
      <w:proofErr w:type="spellStart"/>
      <w:r w:rsidRPr="003F02A5">
        <w:rPr>
          <w:rStyle w:val="Ninguno"/>
          <w:rFonts w:ascii="Times New Roman" w:hAnsi="Times New Roman" w:cs="Times New Roman"/>
          <w:i/>
          <w:color w:val="000000" w:themeColor="text1"/>
          <w:u w:color="000000"/>
        </w:rPr>
        <w:t>Universelle</w:t>
      </w:r>
      <w:proofErr w:type="spellEnd"/>
      <w:r w:rsidRPr="003F02A5">
        <w:rPr>
          <w:rStyle w:val="Ninguno"/>
          <w:rFonts w:ascii="Times New Roman" w:hAnsi="Times New Roman" w:cs="Times New Roman"/>
          <w:color w:val="000000" w:themeColor="text1"/>
          <w:u w:color="000000"/>
        </w:rPr>
        <w:t xml:space="preserve"> </w:t>
      </w:r>
      <w:r w:rsidRPr="003F02A5">
        <w:rPr>
          <w:rFonts w:ascii="Times New Roman" w:hAnsi="Times New Roman" w:cs="Times New Roman"/>
          <w:color w:val="000000" w:themeColor="text1"/>
        </w:rPr>
        <w:t xml:space="preserve">de </w:t>
      </w:r>
      <w:r w:rsidRPr="003F02A5">
        <w:rPr>
          <w:rStyle w:val="Ninguno"/>
          <w:rFonts w:ascii="Times New Roman" w:hAnsi="Times New Roman" w:cs="Times New Roman"/>
          <w:color w:val="000000" w:themeColor="text1"/>
          <w:u w:color="000000"/>
        </w:rPr>
        <w:t xml:space="preserve">Guillaume Le </w:t>
      </w:r>
      <w:proofErr w:type="spellStart"/>
      <w:r w:rsidRPr="003F02A5">
        <w:rPr>
          <w:rStyle w:val="Ninguno"/>
          <w:rFonts w:ascii="Times New Roman" w:hAnsi="Times New Roman" w:cs="Times New Roman"/>
          <w:color w:val="000000" w:themeColor="text1"/>
          <w:u w:color="000000"/>
        </w:rPr>
        <w:t>Testu</w:t>
      </w:r>
      <w:proofErr w:type="spellEnd"/>
      <w:r w:rsidRPr="003F02A5">
        <w:rPr>
          <w:rStyle w:val="Ninguno"/>
          <w:rFonts w:ascii="Times New Roman" w:hAnsi="Times New Roman" w:cs="Times New Roman"/>
          <w:color w:val="000000" w:themeColor="text1"/>
          <w:u w:color="000000"/>
        </w:rPr>
        <w:t xml:space="preserve"> (c. 1556). A estas formas de traducción, la autora suma una tercera fórmula orientada a la apropiación discursiva y gráfica de los acontecimientos </w:t>
      </w:r>
      <w:r>
        <w:rPr>
          <w:rStyle w:val="Ninguno"/>
          <w:rFonts w:ascii="Times New Roman" w:hAnsi="Times New Roman" w:cs="Times New Roman"/>
          <w:u w:color="000000"/>
        </w:rPr>
        <w:t>históricos y del territorio, en este caso, dirigida a fomentar la expansión francesa sobre América del Sur. A través de exuberantes imágenes de la naturaleza</w:t>
      </w:r>
      <w:r w:rsidRPr="00A26C8F">
        <w:rPr>
          <w:rStyle w:val="Ninguno"/>
          <w:rFonts w:ascii="Times New Roman" w:hAnsi="Times New Roman" w:cs="Times New Roman"/>
          <w:u w:color="000000"/>
        </w:rPr>
        <w:t xml:space="preserve"> </w:t>
      </w:r>
      <w:r>
        <w:rPr>
          <w:rStyle w:val="Ninguno"/>
          <w:rFonts w:ascii="Times New Roman" w:hAnsi="Times New Roman" w:cs="Times New Roman"/>
          <w:u w:color="000000"/>
        </w:rPr>
        <w:t xml:space="preserve">del Nuevo Mundo, los mapas no solo lograban facilitar la comprensión e instrucción acerca de su </w:t>
      </w:r>
      <w:r w:rsidRPr="000E518C">
        <w:rPr>
          <w:rStyle w:val="Ninguno"/>
          <w:rFonts w:ascii="Times New Roman" w:hAnsi="Times New Roman" w:cs="Times New Roman"/>
          <w:color w:val="000000" w:themeColor="text1"/>
          <w:u w:color="000000"/>
        </w:rPr>
        <w:t xml:space="preserve">geografía, flora y fauna. Armonizando capas de información </w:t>
      </w:r>
      <w:r>
        <w:rPr>
          <w:rStyle w:val="Ninguno"/>
          <w:rFonts w:ascii="Times New Roman" w:hAnsi="Times New Roman" w:cs="Times New Roman"/>
          <w:color w:val="000000" w:themeColor="text1"/>
          <w:u w:color="000000"/>
        </w:rPr>
        <w:t>para</w:t>
      </w:r>
      <w:r w:rsidRPr="000E518C">
        <w:rPr>
          <w:rStyle w:val="Ninguno"/>
          <w:rFonts w:ascii="Times New Roman" w:hAnsi="Times New Roman" w:cs="Times New Roman"/>
          <w:color w:val="000000" w:themeColor="text1"/>
          <w:u w:color="000000"/>
        </w:rPr>
        <w:t xml:space="preserve"> el agrado y deleite del público, las </w:t>
      </w:r>
      <w:r w:rsidRPr="000E518C">
        <w:rPr>
          <w:rFonts w:ascii="Times New Roman" w:hAnsi="Times New Roman" w:cs="Times New Roman"/>
          <w:color w:val="000000" w:themeColor="text1"/>
        </w:rPr>
        <w:t>representaciones humanas sobre los mapas —escenas cargadas de dinamismo y vistosidad— también sirvieron para condicionar y determinar actitudes y prejuicios sobre los pueblos americanos.</w:t>
      </w:r>
    </w:p>
    <w:p w:rsidR="008109B1" w:rsidRPr="00A13AAC" w:rsidRDefault="008109B1" w:rsidP="008109B1">
      <w:pPr>
        <w:spacing w:line="360" w:lineRule="auto"/>
        <w:ind w:firstLine="708"/>
        <w:jc w:val="both"/>
        <w:rPr>
          <w:rFonts w:ascii="Times New Roman" w:hAnsi="Times New Roman" w:cs="Times New Roman"/>
          <w:color w:val="000000" w:themeColor="text1"/>
        </w:rPr>
      </w:pPr>
      <w:r w:rsidRPr="00EC0B7C">
        <w:rPr>
          <w:rFonts w:ascii="Times New Roman" w:eastAsia="Times New Roman" w:hAnsi="Times New Roman" w:cs="Times New Roman"/>
          <w:color w:val="000000" w:themeColor="text1"/>
          <w:shd w:val="clear" w:color="auto" w:fill="FFFFFF"/>
          <w:lang w:eastAsia="es-ES_tradnl"/>
        </w:rPr>
        <w:t xml:space="preserve">En los ámbitos coloniales, el desarrollo de la ciencia criolla fortaleció la comunicación entre los saberes locales y unas nuevas formas de expresión de la ciencia para un público global. En el siglo XVIII, en el virreinato de Nueva España, </w:t>
      </w:r>
      <w:r w:rsidRPr="00EC0B7C">
        <w:rPr>
          <w:rFonts w:ascii="Times New Roman" w:hAnsi="Times New Roman" w:cs="Times New Roman"/>
          <w:color w:val="000000" w:themeColor="text1"/>
        </w:rPr>
        <w:t xml:space="preserve">el sacerdote José Antonio de Alzate recopiló y puso en valor el conocimiento natural mexicano, pero orientándolo a unas categorías universalmente aceptadas, lo que implicó —por un lado— la adaptación de sus mapas y escritos para distintos públicos y —por otro— la </w:t>
      </w:r>
      <w:r>
        <w:rPr>
          <w:rFonts w:ascii="Times New Roman" w:hAnsi="Times New Roman" w:cs="Times New Roman"/>
          <w:color w:val="000000" w:themeColor="text1"/>
        </w:rPr>
        <w:t xml:space="preserve">recepción, </w:t>
      </w:r>
      <w:r w:rsidRPr="00EC0B7C">
        <w:rPr>
          <w:rFonts w:ascii="Times New Roman" w:hAnsi="Times New Roman" w:cs="Times New Roman"/>
          <w:color w:val="000000" w:themeColor="text1"/>
        </w:rPr>
        <w:t>traducción y transformación de su obra fuera de su alcance, en los ámbitos por donde circuló</w:t>
      </w:r>
      <w:r>
        <w:rPr>
          <w:rFonts w:ascii="Times New Roman" w:hAnsi="Times New Roman" w:cs="Times New Roman"/>
          <w:color w:val="000000" w:themeColor="text1"/>
        </w:rPr>
        <w:t xml:space="preserve">, en concreto en la </w:t>
      </w:r>
      <w:proofErr w:type="spellStart"/>
      <w:r w:rsidRPr="001804D8">
        <w:rPr>
          <w:rFonts w:ascii="Times New Roman" w:hAnsi="Times New Roman" w:cs="Times New Roman"/>
          <w:i/>
          <w:color w:val="000000" w:themeColor="text1"/>
        </w:rPr>
        <w:t>Académie</w:t>
      </w:r>
      <w:proofErr w:type="spellEnd"/>
      <w:r w:rsidRPr="001804D8">
        <w:rPr>
          <w:rFonts w:ascii="Times New Roman" w:hAnsi="Times New Roman" w:cs="Times New Roman"/>
          <w:i/>
          <w:color w:val="000000" w:themeColor="text1"/>
        </w:rPr>
        <w:t xml:space="preserve"> </w:t>
      </w:r>
      <w:proofErr w:type="spellStart"/>
      <w:r w:rsidRPr="001804D8">
        <w:rPr>
          <w:rFonts w:ascii="Times New Roman" w:hAnsi="Times New Roman" w:cs="Times New Roman"/>
          <w:i/>
          <w:color w:val="000000" w:themeColor="text1"/>
        </w:rPr>
        <w:t>Royale</w:t>
      </w:r>
      <w:proofErr w:type="spellEnd"/>
      <w:r w:rsidRPr="001804D8">
        <w:rPr>
          <w:rFonts w:ascii="Times New Roman" w:hAnsi="Times New Roman" w:cs="Times New Roman"/>
          <w:i/>
          <w:color w:val="000000" w:themeColor="text1"/>
        </w:rPr>
        <w:t xml:space="preserve"> des </w:t>
      </w:r>
      <w:proofErr w:type="spellStart"/>
      <w:r w:rsidRPr="001804D8">
        <w:rPr>
          <w:rFonts w:ascii="Times New Roman" w:hAnsi="Times New Roman" w:cs="Times New Roman"/>
          <w:i/>
          <w:color w:val="000000" w:themeColor="text1"/>
        </w:rPr>
        <w:t>Sciences</w:t>
      </w:r>
      <w:proofErr w:type="spellEnd"/>
      <w:r>
        <w:rPr>
          <w:rFonts w:ascii="Times New Roman" w:hAnsi="Times New Roman" w:cs="Times New Roman"/>
          <w:color w:val="000000" w:themeColor="text1"/>
        </w:rPr>
        <w:t xml:space="preserve"> de París.</w:t>
      </w:r>
      <w:r w:rsidRPr="00EC0B7C">
        <w:rPr>
          <w:rFonts w:ascii="Times New Roman" w:hAnsi="Times New Roman" w:cs="Times New Roman"/>
          <w:color w:val="000000" w:themeColor="text1"/>
        </w:rPr>
        <w:t xml:space="preserve"> A partir del </w:t>
      </w:r>
      <w:r w:rsidRPr="000A5005">
        <w:rPr>
          <w:rFonts w:ascii="Times New Roman" w:hAnsi="Times New Roman" w:cs="Times New Roman"/>
          <w:i/>
          <w:color w:val="000000" w:themeColor="text1"/>
        </w:rPr>
        <w:t xml:space="preserve">Nuevo Mapa </w:t>
      </w:r>
      <w:proofErr w:type="spellStart"/>
      <w:r w:rsidRPr="000A5005">
        <w:rPr>
          <w:rFonts w:ascii="Times New Roman" w:hAnsi="Times New Roman" w:cs="Times New Roman"/>
          <w:i/>
          <w:color w:val="000000" w:themeColor="text1"/>
        </w:rPr>
        <w:t>Geographico</w:t>
      </w:r>
      <w:proofErr w:type="spellEnd"/>
      <w:r w:rsidRPr="00EC0B7C">
        <w:rPr>
          <w:rFonts w:ascii="Times New Roman" w:hAnsi="Times New Roman" w:cs="Times New Roman"/>
          <w:color w:val="000000" w:themeColor="text1"/>
        </w:rPr>
        <w:t xml:space="preserve"> de 176</w:t>
      </w:r>
      <w:r>
        <w:rPr>
          <w:rFonts w:ascii="Times New Roman" w:hAnsi="Times New Roman" w:cs="Times New Roman"/>
          <w:color w:val="000000" w:themeColor="text1"/>
        </w:rPr>
        <w:t>7</w:t>
      </w:r>
      <w:r w:rsidRPr="00EC0B7C">
        <w:rPr>
          <w:rFonts w:ascii="Times New Roman" w:hAnsi="Times New Roman" w:cs="Times New Roman"/>
          <w:color w:val="000000" w:themeColor="text1"/>
        </w:rPr>
        <w:t xml:space="preserve">, José María García Redondo analiza cómo, en estos procesos </w:t>
      </w:r>
      <w:r w:rsidRPr="00EC0B7C">
        <w:rPr>
          <w:rFonts w:ascii="Times New Roman" w:hAnsi="Times New Roman" w:cs="Times New Roman"/>
          <w:color w:val="000000" w:themeColor="text1"/>
        </w:rPr>
        <w:lastRenderedPageBreak/>
        <w:t>de circulación, pueden llegar a intervenir sobre un mismo mapa múltiples tradiciones y dinámicas de conocimiento locales y extranjeras, con influencias intelectuales diversas y, a veces, contradictorias a lo largo del tiempo, incluso</w:t>
      </w:r>
      <w:r>
        <w:rPr>
          <w:rFonts w:ascii="Times New Roman" w:hAnsi="Times New Roman" w:cs="Times New Roman"/>
          <w:color w:val="000000" w:themeColor="text1"/>
        </w:rPr>
        <w:t>,</w:t>
      </w:r>
      <w:r w:rsidRPr="00EC0B7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 través de </w:t>
      </w:r>
      <w:r w:rsidRPr="00A13AAC">
        <w:rPr>
          <w:rFonts w:ascii="Times New Roman" w:hAnsi="Times New Roman" w:cs="Times New Roman"/>
          <w:color w:val="000000" w:themeColor="text1"/>
        </w:rPr>
        <w:t>la mano del mismo autor. En su propuesta, el autor plantea cómo Alzate reelaboró su mapa y adoptó estrategias de simulación de convenciones cartográficas —de carácter estético y astronómico—, en función de los potenciales públicos y de la deseada repercusión social de su obra.</w:t>
      </w:r>
    </w:p>
    <w:p w:rsidR="008109B1" w:rsidRPr="00BE796E" w:rsidRDefault="008109B1" w:rsidP="008109B1">
      <w:pPr>
        <w:spacing w:line="360" w:lineRule="auto"/>
        <w:ind w:firstLine="708"/>
        <w:jc w:val="both"/>
        <w:rPr>
          <w:rFonts w:ascii="Times New Roman" w:hAnsi="Times New Roman" w:cs="Times New Roman"/>
          <w:color w:val="000000" w:themeColor="text1"/>
          <w:lang w:eastAsia="pt-BR"/>
        </w:rPr>
      </w:pPr>
      <w:r w:rsidRPr="00A13AAC">
        <w:rPr>
          <w:rFonts w:ascii="Times New Roman" w:hAnsi="Times New Roman" w:cs="Times New Roman"/>
          <w:color w:val="000000" w:themeColor="text1"/>
        </w:rPr>
        <w:t xml:space="preserve">Ante los conflictos territoriales, los mapas fueron percibidos como un valioso instrumento al servicio de los intereses nacionales, con sus deliberados silencios, alteraciones y secretos, como apuntó John Brian Harley (1988). A finales del siglo XVIII, el creciente número de mapas disponibles (y de personas con acceso a los mismos), reforzó en la conciencia de los </w:t>
      </w:r>
      <w:r w:rsidRPr="00A13AAC">
        <w:rPr>
          <w:rFonts w:ascii="Times New Roman" w:eastAsia="Times New Roman" w:hAnsi="Times New Roman" w:cs="Times New Roman"/>
          <w:color w:val="000000" w:themeColor="text1"/>
          <w:shd w:val="clear" w:color="auto" w:fill="FFFFFF"/>
          <w:lang w:eastAsia="es-ES_tradnl"/>
        </w:rPr>
        <w:t>diplomáticos</w:t>
      </w:r>
      <w:r w:rsidRPr="00A13AAC">
        <w:rPr>
          <w:rFonts w:ascii="Times New Roman" w:hAnsi="Times New Roman" w:cs="Times New Roman"/>
          <w:color w:val="000000" w:themeColor="text1"/>
        </w:rPr>
        <w:t xml:space="preserve"> la necesidad de escoger bien sus instrumentos cartográficos ante un conflicto territorial, puesto que la información y los argumentos visuales podrían diferir de unos a otros.</w:t>
      </w:r>
      <w:r w:rsidRPr="00A13AAC">
        <w:rPr>
          <w:rFonts w:ascii="Times New Roman" w:hAnsi="Times New Roman" w:cs="Times New Roman"/>
          <w:color w:val="000000" w:themeColor="text1"/>
          <w:lang w:eastAsia="pt-BR"/>
        </w:rPr>
        <w:t xml:space="preserve"> En el contexto del Tratado de San Ildefonso (1777), entre Portugal y España por su frontera en Brasil, </w:t>
      </w:r>
      <w:proofErr w:type="spellStart"/>
      <w:r w:rsidRPr="00A13AAC">
        <w:rPr>
          <w:rFonts w:ascii="Times New Roman" w:hAnsi="Times New Roman" w:cs="Times New Roman"/>
          <w:color w:val="000000" w:themeColor="text1"/>
          <w:lang w:eastAsia="pt-BR"/>
        </w:rPr>
        <w:t>Júnia</w:t>
      </w:r>
      <w:proofErr w:type="spellEnd"/>
      <w:r w:rsidRPr="00A13AAC">
        <w:rPr>
          <w:rFonts w:ascii="Times New Roman" w:hAnsi="Times New Roman" w:cs="Times New Roman"/>
          <w:color w:val="000000" w:themeColor="text1"/>
          <w:lang w:eastAsia="pt-BR"/>
        </w:rPr>
        <w:t xml:space="preserve"> Ferreira </w:t>
      </w:r>
      <w:proofErr w:type="spellStart"/>
      <w:r w:rsidRPr="00A13AAC">
        <w:rPr>
          <w:rFonts w:ascii="Times New Roman" w:hAnsi="Times New Roman" w:cs="Times New Roman"/>
          <w:color w:val="000000" w:themeColor="text1"/>
          <w:lang w:eastAsia="pt-BR"/>
        </w:rPr>
        <w:t>Furtado</w:t>
      </w:r>
      <w:proofErr w:type="spellEnd"/>
      <w:r w:rsidRPr="00A13AAC">
        <w:rPr>
          <w:rFonts w:ascii="Times New Roman" w:hAnsi="Times New Roman" w:cs="Times New Roman"/>
          <w:color w:val="000000" w:themeColor="text1"/>
          <w:lang w:eastAsia="pt-BR"/>
        </w:rPr>
        <w:t xml:space="preserve"> analiza la puesta en circulación de mapas portugueses —y su interacción con la cartografía española— y cómo las líneas fronterizas de Brasil fueron difundidas en Europa en obras geográficas de carácter general. </w:t>
      </w:r>
      <w:r>
        <w:rPr>
          <w:rFonts w:ascii="Times New Roman" w:hAnsi="Times New Roman" w:cs="Times New Roman"/>
          <w:color w:val="000000" w:themeColor="text1"/>
          <w:lang w:eastAsia="pt-BR"/>
        </w:rPr>
        <w:t xml:space="preserve">La interacción de las informaciones diplomáticas de los portugueses con la labor cartográfica y editorial de los franceses </w:t>
      </w:r>
      <w:proofErr w:type="spellStart"/>
      <w:r w:rsidRPr="00BE796E">
        <w:rPr>
          <w:rFonts w:ascii="Times New Roman" w:hAnsi="Times New Roman" w:cs="Times New Roman"/>
          <w:color w:val="000000" w:themeColor="text1"/>
        </w:rPr>
        <w:t>Rigobert</w:t>
      </w:r>
      <w:proofErr w:type="spellEnd"/>
      <w:r w:rsidRPr="00BE796E">
        <w:rPr>
          <w:rFonts w:ascii="Times New Roman" w:hAnsi="Times New Roman" w:cs="Times New Roman"/>
          <w:color w:val="000000" w:themeColor="text1"/>
        </w:rPr>
        <w:t xml:space="preserve"> </w:t>
      </w:r>
      <w:proofErr w:type="spellStart"/>
      <w:r w:rsidRPr="00BE796E">
        <w:rPr>
          <w:rFonts w:ascii="Times New Roman" w:hAnsi="Times New Roman" w:cs="Times New Roman"/>
          <w:color w:val="000000" w:themeColor="text1"/>
        </w:rPr>
        <w:t>Bonne</w:t>
      </w:r>
      <w:proofErr w:type="spellEnd"/>
      <w:r w:rsidRPr="00BE796E">
        <w:rPr>
          <w:rFonts w:ascii="Times New Roman" w:hAnsi="Times New Roman" w:cs="Times New Roman"/>
          <w:color w:val="000000" w:themeColor="text1"/>
          <w:lang w:eastAsia="pt-BR"/>
        </w:rPr>
        <w:t xml:space="preserve"> </w:t>
      </w:r>
      <w:r>
        <w:rPr>
          <w:rFonts w:ascii="Times New Roman" w:hAnsi="Times New Roman" w:cs="Times New Roman"/>
          <w:color w:val="000000" w:themeColor="text1"/>
          <w:lang w:eastAsia="pt-BR"/>
        </w:rPr>
        <w:t xml:space="preserve">y </w:t>
      </w:r>
      <w:r w:rsidRPr="00BE796E">
        <w:rPr>
          <w:rFonts w:ascii="Times New Roman" w:hAnsi="Times New Roman" w:cs="Times New Roman"/>
          <w:color w:val="000000" w:themeColor="text1"/>
          <w:lang w:eastAsia="pt-BR"/>
        </w:rPr>
        <w:t>Guillaume Thomas</w:t>
      </w:r>
      <w:r>
        <w:rPr>
          <w:rFonts w:ascii="Times New Roman" w:hAnsi="Times New Roman" w:cs="Times New Roman"/>
          <w:color w:val="000000" w:themeColor="text1"/>
          <w:lang w:eastAsia="pt-BR"/>
        </w:rPr>
        <w:t xml:space="preserve"> </w:t>
      </w:r>
      <w:proofErr w:type="spellStart"/>
      <w:r w:rsidRPr="00BE796E">
        <w:rPr>
          <w:rFonts w:ascii="Times New Roman" w:hAnsi="Times New Roman" w:cs="Times New Roman"/>
          <w:color w:val="000000" w:themeColor="text1"/>
        </w:rPr>
        <w:t>Raynal</w:t>
      </w:r>
      <w:proofErr w:type="spellEnd"/>
      <w:r>
        <w:rPr>
          <w:rFonts w:ascii="Times New Roman" w:hAnsi="Times New Roman" w:cs="Times New Roman"/>
          <w:color w:val="000000" w:themeColor="text1"/>
        </w:rPr>
        <w:t xml:space="preserve"> revela un complejo panorama de lecturas y relecturas de los mapas: </w:t>
      </w:r>
      <w:r w:rsidRPr="00BE796E">
        <w:rPr>
          <w:rFonts w:ascii="Times New Roman" w:hAnsi="Times New Roman" w:cs="Times New Roman"/>
          <w:color w:val="000000" w:themeColor="text1"/>
        </w:rPr>
        <w:t xml:space="preserve">El uso e interpretación de </w:t>
      </w:r>
      <w:r>
        <w:rPr>
          <w:rFonts w:ascii="Times New Roman" w:hAnsi="Times New Roman" w:cs="Times New Roman"/>
          <w:color w:val="000000" w:themeColor="text1"/>
        </w:rPr>
        <w:t>ciertos</w:t>
      </w:r>
      <w:r w:rsidRPr="00BE796E">
        <w:rPr>
          <w:rFonts w:ascii="Times New Roman" w:hAnsi="Times New Roman" w:cs="Times New Roman"/>
          <w:color w:val="000000" w:themeColor="text1"/>
        </w:rPr>
        <w:t xml:space="preserve"> mapa</w:t>
      </w:r>
      <w:r>
        <w:rPr>
          <w:rFonts w:ascii="Times New Roman" w:hAnsi="Times New Roman" w:cs="Times New Roman"/>
          <w:color w:val="000000" w:themeColor="text1"/>
        </w:rPr>
        <w:t>s</w:t>
      </w:r>
      <w:r w:rsidRPr="00BE796E">
        <w:rPr>
          <w:rFonts w:ascii="Times New Roman" w:hAnsi="Times New Roman" w:cs="Times New Roman"/>
          <w:color w:val="000000" w:themeColor="text1"/>
        </w:rPr>
        <w:t xml:space="preserve"> (</w:t>
      </w:r>
      <w:r>
        <w:rPr>
          <w:rFonts w:ascii="Times New Roman" w:hAnsi="Times New Roman" w:cs="Times New Roman"/>
          <w:color w:val="000000" w:themeColor="text1"/>
        </w:rPr>
        <w:t>así como su</w:t>
      </w:r>
      <w:r w:rsidRPr="00BE796E">
        <w:rPr>
          <w:rFonts w:ascii="Times New Roman" w:hAnsi="Times New Roman" w:cs="Times New Roman"/>
          <w:color w:val="000000" w:themeColor="text1"/>
        </w:rPr>
        <w:t xml:space="preserve"> copia y adaptación) </w:t>
      </w:r>
      <w:r>
        <w:rPr>
          <w:rFonts w:ascii="Times New Roman" w:hAnsi="Times New Roman" w:cs="Times New Roman"/>
          <w:color w:val="000000" w:themeColor="text1"/>
        </w:rPr>
        <w:t xml:space="preserve">determina los posteriores </w:t>
      </w:r>
      <w:r w:rsidRPr="00BE796E">
        <w:rPr>
          <w:rFonts w:ascii="Times New Roman" w:hAnsi="Times New Roman" w:cs="Times New Roman"/>
          <w:color w:val="000000" w:themeColor="text1"/>
        </w:rPr>
        <w:t>patrones de interpretación</w:t>
      </w:r>
      <w:r>
        <w:rPr>
          <w:rFonts w:ascii="Times New Roman" w:hAnsi="Times New Roman" w:cs="Times New Roman"/>
          <w:color w:val="000000" w:themeColor="text1"/>
        </w:rPr>
        <w:t xml:space="preserve"> </w:t>
      </w:r>
      <w:r w:rsidRPr="00BE796E">
        <w:rPr>
          <w:rFonts w:ascii="Times New Roman" w:hAnsi="Times New Roman" w:cs="Times New Roman"/>
          <w:color w:val="000000" w:themeColor="text1"/>
        </w:rPr>
        <w:t xml:space="preserve">y </w:t>
      </w:r>
      <w:r>
        <w:rPr>
          <w:rFonts w:ascii="Times New Roman" w:hAnsi="Times New Roman" w:cs="Times New Roman"/>
          <w:color w:val="000000" w:themeColor="text1"/>
        </w:rPr>
        <w:t xml:space="preserve">las </w:t>
      </w:r>
      <w:r w:rsidRPr="00BE796E">
        <w:rPr>
          <w:rFonts w:ascii="Times New Roman" w:hAnsi="Times New Roman" w:cs="Times New Roman"/>
          <w:color w:val="000000" w:themeColor="text1"/>
        </w:rPr>
        <w:t xml:space="preserve">actitudes sobre una imagen y </w:t>
      </w:r>
      <w:r>
        <w:rPr>
          <w:rFonts w:ascii="Times New Roman" w:hAnsi="Times New Roman" w:cs="Times New Roman"/>
          <w:color w:val="000000" w:themeColor="text1"/>
        </w:rPr>
        <w:t>el territorio representado. Así, f</w:t>
      </w:r>
      <w:r w:rsidRPr="00A13AAC">
        <w:rPr>
          <w:rFonts w:ascii="Times New Roman" w:hAnsi="Times New Roman" w:cs="Times New Roman"/>
          <w:color w:val="000000" w:themeColor="text1"/>
        </w:rPr>
        <w:t>rente a la imagen aséptica</w:t>
      </w:r>
      <w:r>
        <w:rPr>
          <w:rFonts w:ascii="Times New Roman" w:hAnsi="Times New Roman" w:cs="Times New Roman"/>
          <w:color w:val="000000" w:themeColor="text1"/>
        </w:rPr>
        <w:t xml:space="preserve"> y científica</w:t>
      </w:r>
      <w:r w:rsidRPr="00A13AAC">
        <w:rPr>
          <w:rFonts w:ascii="Times New Roman" w:hAnsi="Times New Roman" w:cs="Times New Roman"/>
          <w:color w:val="000000" w:themeColor="text1"/>
        </w:rPr>
        <w:t xml:space="preserve"> de la cartografía, la transformación y olvido del mapa de Juan de la Cruz Cano (1775), con importantes modificaciones a lo largo del tiempo, evidencia las herramientas de los imperios </w:t>
      </w:r>
      <w:r w:rsidRPr="00BE796E">
        <w:rPr>
          <w:rFonts w:ascii="Times New Roman" w:hAnsi="Times New Roman" w:cs="Times New Roman"/>
          <w:color w:val="000000" w:themeColor="text1"/>
        </w:rPr>
        <w:t>portugués y español para redefinir —a través de los mapas— el contorno sus confines en el continente americano.</w:t>
      </w:r>
    </w:p>
    <w:p w:rsidR="008109B1" w:rsidRDefault="008109B1" w:rsidP="008109B1">
      <w:pPr>
        <w:spacing w:line="360" w:lineRule="auto"/>
        <w:ind w:firstLine="708"/>
        <w:jc w:val="both"/>
        <w:rPr>
          <w:rFonts w:ascii="Times New Roman" w:hAnsi="Times New Roman" w:cs="Times New Roman"/>
          <w:color w:val="000000" w:themeColor="text1"/>
          <w:lang w:eastAsia="pt-BR"/>
        </w:rPr>
      </w:pPr>
      <w:r w:rsidRPr="00BE796E">
        <w:rPr>
          <w:rFonts w:ascii="Times New Roman" w:hAnsi="Times New Roman" w:cs="Times New Roman"/>
          <w:color w:val="000000" w:themeColor="text1"/>
          <w:lang w:eastAsia="pt-BR"/>
        </w:rPr>
        <w:t xml:space="preserve">La publicación, comercialización y consumo de mapas y atlas constituye uno de los temas más recurrentes y fructíferos en la historiografía sobre la cartografía europea. No obstante, la reelaboración o actualización de los diseños suele quedar explicada como resultado de recientes cambios fronterizos, de un mejor conocimiento territorial o debido a la revisión científica o </w:t>
      </w:r>
      <w:r w:rsidRPr="00BE796E">
        <w:rPr>
          <w:rFonts w:ascii="Times New Roman" w:hAnsi="Times New Roman" w:cs="Times New Roman"/>
          <w:color w:val="000000" w:themeColor="text1"/>
          <w:lang w:val="es-ES_tradnl" w:eastAsia="pt-BR"/>
        </w:rPr>
        <w:t xml:space="preserve">estética de las convenciones gráficas empleadas. Sin embargo, como advierten </w:t>
      </w:r>
      <w:r w:rsidRPr="00BE796E">
        <w:rPr>
          <w:rFonts w:ascii="Times New Roman" w:hAnsi="Times New Roman" w:cs="Times New Roman"/>
          <w:color w:val="000000" w:themeColor="text1"/>
          <w:lang w:val="es-ES_tradnl"/>
        </w:rPr>
        <w:t xml:space="preserve">Iris </w:t>
      </w:r>
      <w:proofErr w:type="spellStart"/>
      <w:r w:rsidRPr="00BE796E">
        <w:rPr>
          <w:rFonts w:ascii="Times New Roman" w:hAnsi="Times New Roman" w:cs="Times New Roman"/>
          <w:color w:val="000000" w:themeColor="text1"/>
          <w:lang w:val="es-ES_tradnl"/>
        </w:rPr>
        <w:t>Kantor</w:t>
      </w:r>
      <w:proofErr w:type="spellEnd"/>
      <w:r w:rsidRPr="00BE796E">
        <w:rPr>
          <w:rFonts w:ascii="Times New Roman" w:hAnsi="Times New Roman" w:cs="Times New Roman"/>
          <w:color w:val="000000" w:themeColor="text1"/>
          <w:lang w:val="es-ES_tradnl"/>
        </w:rPr>
        <w:t xml:space="preserve"> y </w:t>
      </w:r>
      <w:proofErr w:type="spellStart"/>
      <w:r w:rsidRPr="00BE796E">
        <w:rPr>
          <w:rFonts w:ascii="Times New Roman" w:hAnsi="Times New Roman" w:cs="Times New Roman"/>
          <w:color w:val="000000" w:themeColor="text1"/>
          <w:lang w:val="es-ES_tradnl"/>
        </w:rPr>
        <w:t>Thomás</w:t>
      </w:r>
      <w:proofErr w:type="spellEnd"/>
      <w:r w:rsidRPr="00BE796E">
        <w:rPr>
          <w:rFonts w:ascii="Times New Roman" w:hAnsi="Times New Roman" w:cs="Times New Roman"/>
          <w:color w:val="000000" w:themeColor="text1"/>
          <w:lang w:val="es-ES_tradnl"/>
        </w:rPr>
        <w:t xml:space="preserve"> A. S. </w:t>
      </w:r>
      <w:proofErr w:type="spellStart"/>
      <w:r w:rsidRPr="00BE796E">
        <w:rPr>
          <w:rFonts w:ascii="Times New Roman" w:hAnsi="Times New Roman" w:cs="Times New Roman"/>
          <w:color w:val="000000" w:themeColor="text1"/>
          <w:lang w:val="es-ES_tradnl"/>
        </w:rPr>
        <w:t>Haddad</w:t>
      </w:r>
      <w:proofErr w:type="spellEnd"/>
      <w:r w:rsidRPr="00BE796E">
        <w:rPr>
          <w:rFonts w:ascii="Times New Roman" w:hAnsi="Times New Roman" w:cs="Times New Roman"/>
          <w:color w:val="000000" w:themeColor="text1"/>
          <w:lang w:val="es-ES_tradnl"/>
        </w:rPr>
        <w:t xml:space="preserve">, </w:t>
      </w:r>
      <w:r w:rsidRPr="00BE796E">
        <w:rPr>
          <w:rFonts w:ascii="Times New Roman" w:hAnsi="Times New Roman" w:cs="Times New Roman"/>
          <w:color w:val="000000" w:themeColor="text1"/>
          <w:lang w:val="es-ES_tradnl" w:eastAsia="pt-BR"/>
        </w:rPr>
        <w:t xml:space="preserve">toda forma material de circulación de información científica debe entenderse como un acto de consecuencias políticas, un </w:t>
      </w:r>
      <w:r w:rsidRPr="00BE796E">
        <w:rPr>
          <w:rFonts w:ascii="Times New Roman" w:hAnsi="Times New Roman" w:cs="Times New Roman"/>
          <w:color w:val="000000" w:themeColor="text1"/>
          <w:lang w:val="es-ES_tradnl" w:eastAsia="pt-BR"/>
        </w:rPr>
        <w:lastRenderedPageBreak/>
        <w:t xml:space="preserve">conjunto de tensiones y decisiones que —en el ámbito de la cartografía— queda evidenciado en las transformaciones del propio mapa. A partir de dos atlas, </w:t>
      </w:r>
      <w:r w:rsidRPr="00BE796E">
        <w:rPr>
          <w:rFonts w:ascii="Times New Roman" w:hAnsi="Times New Roman" w:cs="Times New Roman"/>
          <w:color w:val="000000" w:themeColor="text1"/>
          <w:lang w:val="es-ES_tradnl"/>
        </w:rPr>
        <w:t xml:space="preserve">uno terrestre y otro celeste, producidos en Portugal entre finales del siglo XVIII e inicios del XIX, los autores analizan los </w:t>
      </w:r>
      <w:r w:rsidRPr="00BE796E">
        <w:rPr>
          <w:rFonts w:ascii="Times New Roman" w:hAnsi="Times New Roman" w:cs="Times New Roman"/>
          <w:color w:val="000000" w:themeColor="text1"/>
          <w:lang w:val="es-ES_tradnl" w:eastAsia="pt-BR"/>
        </w:rPr>
        <w:t xml:space="preserve">vínculos entre el poder y una cartografía —en movimiento y en continua transformación—, </w:t>
      </w:r>
      <w:r w:rsidRPr="00BE796E">
        <w:rPr>
          <w:rFonts w:ascii="Times New Roman" w:hAnsi="Times New Roman" w:cs="Times New Roman"/>
          <w:color w:val="000000" w:themeColor="text1"/>
          <w:lang w:val="es-ES_tradnl"/>
        </w:rPr>
        <w:t>vinculando Gran Bretaña, Francia y América en múltiples escalas de tiempo</w:t>
      </w:r>
      <w:r w:rsidRPr="00BE796E">
        <w:rPr>
          <w:rFonts w:ascii="Times New Roman" w:hAnsi="Times New Roman" w:cs="Times New Roman"/>
          <w:color w:val="000000" w:themeColor="text1"/>
          <w:lang w:val="es-ES_tradnl" w:eastAsia="pt-BR"/>
        </w:rPr>
        <w:t xml:space="preserve">. Así, tras examinar los documentos de la imprenta del </w:t>
      </w:r>
      <w:r w:rsidRPr="00BE796E">
        <w:rPr>
          <w:rFonts w:ascii="Times New Roman" w:hAnsi="Times New Roman" w:cs="Times New Roman"/>
          <w:i/>
          <w:color w:val="000000" w:themeColor="text1"/>
          <w:lang w:val="es-ES_tradnl"/>
        </w:rPr>
        <w:t xml:space="preserve">Arco do </w:t>
      </w:r>
      <w:proofErr w:type="spellStart"/>
      <w:r w:rsidRPr="00BE796E">
        <w:rPr>
          <w:rFonts w:ascii="Times New Roman" w:hAnsi="Times New Roman" w:cs="Times New Roman"/>
          <w:i/>
          <w:color w:val="000000" w:themeColor="text1"/>
          <w:lang w:val="es-ES_tradnl"/>
        </w:rPr>
        <w:t>Cego</w:t>
      </w:r>
      <w:proofErr w:type="spellEnd"/>
      <w:r w:rsidRPr="00BE796E">
        <w:rPr>
          <w:rFonts w:ascii="Times New Roman" w:hAnsi="Times New Roman" w:cs="Times New Roman"/>
          <w:color w:val="000000" w:themeColor="text1"/>
          <w:lang w:val="es-ES_tradnl"/>
        </w:rPr>
        <w:t xml:space="preserve"> y otras instituciones lusas, la creación de nuevos mapas y la reelaboración </w:t>
      </w:r>
      <w:r w:rsidRPr="00BE796E">
        <w:rPr>
          <w:rFonts w:ascii="Times New Roman" w:hAnsi="Times New Roman" w:cs="Times New Roman"/>
          <w:color w:val="000000" w:themeColor="text1"/>
          <w:lang w:val="es-ES_tradnl" w:eastAsia="pt-BR"/>
        </w:rPr>
        <w:t xml:space="preserve">del </w:t>
      </w:r>
      <w:r w:rsidRPr="00BE796E">
        <w:rPr>
          <w:rFonts w:ascii="Times New Roman" w:hAnsi="Times New Roman" w:cs="Times New Roman"/>
          <w:color w:val="000000" w:themeColor="text1"/>
          <w:lang w:val="es-ES_tradnl"/>
        </w:rPr>
        <w:t xml:space="preserve">famoso atlas celeste de </w:t>
      </w:r>
      <w:proofErr w:type="spellStart"/>
      <w:r w:rsidRPr="00BE796E">
        <w:rPr>
          <w:rFonts w:ascii="Times New Roman" w:hAnsi="Times New Roman" w:cs="Times New Roman"/>
          <w:color w:val="000000" w:themeColor="text1"/>
          <w:lang w:val="es-ES_tradnl"/>
        </w:rPr>
        <w:t>Flamsteed</w:t>
      </w:r>
      <w:proofErr w:type="spellEnd"/>
      <w:r w:rsidRPr="00BE796E">
        <w:rPr>
          <w:rFonts w:ascii="Times New Roman" w:hAnsi="Times New Roman" w:cs="Times New Roman"/>
          <w:color w:val="000000" w:themeColor="text1"/>
          <w:lang w:val="es-ES_tradnl"/>
        </w:rPr>
        <w:t xml:space="preserve"> (1729), se acredita cómo matemáticos, astrónomos, grabadores y diplomáticos participaron en la producción de un corpus cartográfico que bien podía representar y materializar las ambiciones portuguesas en el ámbito de la ciencia internacional.</w:t>
      </w:r>
    </w:p>
    <w:p w:rsidR="008109B1" w:rsidRDefault="008109B1" w:rsidP="008109B1">
      <w:pPr>
        <w:spacing w:line="360" w:lineRule="auto"/>
        <w:ind w:firstLine="708"/>
        <w:jc w:val="both"/>
        <w:rPr>
          <w:rFonts w:ascii="Times New Roman" w:hAnsi="Times New Roman" w:cs="Times New Roman"/>
          <w:color w:val="000000" w:themeColor="text1"/>
          <w:lang w:eastAsia="pt-BR"/>
        </w:rPr>
      </w:pPr>
      <w:r w:rsidRPr="00B73308">
        <w:rPr>
          <w:rFonts w:ascii="Times New Roman" w:hAnsi="Times New Roman" w:cs="Times New Roman"/>
          <w:color w:val="000000" w:themeColor="text1"/>
          <w:lang w:val="es-ES_tradnl"/>
        </w:rPr>
        <w:t>Más allá de las grandes disputas imperiales por el establecimiento de fronteras y su demostrado vaivén sobre los mapas, las experiencias concretas sobre el territorio y la necesidad de precisar límites locales articuló un género específico de cartografía vinculado a los registros catastrales. Los grades cambios fronterizos, como el experimentado en el norte del antiguo virreinato de Nueva España</w:t>
      </w:r>
      <w:r w:rsidRPr="00B73308">
        <w:rPr>
          <w:rFonts w:ascii="Times New Roman" w:hAnsi="Times New Roman" w:cs="Times New Roman"/>
          <w:color w:val="000000" w:themeColor="text1"/>
        </w:rPr>
        <w:t>, con la transferencia de los dominios hispánicos a la soberanía de los recientemente creados Estados Unidos, puso en circulación un corpus cartográfico previo, que dialogó con una nueva realidad política. En el último artículo del monográfico, Matthew E. Franco</w:t>
      </w:r>
      <w:r w:rsidRPr="00B73308">
        <w:rPr>
          <w:rStyle w:val="Ninguno"/>
          <w:rFonts w:ascii="Times New Roman" w:hAnsi="Times New Roman" w:cs="Times New Roman"/>
          <w:color w:val="000000" w:themeColor="text1"/>
        </w:rPr>
        <w:t xml:space="preserve"> vuelve la vista a las experiencias concretas sobre el territorio y la creación de redes locales de información geográfica en el </w:t>
      </w:r>
      <w:proofErr w:type="spellStart"/>
      <w:r w:rsidRPr="00B73308">
        <w:rPr>
          <w:rFonts w:ascii="Times New Roman" w:hAnsi="Times New Roman" w:cs="Times New Roman"/>
          <w:color w:val="000000" w:themeColor="text1"/>
        </w:rPr>
        <w:t>Lower</w:t>
      </w:r>
      <w:proofErr w:type="spellEnd"/>
      <w:r w:rsidRPr="00B73308">
        <w:rPr>
          <w:rFonts w:ascii="Times New Roman" w:hAnsi="Times New Roman" w:cs="Times New Roman"/>
          <w:color w:val="000000" w:themeColor="text1"/>
        </w:rPr>
        <w:t xml:space="preserve"> Mississippi Valley</w:t>
      </w:r>
      <w:r w:rsidRPr="00B73308">
        <w:rPr>
          <w:rStyle w:val="Ninguno"/>
          <w:rFonts w:ascii="Times New Roman" w:hAnsi="Times New Roman" w:cs="Times New Roman"/>
          <w:color w:val="000000" w:themeColor="text1"/>
        </w:rPr>
        <w:t xml:space="preserve"> en la transición de los siglos XVIII y XIX</w:t>
      </w:r>
      <w:r w:rsidRPr="00B73308">
        <w:rPr>
          <w:rFonts w:ascii="Times New Roman" w:hAnsi="Times New Roman" w:cs="Times New Roman"/>
          <w:color w:val="000000" w:themeColor="text1"/>
        </w:rPr>
        <w:t xml:space="preserve">. Ante el nuevo Estado, los habitantes de esta área rescataron y pusieron en circulación la antigua cartografía catastral (de origen hispánico) como prueba de propiedad: una cartografía basada en </w:t>
      </w:r>
      <w:r>
        <w:rPr>
          <w:rFonts w:ascii="Times New Roman" w:hAnsi="Times New Roman" w:cs="Times New Roman"/>
          <w:color w:val="000000" w:themeColor="text1"/>
        </w:rPr>
        <w:t>el uso y explotación del territorio</w:t>
      </w:r>
      <w:r w:rsidRPr="00B73308">
        <w:rPr>
          <w:rFonts w:ascii="Times New Roman" w:hAnsi="Times New Roman" w:cs="Times New Roman"/>
          <w:color w:val="000000" w:themeColor="text1"/>
        </w:rPr>
        <w:t xml:space="preserve"> que sirvió para remodelar las categorías de dominio sobre los espacios colonizados y para legitimar la pervivencia de unas estructuras tradicionales ante los nuevos los poderes.</w:t>
      </w:r>
      <w:r>
        <w:rPr>
          <w:rFonts w:ascii="Times New Roman" w:hAnsi="Times New Roman" w:cs="Times New Roman"/>
          <w:color w:val="000000" w:themeColor="text1"/>
        </w:rPr>
        <w:t xml:space="preserve"> </w:t>
      </w:r>
      <w:r>
        <w:rPr>
          <w:rFonts w:ascii="Times New Roman" w:hAnsi="Times New Roman" w:cs="Times New Roman"/>
          <w:color w:val="000000" w:themeColor="text1"/>
          <w:lang w:eastAsia="pt-BR"/>
        </w:rPr>
        <w:t xml:space="preserve">Como evidencia Franco a lo largo de su artículo, la articulación española del espacio —defendida por los terratenientes y propietarios a través de los mapas catastrales— </w:t>
      </w:r>
      <w:r w:rsidRPr="00432365">
        <w:rPr>
          <w:rFonts w:ascii="Times New Roman" w:hAnsi="Times New Roman" w:cs="Times New Roman"/>
          <w:color w:val="000000" w:themeColor="text1"/>
          <w:lang w:eastAsia="pt-BR"/>
        </w:rPr>
        <w:t xml:space="preserve">configuró el imaginario </w:t>
      </w:r>
      <w:r>
        <w:rPr>
          <w:rFonts w:ascii="Times New Roman" w:hAnsi="Times New Roman" w:cs="Times New Roman"/>
          <w:color w:val="000000" w:themeColor="text1"/>
          <w:lang w:eastAsia="pt-BR"/>
        </w:rPr>
        <w:t>estadounidense</w:t>
      </w:r>
      <w:r w:rsidRPr="00432365">
        <w:rPr>
          <w:rFonts w:ascii="Times New Roman" w:hAnsi="Times New Roman" w:cs="Times New Roman"/>
          <w:color w:val="000000" w:themeColor="text1"/>
          <w:lang w:eastAsia="pt-BR"/>
        </w:rPr>
        <w:t xml:space="preserve"> </w:t>
      </w:r>
      <w:r>
        <w:rPr>
          <w:rFonts w:ascii="Times New Roman" w:hAnsi="Times New Roman" w:cs="Times New Roman"/>
          <w:color w:val="000000" w:themeColor="text1"/>
          <w:lang w:eastAsia="pt-BR"/>
        </w:rPr>
        <w:t>sobre</w:t>
      </w:r>
      <w:r w:rsidRPr="00432365">
        <w:rPr>
          <w:rFonts w:ascii="Times New Roman" w:hAnsi="Times New Roman" w:cs="Times New Roman"/>
          <w:color w:val="000000" w:themeColor="text1"/>
          <w:lang w:eastAsia="pt-BR"/>
        </w:rPr>
        <w:t xml:space="preserve"> la región y </w:t>
      </w:r>
      <w:r>
        <w:rPr>
          <w:rFonts w:ascii="Times New Roman" w:hAnsi="Times New Roman" w:cs="Times New Roman"/>
          <w:color w:val="000000" w:themeColor="text1"/>
          <w:lang w:eastAsia="pt-BR"/>
        </w:rPr>
        <w:t xml:space="preserve">fue la base de los posteriores sistemas de </w:t>
      </w:r>
      <w:r w:rsidRPr="00432365">
        <w:rPr>
          <w:rFonts w:ascii="Times New Roman" w:hAnsi="Times New Roman" w:cs="Times New Roman"/>
          <w:color w:val="000000" w:themeColor="text1"/>
          <w:lang w:eastAsia="pt-BR"/>
        </w:rPr>
        <w:t>aprovechamiento de la tierra.</w:t>
      </w:r>
    </w:p>
    <w:p w:rsidR="008109B1" w:rsidRPr="00ED0923" w:rsidRDefault="008109B1" w:rsidP="008109B1">
      <w:pPr>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En definitiva, l</w:t>
      </w:r>
      <w:r w:rsidRPr="00FD72B7">
        <w:rPr>
          <w:rFonts w:ascii="Times New Roman" w:hAnsi="Times New Roman" w:cs="Times New Roman"/>
          <w:color w:val="000000" w:themeColor="text1"/>
        </w:rPr>
        <w:t xml:space="preserve">os procesos de circulación y transferencia de saberes geográficos que se consideran en los artículos que componen este monográfico abordan la construcción del conocimiento a través de los mapas y su transformación —en movimiento— entre Europa y América durante los siglos XVI y XIX. Desde distintos </w:t>
      </w:r>
      <w:r w:rsidRPr="00FD72B7">
        <w:rPr>
          <w:rFonts w:ascii="Times New Roman" w:hAnsi="Times New Roman" w:cs="Times New Roman"/>
          <w:color w:val="000000" w:themeColor="text1"/>
        </w:rPr>
        <w:lastRenderedPageBreak/>
        <w:t xml:space="preserve">prismas, se analiza la forma en la que los mapas participaron y se construyeron </w:t>
      </w:r>
      <w:r w:rsidRPr="00FD72B7">
        <w:rPr>
          <w:rFonts w:ascii="Times New Roman" w:hAnsi="Times New Roman" w:cs="Times New Roman"/>
          <w:i/>
          <w:color w:val="000000" w:themeColor="text1"/>
        </w:rPr>
        <w:t>en</w:t>
      </w:r>
      <w:r w:rsidRPr="00FD72B7">
        <w:rPr>
          <w:rFonts w:ascii="Times New Roman" w:hAnsi="Times New Roman" w:cs="Times New Roman"/>
          <w:color w:val="000000" w:themeColor="text1"/>
        </w:rPr>
        <w:t xml:space="preserve"> y </w:t>
      </w:r>
      <w:r w:rsidRPr="00FD72B7">
        <w:rPr>
          <w:rFonts w:ascii="Times New Roman" w:hAnsi="Times New Roman" w:cs="Times New Roman"/>
          <w:i/>
          <w:color w:val="000000" w:themeColor="text1"/>
        </w:rPr>
        <w:t>durante</w:t>
      </w:r>
      <w:r w:rsidRPr="00FD72B7">
        <w:rPr>
          <w:rFonts w:ascii="Times New Roman" w:hAnsi="Times New Roman" w:cs="Times New Roman"/>
          <w:color w:val="000000" w:themeColor="text1"/>
        </w:rPr>
        <w:t xml:space="preserve"> procesos de circulación, determinados tanto por las contingencias históricas como por los cambios en las prácticas y métodos específicamente cartográficos. La amplitud de miras desplegada por los autores de estos trabajos, con especial énfasis en prácticas intelectuales y materiales —y abarcando diferentes ámbitos geográficos y situaciones territoriales—, contribuye a una visión renovada de la construcción y difusión de los mapas a través de su circulación y tránsito, y sus consecuentes transformaciones por distintos agentes y en diversos espacios, mediante la lectura y reelaboración de las imágenes. Los editores agradecen a los autores de los trabajos su calidad y compromiso en estos tiempos tan inciertos, difíciles para el movimiento de las personas, pero no para </w:t>
      </w:r>
      <w:r w:rsidRPr="00ED0923">
        <w:rPr>
          <w:rFonts w:ascii="Times New Roman" w:hAnsi="Times New Roman" w:cs="Times New Roman"/>
          <w:color w:val="000000" w:themeColor="text1"/>
        </w:rPr>
        <w:t>la circulación del conocimiento y las ideas.</w:t>
      </w:r>
    </w:p>
    <w:p w:rsidR="008109B1" w:rsidRPr="00ED0923" w:rsidRDefault="008109B1" w:rsidP="008109B1">
      <w:pPr>
        <w:rPr>
          <w:rFonts w:ascii="Times New Roman" w:hAnsi="Times New Roman" w:cs="Times New Roman"/>
        </w:rPr>
      </w:pPr>
    </w:p>
    <w:p w:rsidR="005979AC" w:rsidRDefault="005979AC"/>
    <w:sectPr w:rsidR="005979AC" w:rsidSect="006744C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1"/>
    <w:rsid w:val="001F0979"/>
    <w:rsid w:val="00276CFA"/>
    <w:rsid w:val="005979AC"/>
    <w:rsid w:val="006744C3"/>
    <w:rsid w:val="008109B1"/>
    <w:rsid w:val="00FA0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9F4A2DA"/>
  <w15:chartTrackingRefBased/>
  <w15:docId w15:val="{9E2D94C4-02F7-3846-B220-6825C4F8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9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inguno">
    <w:name w:val="Ninguno"/>
    <w:rsid w:val="008109B1"/>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3162</Words>
  <Characters>17396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2021-03-04T16:47:00Z</dcterms:created>
  <dcterms:modified xsi:type="dcterms:W3CDTF">2021-03-08T10:49:00Z</dcterms:modified>
</cp:coreProperties>
</file>