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08AA0" w14:textId="77777777" w:rsidR="00CE29CA" w:rsidRDefault="00CE29CA">
      <w:pPr>
        <w:spacing w:after="200"/>
      </w:pPr>
    </w:p>
    <w:p w14:paraId="1872EC60" w14:textId="77777777" w:rsidR="00CE29CA" w:rsidRDefault="00CE29CA">
      <w:pPr>
        <w:spacing w:after="200"/>
      </w:pPr>
    </w:p>
    <w:p w14:paraId="0BE2E6F6" w14:textId="77777777" w:rsidR="00CE29CA" w:rsidRDefault="00CE29CA">
      <w:pPr>
        <w:spacing w:after="200"/>
      </w:pPr>
    </w:p>
    <w:p w14:paraId="1AC314CE" w14:textId="77777777" w:rsidR="00CE29CA" w:rsidRDefault="00CE29CA">
      <w:pPr>
        <w:spacing w:after="200"/>
      </w:pPr>
    </w:p>
    <w:p w14:paraId="4901E778" w14:textId="77777777" w:rsidR="00CE29CA" w:rsidRDefault="00457D0F">
      <w:pPr>
        <w:spacing w:after="60"/>
        <w:jc w:val="right"/>
      </w:pPr>
      <w:r>
        <w:rPr>
          <w:b/>
          <w:bCs/>
          <w:color w:val="2E75B6"/>
          <w:sz w:val="36"/>
          <w:szCs w:val="36"/>
          <w:u w:val="single"/>
        </w:rPr>
        <w:t>ELECTRONIC SOLUTIONS</w:t>
      </w:r>
    </w:p>
    <w:p w14:paraId="6919CF1E" w14:textId="77777777" w:rsidR="00CE29CA" w:rsidRDefault="00457D0F">
      <w:pPr>
        <w:spacing w:after="60"/>
        <w:jc w:val="right"/>
      </w:pPr>
      <w:proofErr w:type="spellStart"/>
      <w:r>
        <w:rPr>
          <w:i/>
          <w:iCs/>
          <w:color w:val="1F3864"/>
          <w:sz w:val="26"/>
          <w:szCs w:val="26"/>
        </w:rPr>
        <w:t>ElecSolu</w:t>
      </w:r>
      <w:proofErr w:type="spellEnd"/>
      <w:r>
        <w:rPr>
          <w:i/>
          <w:iCs/>
          <w:color w:val="1F3864"/>
          <w:sz w:val="26"/>
          <w:szCs w:val="26"/>
        </w:rPr>
        <w:t xml:space="preserve"> </w:t>
      </w:r>
      <w:proofErr w:type="spellStart"/>
      <w:r>
        <w:rPr>
          <w:i/>
          <w:iCs/>
          <w:color w:val="1F3864"/>
          <w:sz w:val="26"/>
          <w:szCs w:val="26"/>
        </w:rPr>
        <w:t>Desk</w:t>
      </w:r>
      <w:proofErr w:type="spellEnd"/>
      <w:r>
        <w:rPr>
          <w:i/>
          <w:iCs/>
          <w:color w:val="1F3864"/>
          <w:sz w:val="26"/>
          <w:szCs w:val="26"/>
        </w:rPr>
        <w:t xml:space="preserve"> App</w:t>
      </w:r>
    </w:p>
    <w:p w14:paraId="1E2B9AA7" w14:textId="77777777" w:rsidR="00CE29CA" w:rsidRDefault="00CE29CA">
      <w:pPr>
        <w:spacing w:after="200"/>
      </w:pPr>
    </w:p>
    <w:p w14:paraId="09D8A99A" w14:textId="77777777" w:rsidR="00CE29CA" w:rsidRDefault="00457D0F">
      <w:pPr>
        <w:spacing w:after="60"/>
        <w:jc w:val="right"/>
      </w:pPr>
      <w:r>
        <w:rPr>
          <w:color w:val="1F3864"/>
          <w:sz w:val="26"/>
          <w:szCs w:val="26"/>
        </w:rPr>
        <w:t>Especificación de Caso de Uso de Negocio:</w:t>
      </w:r>
    </w:p>
    <w:p w14:paraId="57EF1D82" w14:textId="20AA7273" w:rsidR="00CE29CA" w:rsidRDefault="00457D0F">
      <w:pPr>
        <w:spacing w:after="60"/>
        <w:jc w:val="right"/>
      </w:pPr>
      <w:r>
        <w:rPr>
          <w:color w:val="2E75B6"/>
          <w:sz w:val="26"/>
          <w:szCs w:val="26"/>
        </w:rPr>
        <w:t>ECUN</w:t>
      </w:r>
      <w:r w:rsidR="00025531">
        <w:rPr>
          <w:color w:val="2E75B6"/>
          <w:sz w:val="26"/>
          <w:szCs w:val="26"/>
        </w:rPr>
        <w:t>01</w:t>
      </w:r>
      <w:r>
        <w:rPr>
          <w:color w:val="2E75B6"/>
          <w:sz w:val="26"/>
          <w:szCs w:val="26"/>
        </w:rPr>
        <w:t>: Registro de Solicitud de Servicio</w:t>
      </w:r>
    </w:p>
    <w:p w14:paraId="0B4BF6A5" w14:textId="77777777" w:rsidR="00CE29CA" w:rsidRDefault="00CE29CA">
      <w:pPr>
        <w:spacing w:after="200"/>
      </w:pPr>
    </w:p>
    <w:p w14:paraId="7C41D96D" w14:textId="77777777" w:rsidR="00CE29CA" w:rsidRDefault="00457D0F">
      <w:pPr>
        <w:spacing w:after="40"/>
        <w:jc w:val="right"/>
      </w:pPr>
      <w:r>
        <w:rPr>
          <w:b/>
          <w:bCs/>
          <w:color w:val="1F3864"/>
          <w:sz w:val="28"/>
          <w:szCs w:val="28"/>
        </w:rPr>
        <w:t>ECUN01</w:t>
      </w:r>
    </w:p>
    <w:p w14:paraId="053F215D" w14:textId="77777777" w:rsidR="00CE29CA" w:rsidRDefault="00457D0F">
      <w:pPr>
        <w:spacing w:after="600"/>
        <w:jc w:val="right"/>
      </w:pPr>
      <w:r>
        <w:rPr>
          <w:color w:val="595959"/>
          <w:sz w:val="24"/>
          <w:szCs w:val="24"/>
        </w:rPr>
        <w:t>Versión 1.0</w:t>
      </w:r>
    </w:p>
    <w:p w14:paraId="61EF9C83" w14:textId="77777777" w:rsidR="00CE29CA" w:rsidRDefault="00CE29CA">
      <w:pPr>
        <w:spacing w:after="200"/>
      </w:pPr>
    </w:p>
    <w:p w14:paraId="4054427A" w14:textId="77777777" w:rsidR="00CE29CA" w:rsidRDefault="00CE29CA">
      <w:pPr>
        <w:spacing w:after="200"/>
      </w:pPr>
    </w:p>
    <w:p w14:paraId="7B8729F1" w14:textId="77777777" w:rsidR="00CE29CA" w:rsidRDefault="00CE29CA">
      <w:pPr>
        <w:spacing w:after="200"/>
      </w:pPr>
    </w:p>
    <w:p w14:paraId="0B610AC6" w14:textId="77777777" w:rsidR="00CE29CA" w:rsidRDefault="00CE29CA">
      <w:pPr>
        <w:spacing w:after="200"/>
      </w:pPr>
    </w:p>
    <w:p w14:paraId="24E70A19" w14:textId="77777777" w:rsidR="00CE29CA" w:rsidRDefault="00CE29CA">
      <w:pPr>
        <w:spacing w:after="200"/>
      </w:pPr>
    </w:p>
    <w:p w14:paraId="4E7B3573" w14:textId="0BBF06C5" w:rsidR="00CE29CA" w:rsidRDefault="00CE29CA">
      <w:pPr>
        <w:spacing w:after="200"/>
      </w:pPr>
    </w:p>
    <w:p w14:paraId="0615EAD6" w14:textId="6A0E344A" w:rsidR="00A6344C" w:rsidRDefault="00A6344C">
      <w:pPr>
        <w:spacing w:after="200"/>
      </w:pPr>
    </w:p>
    <w:p w14:paraId="3DF8DF5D" w14:textId="661A2EE2" w:rsidR="00A6344C" w:rsidRDefault="00A6344C" w:rsidP="00A6344C">
      <w:pPr>
        <w:spacing w:after="200"/>
        <w:jc w:val="center"/>
      </w:pPr>
      <w:r>
        <w:t>INTEGRANTES</w:t>
      </w:r>
      <w:r w:rsidR="00873C9A">
        <w:t>:</w:t>
      </w:r>
    </w:p>
    <w:p w14:paraId="5746F36F" w14:textId="77777777" w:rsidR="00CE29CA" w:rsidRDefault="00457D0F">
      <w:pPr>
        <w:spacing w:after="20"/>
        <w:jc w:val="center"/>
      </w:pPr>
      <w:r>
        <w:rPr>
          <w:sz w:val="20"/>
          <w:szCs w:val="20"/>
        </w:rPr>
        <w:t>VILLALBOS CASTILLO MARCELO JESUS</w:t>
      </w:r>
    </w:p>
    <w:p w14:paraId="57F5BD51" w14:textId="77777777" w:rsidR="00CE29CA" w:rsidRDefault="00457D0F">
      <w:pPr>
        <w:spacing w:after="20"/>
        <w:jc w:val="center"/>
      </w:pPr>
      <w:r>
        <w:rPr>
          <w:sz w:val="20"/>
          <w:szCs w:val="20"/>
        </w:rPr>
        <w:t>HUAYANEY INCHICAQUI JUAN CARLOS</w:t>
      </w:r>
    </w:p>
    <w:p w14:paraId="2BC28761" w14:textId="77777777" w:rsidR="00CE29CA" w:rsidRDefault="00457D0F">
      <w:pPr>
        <w:spacing w:after="20"/>
        <w:jc w:val="center"/>
      </w:pPr>
      <w:r>
        <w:rPr>
          <w:sz w:val="20"/>
          <w:szCs w:val="20"/>
        </w:rPr>
        <w:t>ANGEL DANIEL PINTADO NIZAMA</w:t>
      </w:r>
    </w:p>
    <w:p w14:paraId="60D06B9A" w14:textId="77777777" w:rsidR="00CE29CA" w:rsidRDefault="00CE29CA">
      <w:pPr>
        <w:spacing w:after="200"/>
      </w:pPr>
    </w:p>
    <w:p w14:paraId="36BCEB35" w14:textId="09931160" w:rsidR="00CE29CA" w:rsidRDefault="00457D0F" w:rsidP="00A6344C">
      <w:pPr>
        <w:spacing w:after="60"/>
        <w:jc w:val="center"/>
      </w:pPr>
      <w:r>
        <w:rPr>
          <w:sz w:val="20"/>
          <w:szCs w:val="20"/>
        </w:rPr>
        <w:t>DOCENTE: ANA MARIA VARGAS DE LA CRUZ</w:t>
      </w:r>
      <w:r w:rsidR="00A6344C">
        <w:rPr>
          <w:sz w:val="20"/>
          <w:szCs w:val="20"/>
        </w:rPr>
        <w:br/>
        <w:t>CURSO:</w:t>
      </w:r>
      <w:r w:rsidR="00A6344C" w:rsidRPr="00A6344C">
        <w:rPr>
          <w:b/>
          <w:bCs/>
        </w:rPr>
        <w:t xml:space="preserve"> </w:t>
      </w:r>
      <w:r w:rsidR="00A6344C">
        <w:rPr>
          <w:b/>
          <w:bCs/>
        </w:rPr>
        <w:t>Análisis y Diseño de Sistemas</w:t>
      </w:r>
    </w:p>
    <w:p w14:paraId="08981830" w14:textId="77777777" w:rsidR="00CE29CA" w:rsidRDefault="00457D0F">
      <w:pPr>
        <w:jc w:val="center"/>
      </w:pPr>
      <w:r>
        <w:rPr>
          <w:b/>
          <w:bCs/>
        </w:rPr>
        <w:t>Lima, junio de 2026</w:t>
      </w:r>
    </w:p>
    <w:p w14:paraId="4DE4AB4D" w14:textId="77777777" w:rsidR="00CE29CA" w:rsidRDefault="00CE29CA">
      <w:pPr>
        <w:pageBreakBefore/>
      </w:pPr>
    </w:p>
    <w:p w14:paraId="588C75D9" w14:textId="77777777" w:rsidR="00CE29CA" w:rsidRDefault="00457D0F">
      <w:pPr>
        <w:pStyle w:val="Ttulo1"/>
      </w:pPr>
      <w:r>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4860"/>
        <w:gridCol w:w="1900"/>
      </w:tblGrid>
      <w:tr w:rsidR="00CE29CA" w14:paraId="53C698C1" w14:textId="77777777">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F91ED9C" w14:textId="77777777" w:rsidR="00CE29CA" w:rsidRDefault="00457D0F">
            <w:pPr>
              <w:jc w:val="center"/>
            </w:pPr>
            <w:r>
              <w:rPr>
                <w:b/>
                <w:bCs/>
                <w:color w:val="FFFFFF"/>
                <w:sz w:val="20"/>
                <w:szCs w:val="20"/>
              </w:rPr>
              <w:t>Fecha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C55431A" w14:textId="77777777" w:rsidR="00CE29CA" w:rsidRDefault="00457D0F">
            <w:pPr>
              <w:jc w:val="center"/>
            </w:pPr>
            <w:r>
              <w:rPr>
                <w:b/>
                <w:bCs/>
                <w:color w:val="FFFFFF"/>
                <w:sz w:val="20"/>
                <w:szCs w:val="20"/>
              </w:rPr>
              <w:t>Versión</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DFC1696" w14:textId="77777777" w:rsidR="00CE29CA" w:rsidRDefault="00457D0F">
            <w:pPr>
              <w:jc w:val="center"/>
            </w:pPr>
            <w:r>
              <w:rPr>
                <w:b/>
                <w:bCs/>
                <w:color w:val="FFFFFF"/>
                <w:sz w:val="20"/>
                <w:szCs w:val="20"/>
              </w:rPr>
              <w:t>Descripción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AFB3FAD" w14:textId="77777777" w:rsidR="00CE29CA" w:rsidRDefault="00457D0F">
            <w:pPr>
              <w:jc w:val="center"/>
            </w:pPr>
            <w:r>
              <w:rPr>
                <w:b/>
                <w:bCs/>
                <w:color w:val="FFFFFF"/>
                <w:sz w:val="20"/>
                <w:szCs w:val="20"/>
              </w:rPr>
              <w:t>Autor</w:t>
            </w:r>
          </w:p>
        </w:tc>
      </w:tr>
      <w:tr w:rsidR="00CE29CA" w14:paraId="6C42FBD3"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DEF3D7" w14:textId="77777777" w:rsidR="00CE29CA" w:rsidRDefault="00457D0F">
            <w:r>
              <w:rPr>
                <w:color w:val="000000"/>
                <w:sz w:val="20"/>
                <w:szCs w:val="20"/>
              </w:rPr>
              <w:t>23/06/2026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3D3CC5" w14:textId="77777777" w:rsidR="00CE29CA" w:rsidRDefault="00457D0F">
            <w:r>
              <w:rPr>
                <w:color w:val="000000"/>
                <w:sz w:val="20"/>
                <w:szCs w:val="20"/>
              </w:rPr>
              <w:t>1.0</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513E36" w14:textId="77777777" w:rsidR="00CE29CA" w:rsidRDefault="00457D0F">
            <w:r>
              <w:rPr>
                <w:color w:val="000000"/>
                <w:sz w:val="20"/>
                <w:szCs w:val="20"/>
              </w:rPr>
              <w:t>Versión inicial del documento.</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CC8625" w14:textId="77777777" w:rsidR="00CE29CA" w:rsidRDefault="00457D0F">
            <w:r>
              <w:rPr>
                <w:color w:val="000000"/>
                <w:sz w:val="20"/>
                <w:szCs w:val="20"/>
              </w:rPr>
              <w:t xml:space="preserve">Angel Daniel Pintado </w:t>
            </w:r>
            <w:proofErr w:type="spellStart"/>
            <w:r>
              <w:rPr>
                <w:color w:val="000000"/>
                <w:sz w:val="20"/>
                <w:szCs w:val="20"/>
              </w:rPr>
              <w:t>Nizama</w:t>
            </w:r>
            <w:proofErr w:type="spellEnd"/>
          </w:p>
        </w:tc>
      </w:tr>
      <w:tr w:rsidR="00CE29CA" w14:paraId="3AD23126"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C3CB4E" w14:textId="77777777" w:rsidR="00CE29CA" w:rsidRDefault="00457D0F">
            <w:r>
              <w:rPr>
                <w:color w:val="000000"/>
                <w:sz w:val="20"/>
                <w:szCs w:val="20"/>
              </w:rPr>
              <w:t>24/06/2026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5B60B4" w14:textId="77777777" w:rsidR="00CE29CA" w:rsidRDefault="00457D0F">
            <w:r>
              <w:rPr>
                <w:color w:val="000000"/>
                <w:sz w:val="20"/>
                <w:szCs w:val="20"/>
              </w:rPr>
              <w:t>1.1</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99AC6A" w14:textId="77777777" w:rsidR="00CE29CA" w:rsidRDefault="00457D0F">
            <w:r>
              <w:rPr>
                <w:color w:val="000000"/>
                <w:sz w:val="20"/>
                <w:szCs w:val="20"/>
              </w:rPr>
              <w:t>Corrección de estructura, alineación con los objetivos de negocio (ON) del modelo y delimitación del alcance respecto a ECUN02 y ECUN03.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781BE0" w14:textId="75756473" w:rsidR="00CE29CA" w:rsidRDefault="00D86DA9">
            <w:r>
              <w:rPr>
                <w:color w:val="000000"/>
                <w:sz w:val="20"/>
                <w:szCs w:val="20"/>
              </w:rPr>
              <w:t xml:space="preserve">Angel Daniel Pintado </w:t>
            </w:r>
            <w:proofErr w:type="spellStart"/>
            <w:r>
              <w:rPr>
                <w:color w:val="000000"/>
                <w:sz w:val="20"/>
                <w:szCs w:val="20"/>
              </w:rPr>
              <w:t>Nizama</w:t>
            </w:r>
            <w:proofErr w:type="spellEnd"/>
          </w:p>
        </w:tc>
      </w:tr>
    </w:tbl>
    <w:p w14:paraId="2CB4514D" w14:textId="77777777" w:rsidR="00CE29CA" w:rsidRDefault="00CE29CA">
      <w:pPr>
        <w:spacing w:after="200"/>
      </w:pPr>
    </w:p>
    <w:p w14:paraId="1C9FD04A" w14:textId="77777777" w:rsidR="00CE29CA" w:rsidRDefault="00457D0F">
      <w:pPr>
        <w:spacing w:before="200" w:after="40"/>
        <w:jc w:val="center"/>
      </w:pPr>
      <w:r>
        <w:rPr>
          <w:b/>
          <w:bCs/>
          <w:color w:val="1F3864"/>
          <w:sz w:val="28"/>
          <w:szCs w:val="28"/>
        </w:rPr>
        <w:t>Especificación de Caso de Uso de Negocio</w:t>
      </w:r>
    </w:p>
    <w:p w14:paraId="3A066E24" w14:textId="77777777" w:rsidR="00CE29CA" w:rsidRDefault="00457D0F">
      <w:pPr>
        <w:spacing w:after="320"/>
        <w:jc w:val="center"/>
      </w:pPr>
      <w:r>
        <w:rPr>
          <w:b/>
          <w:bCs/>
          <w:i/>
          <w:iCs/>
          <w:color w:val="2E75B6"/>
          <w:sz w:val="24"/>
          <w:szCs w:val="24"/>
        </w:rPr>
        <w:t>Registro de Solicitud de Servicio</w:t>
      </w:r>
    </w:p>
    <w:p w14:paraId="23BC2AF4" w14:textId="77777777" w:rsidR="00CE29CA" w:rsidRDefault="00457D0F">
      <w:pPr>
        <w:pStyle w:val="Ttulo1"/>
      </w:pPr>
      <w:r>
        <w:t>1. Introducción</w:t>
      </w:r>
    </w:p>
    <w:p w14:paraId="04C89E3F" w14:textId="77777777" w:rsidR="00CE29CA" w:rsidRDefault="00457D0F">
      <w:pPr>
        <w:spacing w:before="200" w:after="120"/>
      </w:pPr>
      <w:r>
        <w:rPr>
          <w:b/>
          <w:bCs/>
          <w:i/>
          <w:iCs/>
          <w:color w:val="1F3864"/>
          <w:sz w:val="23"/>
          <w:szCs w:val="23"/>
        </w:rPr>
        <w:t>1.1 Propósito</w:t>
      </w:r>
    </w:p>
    <w:p w14:paraId="1F6B94EE" w14:textId="77777777" w:rsidR="00CE29CA" w:rsidRDefault="00457D0F">
      <w:pPr>
        <w:spacing w:after="160"/>
      </w:pPr>
      <w:r>
        <w:rPr>
          <w:color w:val="000000"/>
        </w:rPr>
        <w:t xml:space="preserve">Identificar, analizar y detallar las actividades relacionadas al proceso de registro de solicitud de servicio dentro de la empresa Electronic </w:t>
      </w:r>
      <w:proofErr w:type="spellStart"/>
      <w:r>
        <w:rPr>
          <w:color w:val="000000"/>
        </w:rPr>
        <w:t>Solutions</w:t>
      </w:r>
      <w:proofErr w:type="spellEnd"/>
      <w:r>
        <w:rPr>
          <w:color w:val="000000"/>
        </w:rPr>
        <w:t>, desde la llegada del cliente hasta la asignación de la orden de servicio a un técnico.</w:t>
      </w:r>
    </w:p>
    <w:p w14:paraId="7D3D3138" w14:textId="77777777" w:rsidR="00CE29CA" w:rsidRDefault="00457D0F">
      <w:pPr>
        <w:spacing w:before="200" w:after="120"/>
      </w:pPr>
      <w:r>
        <w:rPr>
          <w:b/>
          <w:bCs/>
          <w:i/>
          <w:iCs/>
          <w:color w:val="1F3864"/>
          <w:sz w:val="23"/>
          <w:szCs w:val="23"/>
        </w:rPr>
        <w:t>1.2 Alcance</w:t>
      </w:r>
    </w:p>
    <w:p w14:paraId="2F962B7A" w14:textId="77777777" w:rsidR="00CE29CA" w:rsidRDefault="00457D0F">
      <w:pPr>
        <w:spacing w:after="160"/>
      </w:pPr>
      <w:r>
        <w:rPr>
          <w:color w:val="000000"/>
        </w:rPr>
        <w:t xml:space="preserve">El caso de uso de negocio Registro de Solicitud de Servicio abarca desde que el cliente se presenta en el local con su equipo electrónico hasta que la orden de servicio queda registrada y asignada a un técnico. No incluye la ejecución del diagnóstico ni de la reparación o mantenimiento del equipo, actividades correspondientes al proceso ECUN02 — Atención Técnica y Registro del Servicio. Este proceso forma parte del </w:t>
      </w:r>
      <w:proofErr w:type="spellStart"/>
      <w:r>
        <w:rPr>
          <w:color w:val="000000"/>
        </w:rPr>
        <w:t>macro-proceso</w:t>
      </w:r>
      <w:proofErr w:type="spellEnd"/>
      <w:r>
        <w:rPr>
          <w:color w:val="000000"/>
        </w:rPr>
        <w:t xml:space="preserve"> de negocio de prestación de servicios de reparación y mantenimiento integral de equipos electrónicos de Electronic </w:t>
      </w:r>
      <w:proofErr w:type="spellStart"/>
      <w:r>
        <w:rPr>
          <w:color w:val="000000"/>
        </w:rPr>
        <w:t>Solutions</w:t>
      </w:r>
      <w:proofErr w:type="spellEnd"/>
      <w:r>
        <w:rPr>
          <w:color w:val="000000"/>
        </w:rPr>
        <w:t>.</w:t>
      </w:r>
    </w:p>
    <w:p w14:paraId="2F0EC428" w14:textId="77777777" w:rsidR="00CE29CA" w:rsidRDefault="00457D0F">
      <w:pPr>
        <w:spacing w:before="200" w:after="120"/>
      </w:pPr>
      <w:r>
        <w:rPr>
          <w:b/>
          <w:bCs/>
          <w:i/>
          <w:iCs/>
          <w:color w:val="1F3864"/>
          <w:sz w:val="23"/>
          <w:szCs w:val="23"/>
        </w:rPr>
        <w:t>1.3 Definiciones, acrónimos y abreviaturas</w:t>
      </w:r>
    </w:p>
    <w:p w14:paraId="64880E64" w14:textId="77777777" w:rsidR="00CE29CA" w:rsidRDefault="00457D0F">
      <w:pPr>
        <w:spacing w:after="60"/>
      </w:pPr>
      <w:r>
        <w:rPr>
          <w:color w:val="000000"/>
        </w:rPr>
        <w:t>OS = Orden de Servicio</w:t>
      </w:r>
    </w:p>
    <w:p w14:paraId="529D06B1" w14:textId="77777777" w:rsidR="00CE29CA" w:rsidRDefault="00457D0F">
      <w:pPr>
        <w:spacing w:after="60"/>
      </w:pPr>
      <w:r>
        <w:rPr>
          <w:color w:val="000000"/>
        </w:rPr>
        <w:t>RF = Requisito Funcional</w:t>
      </w:r>
    </w:p>
    <w:p w14:paraId="6D169182" w14:textId="77777777" w:rsidR="00CE29CA" w:rsidRDefault="00457D0F">
      <w:pPr>
        <w:spacing w:after="60"/>
      </w:pPr>
      <w:r>
        <w:rPr>
          <w:color w:val="000000"/>
        </w:rPr>
        <w:t>CUN = Caso de Uso de Negocio</w:t>
      </w:r>
    </w:p>
    <w:p w14:paraId="15D926EF" w14:textId="77777777" w:rsidR="00CE29CA" w:rsidRDefault="00457D0F">
      <w:pPr>
        <w:spacing w:after="60"/>
      </w:pPr>
      <w:r>
        <w:rPr>
          <w:color w:val="000000"/>
        </w:rPr>
        <w:t>ON = Objetivo de Negocio (estratégico, definido a nivel de la organización)</w:t>
      </w:r>
    </w:p>
    <w:p w14:paraId="46B7584B" w14:textId="77777777" w:rsidR="00CE29CA" w:rsidRDefault="00457D0F">
      <w:pPr>
        <w:spacing w:after="60"/>
      </w:pPr>
      <w:r>
        <w:rPr>
          <w:color w:val="000000"/>
        </w:rPr>
        <w:t>OE = Objetivo Operativo Específico (propio de este proceso)</w:t>
      </w:r>
    </w:p>
    <w:p w14:paraId="02C31B4D" w14:textId="77777777" w:rsidR="00CE29CA" w:rsidRDefault="00457D0F">
      <w:pPr>
        <w:spacing w:before="200" w:after="120"/>
      </w:pPr>
      <w:r>
        <w:rPr>
          <w:b/>
          <w:bCs/>
          <w:i/>
          <w:iCs/>
          <w:color w:val="1F3864"/>
          <w:sz w:val="23"/>
          <w:szCs w:val="23"/>
        </w:rPr>
        <w:t>1.4 Referencias</w:t>
      </w:r>
    </w:p>
    <w:p w14:paraId="11FB1B96" w14:textId="77777777" w:rsidR="00CE29CA" w:rsidRDefault="00457D0F">
      <w:pPr>
        <w:spacing w:after="100"/>
      </w:pPr>
      <w:r>
        <w:rPr>
          <w:color w:val="000000"/>
        </w:rPr>
        <w:t>El presente documento hace referencia a los siguientes documentos:</w:t>
      </w:r>
    </w:p>
    <w:p w14:paraId="695E0F53" w14:textId="77777777" w:rsidR="00CE29CA" w:rsidRDefault="00457D0F">
      <w:pPr>
        <w:pStyle w:val="Prrafodelista"/>
        <w:numPr>
          <w:ilvl w:val="0"/>
          <w:numId w:val="2"/>
        </w:numPr>
        <w:spacing w:after="100"/>
      </w:pPr>
      <w:r>
        <w:t xml:space="preserve">Documento de Especificación de Software — </w:t>
      </w:r>
      <w:proofErr w:type="spellStart"/>
      <w:r>
        <w:t>ElectronicSolutions</w:t>
      </w:r>
      <w:proofErr w:type="spellEnd"/>
      <w:r>
        <w:t xml:space="preserve"> App, versión 1.0.0.</w:t>
      </w:r>
    </w:p>
    <w:p w14:paraId="587EDF15" w14:textId="77777777" w:rsidR="00CE29CA" w:rsidRDefault="00457D0F">
      <w:pPr>
        <w:pStyle w:val="Prrafodelista"/>
        <w:numPr>
          <w:ilvl w:val="0"/>
          <w:numId w:val="2"/>
        </w:numPr>
        <w:spacing w:after="100"/>
      </w:pPr>
      <w:r>
        <w:t xml:space="preserve">Informe de Proyecto ADS II — Electronic </w:t>
      </w:r>
      <w:proofErr w:type="spellStart"/>
      <w:r>
        <w:t>Solutions</w:t>
      </w:r>
      <w:proofErr w:type="spellEnd"/>
      <w:r>
        <w:t xml:space="preserve"> (Documento.docx).</w:t>
      </w:r>
    </w:p>
    <w:p w14:paraId="1641131B" w14:textId="77777777" w:rsidR="00CE29CA" w:rsidRDefault="00457D0F">
      <w:pPr>
        <w:pStyle w:val="Prrafodelista"/>
        <w:numPr>
          <w:ilvl w:val="0"/>
          <w:numId w:val="2"/>
        </w:numPr>
        <w:spacing w:after="100"/>
      </w:pPr>
      <w:r>
        <w:t>ECUN01 — Proceso de prestación de servicios de reparación y mantenimiento integral de equipos electrónicos (</w:t>
      </w:r>
      <w:proofErr w:type="spellStart"/>
      <w:r>
        <w:t>macro-proceso</w:t>
      </w:r>
      <w:proofErr w:type="spellEnd"/>
      <w:r>
        <w:t xml:space="preserve"> de negocio).</w:t>
      </w:r>
    </w:p>
    <w:p w14:paraId="5986AA8E" w14:textId="77777777" w:rsidR="00CE29CA" w:rsidRDefault="00457D0F">
      <w:pPr>
        <w:spacing w:before="200" w:after="120"/>
      </w:pPr>
      <w:r>
        <w:rPr>
          <w:b/>
          <w:bCs/>
          <w:i/>
          <w:iCs/>
          <w:color w:val="1F3864"/>
          <w:sz w:val="23"/>
          <w:szCs w:val="23"/>
        </w:rPr>
        <w:t>1.5 Resumen del documento</w:t>
      </w:r>
    </w:p>
    <w:p w14:paraId="1E49E8D2" w14:textId="77777777" w:rsidR="00CE29CA" w:rsidRDefault="00457D0F">
      <w:pPr>
        <w:spacing w:after="160"/>
      </w:pPr>
      <w:r>
        <w:rPr>
          <w:color w:val="000000"/>
        </w:rPr>
        <w:lastRenderedPageBreak/>
        <w:t>Este documento está dividido en 5 secciones básicas: breve descripción del proceso, objetivos de negocio que satisface, flujos de trabajo, categoría a la que pertenece y gestor del proceso.</w:t>
      </w:r>
    </w:p>
    <w:p w14:paraId="147594F6" w14:textId="77777777" w:rsidR="00CE29CA" w:rsidRDefault="00457D0F">
      <w:pPr>
        <w:pStyle w:val="Ttulo1"/>
      </w:pPr>
      <w:r>
        <w:t>2. ECUN01_Registro de Solicitud de Servicio</w:t>
      </w:r>
    </w:p>
    <w:p w14:paraId="7DE05E95" w14:textId="77777777" w:rsidR="00CE29CA" w:rsidRDefault="00457D0F">
      <w:pPr>
        <w:spacing w:before="200" w:after="120"/>
      </w:pPr>
      <w:r>
        <w:rPr>
          <w:b/>
          <w:bCs/>
          <w:i/>
          <w:iCs/>
          <w:color w:val="1F3864"/>
          <w:sz w:val="23"/>
          <w:szCs w:val="23"/>
        </w:rPr>
        <w:t>2.1 Breve descripción</w:t>
      </w:r>
    </w:p>
    <w:p w14:paraId="23996355" w14:textId="77777777" w:rsidR="00CE29CA" w:rsidRDefault="00457D0F">
      <w:pPr>
        <w:spacing w:after="160"/>
      </w:pPr>
      <w:r>
        <w:rPr>
          <w:color w:val="000000"/>
        </w:rPr>
        <w:t>El proceso inicia cuando el cliente se presenta en el local con un equipo electrónico y solicita una reparación o un mantenimiento preventivo, describiendo la falla encontrada. La recepcionista registra los datos del cliente, detalla las características del equipo recibido y, una vez seleccionado el tipo de servicio, el sistema genera la orden de servicio. Finalmente, la recepcionista asigna dicha orden a un técnico según la categoría del equipo, quedando disponible para su atención.</w:t>
      </w:r>
    </w:p>
    <w:p w14:paraId="4E846841" w14:textId="77777777" w:rsidR="00CE29CA" w:rsidRDefault="00457D0F">
      <w:pPr>
        <w:spacing w:before="200" w:after="120"/>
      </w:pPr>
      <w:r>
        <w:rPr>
          <w:b/>
          <w:bCs/>
          <w:i/>
          <w:iCs/>
          <w:color w:val="1F3864"/>
          <w:sz w:val="23"/>
          <w:szCs w:val="23"/>
        </w:rPr>
        <w:t>2.2 Objetivos</w:t>
      </w:r>
    </w:p>
    <w:p w14:paraId="48A05E2E" w14:textId="77777777" w:rsidR="00CE29CA" w:rsidRDefault="00457D0F">
      <w:pPr>
        <w:spacing w:after="100"/>
      </w:pPr>
      <w:r>
        <w:rPr>
          <w:color w:val="000000"/>
        </w:rPr>
        <w:t xml:space="preserve">Este proceso contribuye directamente a los siguientes objetivos estratégicos de negocio (ON), definidos a nivel de la organización Electronic </w:t>
      </w:r>
      <w:proofErr w:type="spellStart"/>
      <w:r>
        <w:rPr>
          <w:color w:val="000000"/>
        </w:rPr>
        <w:t>Solutions</w:t>
      </w:r>
      <w:proofErr w:type="spellEnd"/>
      <w:r>
        <w:rPr>
          <w:color w:val="000000"/>
        </w:rPr>
        <w:t>:</w:t>
      </w:r>
    </w:p>
    <w:p w14:paraId="4B49D903" w14:textId="77777777" w:rsidR="00CE29CA" w:rsidRDefault="00457D0F">
      <w:pPr>
        <w:pStyle w:val="Prrafodelista"/>
        <w:numPr>
          <w:ilvl w:val="0"/>
          <w:numId w:val="2"/>
        </w:numPr>
        <w:spacing w:after="100"/>
      </w:pPr>
      <w:r>
        <w:t>ON01 — Disminuir los errores de registro de datos de clientes y órdenes de servicio en un 70% con respecto al semestre anterior para finales del 2026.</w:t>
      </w:r>
    </w:p>
    <w:p w14:paraId="6B171ACF" w14:textId="77777777" w:rsidR="00CE29CA" w:rsidRDefault="00457D0F">
      <w:pPr>
        <w:pStyle w:val="Prrafodelista"/>
        <w:numPr>
          <w:ilvl w:val="0"/>
          <w:numId w:val="2"/>
        </w:numPr>
        <w:spacing w:after="100"/>
      </w:pPr>
      <w:r>
        <w:t>ON02 — Disminuir el tiempo de búsqueda de las órdenes de servicio en un 75% respecto al año anterior para finales del 2026.</w:t>
      </w:r>
    </w:p>
    <w:p w14:paraId="706C656B" w14:textId="77777777" w:rsidR="00CE29CA" w:rsidRDefault="00457D0F">
      <w:pPr>
        <w:spacing w:before="200" w:after="100"/>
      </w:pPr>
      <w:r>
        <w:rPr>
          <w:color w:val="000000"/>
        </w:rPr>
        <w:t>Asimismo, el proceso persigue los siguientes objetivos operativos específicos (OE), propios de esta actividad de negocio:</w:t>
      </w:r>
    </w:p>
    <w:p w14:paraId="097B9B35" w14:textId="77777777" w:rsidR="00CE29CA" w:rsidRDefault="00457D0F">
      <w:pPr>
        <w:pStyle w:val="Prrafodelista"/>
        <w:numPr>
          <w:ilvl w:val="0"/>
          <w:numId w:val="2"/>
        </w:numPr>
        <w:spacing w:after="100"/>
      </w:pPr>
      <w:r>
        <w:t>OE01 — Mejorar en un 60% la atención al cliente mediante el registro digital de la información de la orden de servicio, para diciembre de 2026.</w:t>
      </w:r>
    </w:p>
    <w:p w14:paraId="65FDF1EE" w14:textId="77777777" w:rsidR="00CE29CA" w:rsidRDefault="00457D0F">
      <w:pPr>
        <w:pStyle w:val="Prrafodelista"/>
        <w:numPr>
          <w:ilvl w:val="0"/>
          <w:numId w:val="2"/>
        </w:numPr>
        <w:spacing w:after="100"/>
      </w:pPr>
      <w:r>
        <w:t>OE02 — Garantizar en un 90% la trazabilidad de las solicitudes de servicio registradas, para diciembre de 2026.</w:t>
      </w:r>
    </w:p>
    <w:p w14:paraId="5A3721B5" w14:textId="77777777" w:rsidR="00CE29CA" w:rsidRDefault="00457D0F">
      <w:pPr>
        <w:spacing w:before="200" w:after="120"/>
      </w:pPr>
      <w:r>
        <w:rPr>
          <w:b/>
          <w:bCs/>
          <w:i/>
          <w:iCs/>
          <w:color w:val="1F3864"/>
          <w:sz w:val="23"/>
          <w:szCs w:val="23"/>
        </w:rPr>
        <w:t>2.3 Flujos de Trabajo</w:t>
      </w:r>
    </w:p>
    <w:p w14:paraId="10150C53" w14:textId="77777777" w:rsidR="00CE29CA" w:rsidRDefault="00457D0F">
      <w:pPr>
        <w:spacing w:before="120" w:after="100"/>
      </w:pPr>
      <w:r>
        <w:rPr>
          <w:b/>
          <w:bCs/>
        </w:rPr>
        <w:t>2.3.1 Flujo básico</w:t>
      </w:r>
    </w:p>
    <w:p w14:paraId="12869164" w14:textId="77777777" w:rsidR="00CE29CA" w:rsidRDefault="00457D0F">
      <w:pPr>
        <w:spacing w:after="100"/>
      </w:pPr>
      <w:r>
        <w:rPr>
          <w:color w:val="000000"/>
        </w:rPr>
        <w:t>El caso de uso de negocio inicia cuando:</w:t>
      </w:r>
    </w:p>
    <w:p w14:paraId="4F845682" w14:textId="77777777" w:rsidR="00CE29CA" w:rsidRDefault="00457D0F">
      <w:pPr>
        <w:pStyle w:val="Prrafodelista"/>
        <w:numPr>
          <w:ilvl w:val="0"/>
          <w:numId w:val="3"/>
        </w:numPr>
        <w:spacing w:after="100"/>
      </w:pPr>
      <w:r>
        <w:t>El cliente se presenta en el local con su equipo electrónico.</w:t>
      </w:r>
    </w:p>
    <w:p w14:paraId="22F7A760" w14:textId="77777777" w:rsidR="00CE29CA" w:rsidRDefault="00457D0F">
      <w:pPr>
        <w:pStyle w:val="Prrafodelista"/>
        <w:numPr>
          <w:ilvl w:val="0"/>
          <w:numId w:val="3"/>
        </w:numPr>
        <w:spacing w:after="100"/>
      </w:pPr>
      <w:r>
        <w:t>El cliente describe a la recepcionista la falla o el tipo de mantenimiento requerido.</w:t>
      </w:r>
    </w:p>
    <w:p w14:paraId="11DCC1CE" w14:textId="77777777" w:rsidR="00CE29CA" w:rsidRDefault="00457D0F">
      <w:pPr>
        <w:pStyle w:val="Prrafodelista"/>
        <w:numPr>
          <w:ilvl w:val="0"/>
          <w:numId w:val="3"/>
        </w:numPr>
        <w:spacing w:after="100"/>
      </w:pPr>
      <w:r>
        <w:t>La recepcionista busca o registra los datos personales del cliente.</w:t>
      </w:r>
    </w:p>
    <w:p w14:paraId="5D03AA97" w14:textId="77777777" w:rsidR="00CE29CA" w:rsidRDefault="00457D0F">
      <w:pPr>
        <w:pStyle w:val="Prrafodelista"/>
        <w:numPr>
          <w:ilvl w:val="0"/>
          <w:numId w:val="3"/>
        </w:numPr>
        <w:spacing w:after="100"/>
      </w:pPr>
      <w:r>
        <w:t>La recepcionista registra los detalles del equipo recibido.</w:t>
      </w:r>
    </w:p>
    <w:p w14:paraId="70B449E1" w14:textId="77777777" w:rsidR="00CE29CA" w:rsidRDefault="00457D0F">
      <w:pPr>
        <w:pStyle w:val="Prrafodelista"/>
        <w:numPr>
          <w:ilvl w:val="0"/>
          <w:numId w:val="3"/>
        </w:numPr>
        <w:spacing w:after="100"/>
      </w:pPr>
      <w:r>
        <w:t>La recepcionista selecciona el tipo de servicio: reparación o mantenimiento preventivo.</w:t>
      </w:r>
    </w:p>
    <w:p w14:paraId="4F833393" w14:textId="77777777" w:rsidR="00CE29CA" w:rsidRDefault="00457D0F">
      <w:pPr>
        <w:pStyle w:val="Prrafodelista"/>
        <w:numPr>
          <w:ilvl w:val="0"/>
          <w:numId w:val="3"/>
        </w:numPr>
        <w:spacing w:after="100"/>
      </w:pPr>
      <w:r>
        <w:t>El sistema genera la orden de servicio.</w:t>
      </w:r>
    </w:p>
    <w:p w14:paraId="775E6B89" w14:textId="77777777" w:rsidR="00CE29CA" w:rsidRDefault="00457D0F">
      <w:pPr>
        <w:pStyle w:val="Prrafodelista"/>
        <w:numPr>
          <w:ilvl w:val="0"/>
          <w:numId w:val="3"/>
        </w:numPr>
        <w:spacing w:after="100"/>
      </w:pPr>
      <w:r>
        <w:t>La recepcionista asigna la orden de servicio a un técnico según la categoría del equipo.</w:t>
      </w:r>
    </w:p>
    <w:p w14:paraId="7C505E80" w14:textId="77777777" w:rsidR="00CE29CA" w:rsidRDefault="00457D0F">
      <w:pPr>
        <w:pStyle w:val="Prrafodelista"/>
        <w:numPr>
          <w:ilvl w:val="0"/>
          <w:numId w:val="3"/>
        </w:numPr>
        <w:spacing w:after="100"/>
      </w:pPr>
      <w:r>
        <w:t>El técnico visualiza la orden de servicio que le fue asignada.</w:t>
      </w:r>
    </w:p>
    <w:p w14:paraId="32465EE5" w14:textId="77777777" w:rsidR="00CE29CA" w:rsidRDefault="00457D0F">
      <w:pPr>
        <w:pStyle w:val="Prrafodelista"/>
        <w:numPr>
          <w:ilvl w:val="0"/>
          <w:numId w:val="3"/>
        </w:numPr>
        <w:spacing w:after="100"/>
      </w:pPr>
      <w:r>
        <w:t>La orden de servicio queda registrada y disponible para su atención.</w:t>
      </w:r>
    </w:p>
    <w:p w14:paraId="50B33D8C" w14:textId="77777777" w:rsidR="00CE29CA" w:rsidRDefault="00457D0F">
      <w:pPr>
        <w:spacing w:before="220" w:after="100"/>
      </w:pPr>
      <w:r>
        <w:rPr>
          <w:b/>
          <w:bCs/>
        </w:rPr>
        <w:t>2.3.2 Flujos alternativos</w:t>
      </w:r>
    </w:p>
    <w:p w14:paraId="074D1335" w14:textId="77777777" w:rsidR="00CE29CA" w:rsidRDefault="00457D0F">
      <w:pPr>
        <w:spacing w:before="160" w:after="100"/>
      </w:pPr>
      <w:r>
        <w:rPr>
          <w:b/>
          <w:bCs/>
          <w:color w:val="1F3864"/>
        </w:rPr>
        <w:t>LOS DATOS DEL CLIENTE ESTÁN INCOMPLETOS.</w:t>
      </w:r>
    </w:p>
    <w:p w14:paraId="32E68895" w14:textId="77777777" w:rsidR="00CE29CA" w:rsidRDefault="00457D0F">
      <w:pPr>
        <w:pStyle w:val="Prrafodelista"/>
        <w:numPr>
          <w:ilvl w:val="0"/>
          <w:numId w:val="2"/>
        </w:numPr>
        <w:spacing w:after="100"/>
      </w:pPr>
      <w:r>
        <w:t>En el punto 3 del flujo básico.</w:t>
      </w:r>
    </w:p>
    <w:p w14:paraId="51129C09" w14:textId="77777777" w:rsidR="00CE29CA" w:rsidRDefault="00457D0F">
      <w:pPr>
        <w:pStyle w:val="Prrafodelista"/>
        <w:numPr>
          <w:ilvl w:val="0"/>
          <w:numId w:val="2"/>
        </w:numPr>
        <w:spacing w:after="100"/>
      </w:pPr>
      <w:r>
        <w:lastRenderedPageBreak/>
        <w:t>La recepcionista detecta que los datos del cliente están incompletos.</w:t>
      </w:r>
    </w:p>
    <w:p w14:paraId="51F8F24A" w14:textId="77777777" w:rsidR="00CE29CA" w:rsidRDefault="00457D0F">
      <w:pPr>
        <w:pStyle w:val="Prrafodelista"/>
        <w:numPr>
          <w:ilvl w:val="0"/>
          <w:numId w:val="2"/>
        </w:numPr>
        <w:spacing w:after="100"/>
      </w:pPr>
      <w:r>
        <w:t>La recepcionista solicita al cliente completar la información obligatoria.</w:t>
      </w:r>
    </w:p>
    <w:p w14:paraId="5673E5BC" w14:textId="77777777" w:rsidR="00CE29CA" w:rsidRDefault="00457D0F">
      <w:pPr>
        <w:pStyle w:val="Prrafodelista"/>
        <w:numPr>
          <w:ilvl w:val="0"/>
          <w:numId w:val="2"/>
        </w:numPr>
        <w:spacing w:after="100"/>
      </w:pPr>
      <w:r>
        <w:t>El proceso no continúa hasta que se completan los datos requeridos.</w:t>
      </w:r>
    </w:p>
    <w:p w14:paraId="374149DE" w14:textId="77777777" w:rsidR="00CE29CA" w:rsidRDefault="00457D0F">
      <w:pPr>
        <w:pStyle w:val="Prrafodelista"/>
        <w:numPr>
          <w:ilvl w:val="0"/>
          <w:numId w:val="2"/>
        </w:numPr>
        <w:spacing w:after="100"/>
      </w:pPr>
      <w:r>
        <w:t>Continúa el flujo básico en el punto 4.</w:t>
      </w:r>
    </w:p>
    <w:p w14:paraId="5EBBAB0E" w14:textId="77777777" w:rsidR="00CE29CA" w:rsidRDefault="00457D0F">
      <w:pPr>
        <w:spacing w:before="200" w:after="120"/>
      </w:pPr>
      <w:r>
        <w:rPr>
          <w:b/>
          <w:bCs/>
          <w:i/>
          <w:iCs/>
          <w:color w:val="1F3864"/>
          <w:sz w:val="23"/>
          <w:szCs w:val="23"/>
        </w:rPr>
        <w:t>2.4 Categoría (estratégico / operativo / apoyo)</w:t>
      </w:r>
    </w:p>
    <w:p w14:paraId="609E1705" w14:textId="77777777" w:rsidR="00CE29CA" w:rsidRDefault="00457D0F">
      <w:pPr>
        <w:spacing w:after="60"/>
      </w:pPr>
      <w:r>
        <w:rPr>
          <w:b/>
          <w:bCs/>
          <w:color w:val="000000"/>
        </w:rPr>
        <w:t>(Operativo)</w:t>
      </w:r>
    </w:p>
    <w:p w14:paraId="2BE5F9FA" w14:textId="77777777" w:rsidR="00CE29CA" w:rsidRDefault="00457D0F">
      <w:pPr>
        <w:spacing w:after="160"/>
      </w:pPr>
      <w:r>
        <w:rPr>
          <w:i/>
          <w:iCs/>
          <w:color w:val="595959"/>
          <w:sz w:val="20"/>
          <w:szCs w:val="20"/>
        </w:rPr>
        <w:t xml:space="preserve">Se clasifica como operativo porque da inicio a la cadena de valor del servicio que presta Electronic </w:t>
      </w:r>
      <w:proofErr w:type="spellStart"/>
      <w:r>
        <w:rPr>
          <w:i/>
          <w:iCs/>
          <w:color w:val="595959"/>
          <w:sz w:val="20"/>
          <w:szCs w:val="20"/>
        </w:rPr>
        <w:t>Solutions</w:t>
      </w:r>
      <w:proofErr w:type="spellEnd"/>
      <w:r>
        <w:rPr>
          <w:i/>
          <w:iCs/>
          <w:color w:val="595959"/>
          <w:sz w:val="20"/>
          <w:szCs w:val="20"/>
        </w:rPr>
        <w:t>: sin el registro de la solicitud no puede ejecutarse la atención técnica ni generarse el ingreso correspondiente.</w:t>
      </w:r>
    </w:p>
    <w:p w14:paraId="30B3B986" w14:textId="77777777" w:rsidR="00CE29CA" w:rsidRDefault="00457D0F">
      <w:pPr>
        <w:spacing w:before="200" w:after="120"/>
      </w:pPr>
      <w:r>
        <w:rPr>
          <w:b/>
          <w:bCs/>
          <w:i/>
          <w:iCs/>
          <w:color w:val="1F3864"/>
          <w:sz w:val="23"/>
          <w:szCs w:val="23"/>
        </w:rPr>
        <w:t>2.5 Gestor del proceso</w:t>
      </w:r>
    </w:p>
    <w:p w14:paraId="79E10B04" w14:textId="77777777" w:rsidR="00CE29CA" w:rsidRDefault="00457D0F">
      <w:pPr>
        <w:pStyle w:val="Prrafodelista"/>
        <w:numPr>
          <w:ilvl w:val="0"/>
          <w:numId w:val="2"/>
        </w:numPr>
        <w:spacing w:after="100"/>
      </w:pPr>
      <w:r>
        <w:t>Cliente</w:t>
      </w:r>
    </w:p>
    <w:p w14:paraId="49708147" w14:textId="77777777" w:rsidR="00CE29CA" w:rsidRDefault="00457D0F">
      <w:pPr>
        <w:pStyle w:val="Prrafodelista"/>
        <w:numPr>
          <w:ilvl w:val="0"/>
          <w:numId w:val="2"/>
        </w:numPr>
        <w:spacing w:after="100"/>
      </w:pPr>
      <w:r>
        <w:t>Recepcionista</w:t>
      </w:r>
    </w:p>
    <w:p w14:paraId="7C1C5F20" w14:textId="77777777" w:rsidR="00CE29CA" w:rsidRDefault="00457D0F">
      <w:pPr>
        <w:pStyle w:val="Prrafodelista"/>
        <w:numPr>
          <w:ilvl w:val="0"/>
          <w:numId w:val="2"/>
        </w:numPr>
        <w:spacing w:after="100"/>
      </w:pPr>
      <w:r>
        <w:t>Técnico</w:t>
      </w:r>
    </w:p>
    <w:sectPr w:rsidR="00CE29CA">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2C284" w14:textId="77777777" w:rsidR="00BB12BF" w:rsidRDefault="00BB12BF">
      <w:r>
        <w:separator/>
      </w:r>
    </w:p>
  </w:endnote>
  <w:endnote w:type="continuationSeparator" w:id="0">
    <w:p w14:paraId="7A8B5A3C" w14:textId="77777777" w:rsidR="00BB12BF" w:rsidRDefault="00BB1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23AE8" w14:textId="77777777" w:rsidR="00CE29CA" w:rsidRDefault="00457D0F">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D86DA9">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D86DA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9F197" w14:textId="77777777" w:rsidR="00BB12BF" w:rsidRDefault="00BB12BF">
      <w:r>
        <w:separator/>
      </w:r>
    </w:p>
  </w:footnote>
  <w:footnote w:type="continuationSeparator" w:id="0">
    <w:p w14:paraId="0B347D63" w14:textId="77777777" w:rsidR="00BB12BF" w:rsidRDefault="00BB1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0E385" w14:textId="77777777" w:rsidR="00CE29CA" w:rsidRDefault="00457D0F">
    <w:pPr>
      <w:pBdr>
        <w:bottom w:val="single" w:sz="4" w:space="4" w:color="BFBFBF"/>
      </w:pBdr>
      <w:tabs>
        <w:tab w:val="right" w:pos="9026"/>
      </w:tabs>
    </w:pPr>
    <w:r>
      <w:rPr>
        <w:color w:val="595959"/>
        <w:sz w:val="16"/>
        <w:szCs w:val="16"/>
      </w:rPr>
      <w:t>ELECTRONIC SOLUTIONS</w:t>
    </w:r>
    <w:r>
      <w:rPr>
        <w:color w:val="595959"/>
        <w:sz w:val="16"/>
        <w:szCs w:val="16"/>
      </w:rPr>
      <w:tab/>
      <w:t xml:space="preserve">ECUN01 — </w:t>
    </w:r>
    <w:proofErr w:type="spellStart"/>
    <w:r>
      <w:rPr>
        <w:color w:val="595959"/>
        <w:sz w:val="16"/>
        <w:szCs w:val="16"/>
      </w:rPr>
      <w:t>ElecSolu</w:t>
    </w:r>
    <w:proofErr w:type="spellEnd"/>
    <w:r>
      <w:rPr>
        <w:color w:val="595959"/>
        <w:sz w:val="16"/>
        <w:szCs w:val="16"/>
      </w:rPr>
      <w:t xml:space="preserve"> </w:t>
    </w:r>
    <w:proofErr w:type="spellStart"/>
    <w:r>
      <w:rPr>
        <w:color w:val="595959"/>
        <w:sz w:val="16"/>
        <w:szCs w:val="16"/>
      </w:rPr>
      <w:t>Desk</w:t>
    </w:r>
    <w:proofErr w:type="spellEnd"/>
    <w:r>
      <w:rPr>
        <w:color w:val="595959"/>
        <w:sz w:val="16"/>
        <w:szCs w:val="16"/>
      </w:rPr>
      <w:t xml:space="preserve">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26966"/>
    <w:multiLevelType w:val="hybridMultilevel"/>
    <w:tmpl w:val="64ACB324"/>
    <w:lvl w:ilvl="0" w:tplc="F9A4D560">
      <w:start w:val="1"/>
      <w:numFmt w:val="bullet"/>
      <w:lvlText w:val="●"/>
      <w:lvlJc w:val="left"/>
      <w:pPr>
        <w:ind w:left="720" w:hanging="360"/>
      </w:pPr>
    </w:lvl>
    <w:lvl w:ilvl="1" w:tplc="4CDAA594">
      <w:start w:val="1"/>
      <w:numFmt w:val="bullet"/>
      <w:lvlText w:val="○"/>
      <w:lvlJc w:val="left"/>
      <w:pPr>
        <w:ind w:left="1440" w:hanging="360"/>
      </w:pPr>
    </w:lvl>
    <w:lvl w:ilvl="2" w:tplc="BC4C6688">
      <w:start w:val="1"/>
      <w:numFmt w:val="bullet"/>
      <w:lvlText w:val="■"/>
      <w:lvlJc w:val="left"/>
      <w:pPr>
        <w:ind w:left="2160" w:hanging="360"/>
      </w:pPr>
    </w:lvl>
    <w:lvl w:ilvl="3" w:tplc="F336F8AE">
      <w:start w:val="1"/>
      <w:numFmt w:val="bullet"/>
      <w:lvlText w:val="●"/>
      <w:lvlJc w:val="left"/>
      <w:pPr>
        <w:ind w:left="2880" w:hanging="360"/>
      </w:pPr>
    </w:lvl>
    <w:lvl w:ilvl="4" w:tplc="B6D24F2C">
      <w:start w:val="1"/>
      <w:numFmt w:val="bullet"/>
      <w:lvlText w:val="○"/>
      <w:lvlJc w:val="left"/>
      <w:pPr>
        <w:ind w:left="3600" w:hanging="360"/>
      </w:pPr>
    </w:lvl>
    <w:lvl w:ilvl="5" w:tplc="B32294C6">
      <w:start w:val="1"/>
      <w:numFmt w:val="bullet"/>
      <w:lvlText w:val="■"/>
      <w:lvlJc w:val="left"/>
      <w:pPr>
        <w:ind w:left="4320" w:hanging="360"/>
      </w:pPr>
    </w:lvl>
    <w:lvl w:ilvl="6" w:tplc="D316A83A">
      <w:start w:val="1"/>
      <w:numFmt w:val="bullet"/>
      <w:lvlText w:val="●"/>
      <w:lvlJc w:val="left"/>
      <w:pPr>
        <w:ind w:left="5040" w:hanging="360"/>
      </w:pPr>
    </w:lvl>
    <w:lvl w:ilvl="7" w:tplc="2D8843FE">
      <w:start w:val="1"/>
      <w:numFmt w:val="bullet"/>
      <w:lvlText w:val="●"/>
      <w:lvlJc w:val="left"/>
      <w:pPr>
        <w:ind w:left="5760" w:hanging="360"/>
      </w:pPr>
    </w:lvl>
    <w:lvl w:ilvl="8" w:tplc="C10EE4F2">
      <w:start w:val="1"/>
      <w:numFmt w:val="bullet"/>
      <w:lvlText w:val="●"/>
      <w:lvlJc w:val="left"/>
      <w:pPr>
        <w:ind w:left="6480" w:hanging="360"/>
      </w:pPr>
    </w:lvl>
  </w:abstractNum>
  <w:abstractNum w:abstractNumId="1" w15:restartNumberingAfterBreak="0">
    <w:nsid w:val="10B77E73"/>
    <w:multiLevelType w:val="hybridMultilevel"/>
    <w:tmpl w:val="A0C88E2C"/>
    <w:lvl w:ilvl="0" w:tplc="A154C2E8">
      <w:start w:val="1"/>
      <w:numFmt w:val="decimal"/>
      <w:lvlText w:val="%1."/>
      <w:lvlJc w:val="left"/>
      <w:pPr>
        <w:ind w:left="560" w:hanging="280"/>
      </w:pPr>
    </w:lvl>
    <w:lvl w:ilvl="1" w:tplc="F56A96E0">
      <w:numFmt w:val="decimal"/>
      <w:lvlText w:val=""/>
      <w:lvlJc w:val="left"/>
    </w:lvl>
    <w:lvl w:ilvl="2" w:tplc="891458FE">
      <w:numFmt w:val="decimal"/>
      <w:lvlText w:val=""/>
      <w:lvlJc w:val="left"/>
    </w:lvl>
    <w:lvl w:ilvl="3" w:tplc="73D2C46C">
      <w:numFmt w:val="decimal"/>
      <w:lvlText w:val=""/>
      <w:lvlJc w:val="left"/>
    </w:lvl>
    <w:lvl w:ilvl="4" w:tplc="FD22C364">
      <w:numFmt w:val="decimal"/>
      <w:lvlText w:val=""/>
      <w:lvlJc w:val="left"/>
    </w:lvl>
    <w:lvl w:ilvl="5" w:tplc="710C3FB2">
      <w:numFmt w:val="decimal"/>
      <w:lvlText w:val=""/>
      <w:lvlJc w:val="left"/>
    </w:lvl>
    <w:lvl w:ilvl="6" w:tplc="1E22575A">
      <w:numFmt w:val="decimal"/>
      <w:lvlText w:val=""/>
      <w:lvlJc w:val="left"/>
    </w:lvl>
    <w:lvl w:ilvl="7" w:tplc="683E8B82">
      <w:numFmt w:val="decimal"/>
      <w:lvlText w:val=""/>
      <w:lvlJc w:val="left"/>
    </w:lvl>
    <w:lvl w:ilvl="8" w:tplc="5F70C94C">
      <w:numFmt w:val="decimal"/>
      <w:lvlText w:val=""/>
      <w:lvlJc w:val="left"/>
    </w:lvl>
  </w:abstractNum>
  <w:abstractNum w:abstractNumId="2" w15:restartNumberingAfterBreak="0">
    <w:nsid w:val="66522E79"/>
    <w:multiLevelType w:val="hybridMultilevel"/>
    <w:tmpl w:val="3C32B092"/>
    <w:lvl w:ilvl="0" w:tplc="3C9A2F74">
      <w:start w:val="1"/>
      <w:numFmt w:val="bullet"/>
      <w:lvlText w:val="•"/>
      <w:lvlJc w:val="left"/>
      <w:pPr>
        <w:ind w:left="560" w:hanging="280"/>
      </w:pPr>
    </w:lvl>
    <w:lvl w:ilvl="1" w:tplc="CC405752">
      <w:numFmt w:val="decimal"/>
      <w:lvlText w:val=""/>
      <w:lvlJc w:val="left"/>
    </w:lvl>
    <w:lvl w:ilvl="2" w:tplc="62863C56">
      <w:numFmt w:val="decimal"/>
      <w:lvlText w:val=""/>
      <w:lvlJc w:val="left"/>
    </w:lvl>
    <w:lvl w:ilvl="3" w:tplc="27DEE9C6">
      <w:numFmt w:val="decimal"/>
      <w:lvlText w:val=""/>
      <w:lvlJc w:val="left"/>
    </w:lvl>
    <w:lvl w:ilvl="4" w:tplc="15863210">
      <w:numFmt w:val="decimal"/>
      <w:lvlText w:val=""/>
      <w:lvlJc w:val="left"/>
    </w:lvl>
    <w:lvl w:ilvl="5" w:tplc="10F6FFE8">
      <w:numFmt w:val="decimal"/>
      <w:lvlText w:val=""/>
      <w:lvlJc w:val="left"/>
    </w:lvl>
    <w:lvl w:ilvl="6" w:tplc="F872BEE8">
      <w:numFmt w:val="decimal"/>
      <w:lvlText w:val=""/>
      <w:lvlJc w:val="left"/>
    </w:lvl>
    <w:lvl w:ilvl="7" w:tplc="5EC891D8">
      <w:numFmt w:val="decimal"/>
      <w:lvlText w:val=""/>
      <w:lvlJc w:val="left"/>
    </w:lvl>
    <w:lvl w:ilvl="8" w:tplc="B77E081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9CA"/>
    <w:rsid w:val="00025531"/>
    <w:rsid w:val="002B6DFE"/>
    <w:rsid w:val="00457D0F"/>
    <w:rsid w:val="00873C9A"/>
    <w:rsid w:val="00A528DC"/>
    <w:rsid w:val="00A6344C"/>
    <w:rsid w:val="00AC5607"/>
    <w:rsid w:val="00BB12BF"/>
    <w:rsid w:val="00CE29CA"/>
    <w:rsid w:val="00D86DA9"/>
    <w:rsid w:val="00F564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2E0F6"/>
  <w15:docId w15:val="{67B0CFCD-A99B-4976-B99C-C3DBC1A2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320" w:after="160"/>
      <w:outlineLvl w:val="0"/>
    </w:pPr>
    <w:rPr>
      <w:b/>
      <w:bCs/>
      <w:color w:val="1F3864"/>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799</Words>
  <Characters>4400</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ECUN01 - Registro de Solicitud de Servicio</dc:title>
  <dc:creator>Equipo del Proyecto ElecSolu</dc:creator>
  <cp:lastModifiedBy>Angel Pintado</cp:lastModifiedBy>
  <cp:revision>11</cp:revision>
  <dcterms:created xsi:type="dcterms:W3CDTF">2026-06-24T22:42:00Z</dcterms:created>
  <dcterms:modified xsi:type="dcterms:W3CDTF">2026-06-24T22:50:00Z</dcterms:modified>
</cp:coreProperties>
</file>