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A213E" w14:textId="77777777" w:rsidR="00436256" w:rsidRDefault="00436256" w:rsidP="00436256">
      <w:pPr>
        <w:spacing w:after="0" w:line="259" w:lineRule="auto"/>
        <w:ind w:left="0" w:firstLine="0"/>
        <w:jc w:val="center"/>
        <w:rPr>
          <w:color w:val="2F5496"/>
          <w:sz w:val="48"/>
          <w:szCs w:val="48"/>
        </w:rPr>
      </w:pPr>
    </w:p>
    <w:p w14:paraId="5F15D861" w14:textId="77777777" w:rsidR="00436256" w:rsidRDefault="00436256" w:rsidP="00436256">
      <w:pPr>
        <w:spacing w:after="0" w:line="259" w:lineRule="auto"/>
        <w:ind w:left="0" w:firstLine="0"/>
        <w:jc w:val="center"/>
        <w:rPr>
          <w:color w:val="2F5496"/>
          <w:sz w:val="48"/>
          <w:szCs w:val="48"/>
        </w:rPr>
      </w:pPr>
    </w:p>
    <w:p w14:paraId="74FA43F2" w14:textId="77777777" w:rsidR="00436256" w:rsidRDefault="00436256" w:rsidP="00436256">
      <w:pPr>
        <w:spacing w:after="0" w:line="259" w:lineRule="auto"/>
        <w:ind w:left="0" w:firstLine="0"/>
        <w:jc w:val="center"/>
        <w:rPr>
          <w:color w:val="2F5496"/>
          <w:sz w:val="48"/>
          <w:szCs w:val="48"/>
        </w:rPr>
      </w:pPr>
    </w:p>
    <w:p w14:paraId="61196CDA" w14:textId="77777777" w:rsidR="00436256" w:rsidRDefault="00436256" w:rsidP="00436256">
      <w:pPr>
        <w:spacing w:after="0" w:line="259" w:lineRule="auto"/>
        <w:ind w:left="0" w:firstLine="0"/>
        <w:jc w:val="center"/>
        <w:rPr>
          <w:color w:val="2F5496"/>
          <w:sz w:val="48"/>
          <w:szCs w:val="48"/>
        </w:rPr>
      </w:pPr>
    </w:p>
    <w:p w14:paraId="56DE3033" w14:textId="77777777" w:rsidR="00436256" w:rsidRDefault="00436256" w:rsidP="00436256">
      <w:pPr>
        <w:spacing w:after="0" w:line="259" w:lineRule="auto"/>
        <w:ind w:left="0" w:firstLine="0"/>
        <w:jc w:val="center"/>
        <w:rPr>
          <w:color w:val="2F5496"/>
          <w:sz w:val="48"/>
          <w:szCs w:val="48"/>
        </w:rPr>
      </w:pPr>
    </w:p>
    <w:p w14:paraId="59E6DE7B" w14:textId="2771E155" w:rsidR="00436256" w:rsidRPr="00436256" w:rsidRDefault="00436256" w:rsidP="00436256">
      <w:pPr>
        <w:spacing w:after="0" w:line="259" w:lineRule="auto"/>
        <w:ind w:left="0" w:firstLine="0"/>
        <w:jc w:val="center"/>
        <w:rPr>
          <w:color w:val="2F5496"/>
          <w:sz w:val="48"/>
          <w:szCs w:val="48"/>
        </w:rPr>
      </w:pPr>
      <w:r w:rsidRPr="00436256">
        <w:rPr>
          <w:color w:val="2F5496"/>
          <w:sz w:val="48"/>
          <w:szCs w:val="48"/>
        </w:rPr>
        <w:t>Validación de evaluaciones de aprendizaje</w:t>
      </w:r>
    </w:p>
    <w:p w14:paraId="45E7EA60" w14:textId="77777777" w:rsidR="00436256" w:rsidRDefault="00436256">
      <w:pPr>
        <w:spacing w:after="0" w:line="259" w:lineRule="auto"/>
        <w:ind w:left="0" w:firstLine="0"/>
        <w:rPr>
          <w:color w:val="2F5496"/>
          <w:sz w:val="32"/>
        </w:rPr>
      </w:pPr>
    </w:p>
    <w:p w14:paraId="44EF0B3C" w14:textId="200CCC7E" w:rsidR="0023229E" w:rsidRDefault="00436256" w:rsidP="00436256">
      <w:pPr>
        <w:spacing w:after="0" w:line="259" w:lineRule="auto"/>
        <w:ind w:left="0" w:firstLine="0"/>
        <w:jc w:val="center"/>
        <w:rPr>
          <w:color w:val="2F5496"/>
          <w:sz w:val="44"/>
          <w:szCs w:val="44"/>
        </w:rPr>
      </w:pPr>
      <w:r w:rsidRPr="00436256">
        <w:rPr>
          <w:color w:val="2F5496"/>
          <w:sz w:val="44"/>
          <w:szCs w:val="44"/>
        </w:rPr>
        <w:t>CATEDRA FISICA I</w:t>
      </w:r>
    </w:p>
    <w:p w14:paraId="260DC2DC" w14:textId="78F93787" w:rsidR="00A44981" w:rsidRDefault="00A44981" w:rsidP="00436256">
      <w:pPr>
        <w:spacing w:after="0" w:line="259" w:lineRule="auto"/>
        <w:ind w:left="0" w:firstLine="0"/>
        <w:jc w:val="center"/>
        <w:rPr>
          <w:color w:val="2F5496"/>
          <w:sz w:val="44"/>
          <w:szCs w:val="44"/>
        </w:rPr>
      </w:pPr>
    </w:p>
    <w:p w14:paraId="0BD42C6F" w14:textId="65B95180" w:rsidR="00A44981" w:rsidRDefault="00A44981" w:rsidP="00436256">
      <w:pPr>
        <w:spacing w:after="0" w:line="259" w:lineRule="auto"/>
        <w:ind w:left="0" w:firstLine="0"/>
        <w:jc w:val="center"/>
        <w:rPr>
          <w:color w:val="2F5496"/>
          <w:sz w:val="44"/>
          <w:szCs w:val="44"/>
        </w:rPr>
      </w:pPr>
    </w:p>
    <w:p w14:paraId="117877AA" w14:textId="55937844" w:rsidR="00A44981" w:rsidRDefault="00A44981" w:rsidP="00436256">
      <w:pPr>
        <w:spacing w:after="0" w:line="259" w:lineRule="auto"/>
        <w:ind w:left="0" w:firstLine="0"/>
        <w:jc w:val="center"/>
        <w:rPr>
          <w:color w:val="2F5496"/>
          <w:sz w:val="44"/>
          <w:szCs w:val="44"/>
        </w:rPr>
      </w:pPr>
    </w:p>
    <w:p w14:paraId="1579BBCC" w14:textId="7A263495" w:rsidR="00A44981" w:rsidRDefault="00A44981" w:rsidP="00436256">
      <w:pPr>
        <w:spacing w:after="0" w:line="259" w:lineRule="auto"/>
        <w:ind w:left="0" w:firstLine="0"/>
        <w:jc w:val="center"/>
        <w:rPr>
          <w:color w:val="2F5496"/>
          <w:sz w:val="44"/>
          <w:szCs w:val="44"/>
        </w:rPr>
      </w:pPr>
    </w:p>
    <w:p w14:paraId="26BC302A" w14:textId="1C9094CD" w:rsidR="00A44981" w:rsidRDefault="00A44981" w:rsidP="00436256">
      <w:pPr>
        <w:spacing w:after="0" w:line="259" w:lineRule="auto"/>
        <w:ind w:left="0" w:firstLine="0"/>
        <w:jc w:val="center"/>
        <w:rPr>
          <w:color w:val="2F5496"/>
          <w:sz w:val="44"/>
          <w:szCs w:val="44"/>
        </w:rPr>
      </w:pPr>
    </w:p>
    <w:p w14:paraId="71A93245" w14:textId="02FA6AF2" w:rsidR="00A44981" w:rsidRDefault="00A44981" w:rsidP="00436256">
      <w:pPr>
        <w:spacing w:after="0" w:line="259" w:lineRule="auto"/>
        <w:ind w:left="0" w:firstLine="0"/>
        <w:jc w:val="center"/>
        <w:rPr>
          <w:color w:val="2F5496"/>
          <w:sz w:val="44"/>
          <w:szCs w:val="44"/>
        </w:rPr>
      </w:pPr>
    </w:p>
    <w:p w14:paraId="5BE56C5A" w14:textId="0B7A9982" w:rsidR="00A44981" w:rsidRDefault="00A44981" w:rsidP="00436256">
      <w:pPr>
        <w:spacing w:after="0" w:line="259" w:lineRule="auto"/>
        <w:ind w:left="0" w:firstLine="0"/>
        <w:jc w:val="center"/>
        <w:rPr>
          <w:color w:val="2F5496"/>
          <w:sz w:val="44"/>
          <w:szCs w:val="44"/>
        </w:rPr>
      </w:pPr>
    </w:p>
    <w:p w14:paraId="795FCE6A" w14:textId="77777777" w:rsidR="00A44981" w:rsidRPr="00436256" w:rsidRDefault="00A44981" w:rsidP="00436256">
      <w:pPr>
        <w:spacing w:after="0" w:line="259" w:lineRule="auto"/>
        <w:ind w:left="0" w:firstLine="0"/>
        <w:jc w:val="center"/>
        <w:rPr>
          <w:sz w:val="44"/>
          <w:szCs w:val="44"/>
        </w:rPr>
      </w:pPr>
    </w:p>
    <w:p w14:paraId="7E5D0D70" w14:textId="4FF367B9" w:rsidR="0023229E" w:rsidRDefault="0023229E">
      <w:pPr>
        <w:spacing w:after="162" w:line="259" w:lineRule="auto"/>
        <w:ind w:left="0" w:firstLine="0"/>
      </w:pPr>
    </w:p>
    <w:p w14:paraId="0E1B102C" w14:textId="17D64F56" w:rsidR="00436256" w:rsidRDefault="00436256" w:rsidP="00A44981">
      <w:pPr>
        <w:spacing w:after="160" w:line="259" w:lineRule="auto"/>
        <w:ind w:left="0" w:firstLine="0"/>
        <w:jc w:val="both"/>
      </w:pPr>
    </w:p>
    <w:p w14:paraId="3E1002B4" w14:textId="77777777" w:rsidR="00A44981" w:rsidRDefault="00A44981" w:rsidP="00A44981">
      <w:pPr>
        <w:spacing w:after="160" w:line="259" w:lineRule="auto"/>
        <w:ind w:left="0" w:firstLine="0"/>
        <w:jc w:val="both"/>
      </w:pPr>
    </w:p>
    <w:p w14:paraId="6F345F4D" w14:textId="4738F0A1" w:rsidR="00A44981" w:rsidRDefault="00A44981">
      <w:pPr>
        <w:spacing w:after="160" w:line="259" w:lineRule="auto"/>
        <w:ind w:left="0" w:firstLine="0"/>
      </w:pPr>
    </w:p>
    <w:p w14:paraId="6E741A71" w14:textId="13AE47FF" w:rsidR="00A44981" w:rsidRPr="00A44981" w:rsidRDefault="00A44981" w:rsidP="00A44981">
      <w:pPr>
        <w:spacing w:after="160" w:line="259" w:lineRule="auto"/>
        <w:ind w:left="0" w:firstLine="0"/>
        <w:jc w:val="right"/>
        <w:rPr>
          <w:sz w:val="44"/>
          <w:szCs w:val="44"/>
        </w:rPr>
      </w:pPr>
      <w:r w:rsidRPr="00A44981">
        <w:rPr>
          <w:sz w:val="44"/>
          <w:szCs w:val="44"/>
        </w:rPr>
        <w:t>JULIO 2020</w:t>
      </w:r>
    </w:p>
    <w:p w14:paraId="38A61C28" w14:textId="77777777" w:rsidR="00A44981" w:rsidRDefault="00A44981">
      <w:pPr>
        <w:spacing w:after="160" w:line="259" w:lineRule="auto"/>
        <w:ind w:left="0" w:firstLine="0"/>
      </w:pPr>
    </w:p>
    <w:p w14:paraId="76223FA4" w14:textId="77777777" w:rsidR="00A44981" w:rsidRDefault="00A44981" w:rsidP="00DD48B3">
      <w:pPr>
        <w:spacing w:after="155"/>
        <w:ind w:left="-5" w:firstLine="713"/>
      </w:pPr>
    </w:p>
    <w:p w14:paraId="11E21842" w14:textId="77777777" w:rsidR="00A44981" w:rsidRDefault="00A44981" w:rsidP="00DD48B3">
      <w:pPr>
        <w:spacing w:after="155"/>
        <w:ind w:left="-5" w:firstLine="713"/>
      </w:pPr>
    </w:p>
    <w:p w14:paraId="2A7E4C60" w14:textId="77777777" w:rsidR="00A44981" w:rsidRDefault="00A44981" w:rsidP="00DD48B3">
      <w:pPr>
        <w:spacing w:after="155"/>
        <w:ind w:left="-5" w:firstLine="713"/>
      </w:pPr>
    </w:p>
    <w:p w14:paraId="31D9C09A" w14:textId="29C94C3B" w:rsidR="00436256" w:rsidRDefault="00BD3282" w:rsidP="00DD48B3">
      <w:pPr>
        <w:spacing w:after="155"/>
        <w:ind w:left="-5" w:firstLine="713"/>
      </w:pPr>
      <w:r>
        <w:t xml:space="preserve">En el </w:t>
      </w:r>
      <w:r w:rsidR="00436256">
        <w:t xml:space="preserve">presente documento </w:t>
      </w:r>
      <w:r>
        <w:t xml:space="preserve">se </w:t>
      </w:r>
      <w:r w:rsidR="00436256">
        <w:t>explicita el método de Validación que determina</w:t>
      </w:r>
      <w:r w:rsidR="002B226D">
        <w:t xml:space="preserve">rá </w:t>
      </w:r>
      <w:r w:rsidR="00436256">
        <w:t>la condición de Cursado o Aprobado para todos los alumnos que hayan cumplido con la totalidad de las evaluaciones de aprendizaje desarrolladas durante el primer cuatrimestre 2020.</w:t>
      </w:r>
    </w:p>
    <w:p w14:paraId="7BD7AAE7" w14:textId="3A1EF19C" w:rsidR="0023229E" w:rsidRDefault="00436256">
      <w:pPr>
        <w:spacing w:after="150"/>
        <w:ind w:left="-5"/>
      </w:pPr>
      <w:r>
        <w:t>O sea, esta etapa de validación aplica sólo a los alumnos cuya situación no sea “AUSENTE”</w:t>
      </w:r>
      <w:r w:rsidR="00BD3282">
        <w:t xml:space="preserve"> </w:t>
      </w:r>
    </w:p>
    <w:p w14:paraId="1BC44F6A" w14:textId="77777777" w:rsidR="0023229E" w:rsidRDefault="00BD3282">
      <w:pPr>
        <w:spacing w:after="207" w:line="259" w:lineRule="auto"/>
        <w:ind w:left="0" w:firstLine="0"/>
      </w:pPr>
      <w:r>
        <w:t xml:space="preserve"> </w:t>
      </w:r>
    </w:p>
    <w:p w14:paraId="5911ED59" w14:textId="77777777" w:rsidR="00436256" w:rsidRDefault="00436256">
      <w:pPr>
        <w:spacing w:after="184"/>
        <w:ind w:left="-5"/>
      </w:pPr>
      <w:r w:rsidRPr="00DD48B3">
        <w:rPr>
          <w:rStyle w:val="Ttulo2Car"/>
          <w:b/>
          <w:bCs/>
        </w:rPr>
        <w:t>DESARROLLO</w:t>
      </w:r>
      <w:r>
        <w:t>:</w:t>
      </w:r>
    </w:p>
    <w:p w14:paraId="0468C6D7" w14:textId="77777777" w:rsidR="00436256" w:rsidRDefault="00436256">
      <w:pPr>
        <w:spacing w:after="184"/>
        <w:ind w:left="-5"/>
      </w:pPr>
    </w:p>
    <w:p w14:paraId="12796B9A" w14:textId="77777777" w:rsidR="00436256" w:rsidRDefault="00436256" w:rsidP="00DD48B3">
      <w:pPr>
        <w:spacing w:after="184"/>
        <w:ind w:left="-5" w:firstLine="713"/>
      </w:pPr>
      <w:r>
        <w:t xml:space="preserve">Entre los alumnos que hayan cumplido los requisitos y estén en condiciones de acceder a este proceso, se confeccionará un listado que permita organizar por turnos las entrevistas individuales mediante una comunicación a distancia del tipo video y audio a través de la plataforma </w:t>
      </w:r>
      <w:proofErr w:type="spellStart"/>
      <w:r>
        <w:t>Teams</w:t>
      </w:r>
      <w:proofErr w:type="spellEnd"/>
      <w:r>
        <w:t>.</w:t>
      </w:r>
    </w:p>
    <w:p w14:paraId="453B1436" w14:textId="77777777" w:rsidR="00DD48B3" w:rsidRDefault="00436256" w:rsidP="00DD48B3">
      <w:pPr>
        <w:spacing w:after="184"/>
        <w:ind w:left="-5" w:firstLine="713"/>
      </w:pPr>
      <w:r>
        <w:t xml:space="preserve">Este listado será publicado </w:t>
      </w:r>
      <w:r w:rsidR="00DD48B3">
        <w:t>juntamente con</w:t>
      </w:r>
      <w:r>
        <w:t xml:space="preserve"> el presente documento luego de </w:t>
      </w:r>
      <w:r w:rsidR="00DD48B3">
        <w:t>su revisión por parte del DIIT.</w:t>
      </w:r>
    </w:p>
    <w:p w14:paraId="415F8748" w14:textId="07076FA1" w:rsidR="00DD48B3" w:rsidRDefault="00DD48B3" w:rsidP="00DD48B3">
      <w:pPr>
        <w:spacing w:after="184"/>
        <w:ind w:left="-5" w:firstLine="713"/>
      </w:pPr>
      <w:r>
        <w:t xml:space="preserve">La entrevista se basará en ejercicios </w:t>
      </w:r>
      <w:r w:rsidR="00F162F1">
        <w:t xml:space="preserve">similares a los de las </w:t>
      </w:r>
      <w:r w:rsidR="00F162F1">
        <w:rPr>
          <w:rFonts w:eastAsia="Times New Roman"/>
        </w:rPr>
        <w:t>evalua</w:t>
      </w:r>
      <w:r w:rsidR="00F162F1">
        <w:rPr>
          <w:rFonts w:eastAsia="Times New Roman"/>
        </w:rPr>
        <w:t xml:space="preserve">ciones </w:t>
      </w:r>
      <w:r w:rsidR="00F162F1">
        <w:rPr>
          <w:rFonts w:eastAsia="Times New Roman"/>
        </w:rPr>
        <w:t>o la gu</w:t>
      </w:r>
      <w:r w:rsidR="00F162F1">
        <w:rPr>
          <w:rFonts w:eastAsia="Times New Roman"/>
        </w:rPr>
        <w:t>í</w:t>
      </w:r>
      <w:r w:rsidR="00F162F1">
        <w:rPr>
          <w:rFonts w:eastAsia="Times New Roman"/>
        </w:rPr>
        <w:t>a de ejercicios</w:t>
      </w:r>
      <w:r w:rsidR="00F162F1">
        <w:t xml:space="preserve"> utilizada en la materia</w:t>
      </w:r>
      <w:r w:rsidR="002B226D">
        <w:t xml:space="preserve">. </w:t>
      </w:r>
      <w:r>
        <w:t>Estas variaciones corresponden a diferencias hipotéticas acerca de distintos casos de un mismo problema según fueron desarrollados durante la cursada.</w:t>
      </w:r>
    </w:p>
    <w:p w14:paraId="27A58FA1" w14:textId="6CBA76C2" w:rsidR="000C13F0" w:rsidRDefault="00DD48B3" w:rsidP="000C13F0">
      <w:pPr>
        <w:spacing w:after="184"/>
        <w:ind w:left="-5" w:firstLine="713"/>
      </w:pPr>
      <w:r>
        <w:t xml:space="preserve">Durante la entrevista se buscará </w:t>
      </w:r>
      <w:r w:rsidR="000C13F0">
        <w:t xml:space="preserve">determinar </w:t>
      </w:r>
      <w:r>
        <w:t xml:space="preserve">que los resultados obtenidos en las instancias de evaluación no hayan sido </w:t>
      </w:r>
      <w:proofErr w:type="gramStart"/>
      <w:r>
        <w:t>aleatorias</w:t>
      </w:r>
      <w:proofErr w:type="gramEnd"/>
      <w:r w:rsidR="000C13F0">
        <w:t xml:space="preserve"> y confirmar que </w:t>
      </w:r>
      <w:proofErr w:type="spellStart"/>
      <w:r w:rsidR="000C13F0">
        <w:t>el</w:t>
      </w:r>
      <w:proofErr w:type="spellEnd"/>
      <w:r w:rsidR="000C13F0">
        <w:t xml:space="preserve"> alumno sea capaz de desarrollar al menos el 75% de los temas dentro de los contenidos mínimos. Es decir, sobre cuatro (4) preguntas deberá responder al menos tres (3) correctamente.</w:t>
      </w:r>
      <w:r w:rsidR="002B226D">
        <w:t xml:space="preserve"> Esta entrevista será oral y escrita en formato digital cualquiera sea </w:t>
      </w:r>
      <w:proofErr w:type="spellStart"/>
      <w:r w:rsidR="002B226D">
        <w:t>pausible</w:t>
      </w:r>
      <w:proofErr w:type="spellEnd"/>
      <w:r w:rsidR="002B226D">
        <w:t xml:space="preserve"> de aplicar mediante </w:t>
      </w:r>
      <w:proofErr w:type="spellStart"/>
      <w:r w:rsidR="002B226D">
        <w:t>Teams</w:t>
      </w:r>
      <w:proofErr w:type="spellEnd"/>
      <w:r w:rsidR="002B226D">
        <w:t xml:space="preserve"> (Word, Paint, </w:t>
      </w:r>
      <w:proofErr w:type="spellStart"/>
      <w:r w:rsidR="002B226D">
        <w:t>WhiteBoard</w:t>
      </w:r>
      <w:proofErr w:type="spellEnd"/>
      <w:r w:rsidR="002B226D">
        <w:t xml:space="preserve">, </w:t>
      </w:r>
      <w:proofErr w:type="spellStart"/>
      <w:proofErr w:type="gramStart"/>
      <w:r w:rsidR="002B226D">
        <w:t>OneNotes,etc</w:t>
      </w:r>
      <w:proofErr w:type="spellEnd"/>
      <w:proofErr w:type="gramEnd"/>
      <w:r w:rsidR="002B226D">
        <w:t>)</w:t>
      </w:r>
      <w:r w:rsidR="00F162F1">
        <w:t xml:space="preserve">. El alumno deberá asegurar acceso a dispositivo con cámara y micrófono y la conexión la red. </w:t>
      </w:r>
    </w:p>
    <w:p w14:paraId="60C5AA98" w14:textId="37374172" w:rsidR="0023229E" w:rsidRDefault="00BD3282" w:rsidP="00DD48B3">
      <w:pPr>
        <w:spacing w:after="184"/>
        <w:ind w:left="-5" w:firstLine="713"/>
      </w:pPr>
      <w:r>
        <w:t xml:space="preserve"> </w:t>
      </w:r>
    </w:p>
    <w:p w14:paraId="2BAE5C5A" w14:textId="74029852" w:rsidR="0023229E" w:rsidRDefault="000C13F0">
      <w:pPr>
        <w:pStyle w:val="Ttulo1"/>
        <w:ind w:left="-5"/>
      </w:pPr>
      <w:r>
        <w:t>Resultado y respaldos</w:t>
      </w:r>
    </w:p>
    <w:p w14:paraId="17616A22" w14:textId="77777777" w:rsidR="002B226D" w:rsidRDefault="002B226D" w:rsidP="002B226D">
      <w:pPr>
        <w:spacing w:after="150"/>
        <w:ind w:left="-5" w:firstLine="5"/>
      </w:pPr>
    </w:p>
    <w:p w14:paraId="75ABFFC2" w14:textId="77777777" w:rsidR="002B226D" w:rsidRDefault="002B226D" w:rsidP="002B226D">
      <w:pPr>
        <w:spacing w:after="150"/>
        <w:ind w:left="-5" w:firstLine="713"/>
      </w:pPr>
      <w:r>
        <w:t xml:space="preserve">Luego de la entrevista quedará determinada la situación del alumno cuyas posibilidades son: CURSADO o APROBADO. </w:t>
      </w:r>
    </w:p>
    <w:p w14:paraId="32A0E31F" w14:textId="77777777" w:rsidR="002B226D" w:rsidRDefault="002B226D" w:rsidP="002B226D">
      <w:pPr>
        <w:spacing w:after="150"/>
        <w:ind w:left="-5" w:firstLine="713"/>
      </w:pPr>
      <w:r>
        <w:t xml:space="preserve">Quedará en situación CURSADO, </w:t>
      </w:r>
      <w:proofErr w:type="gramStart"/>
      <w:r>
        <w:t>con  posibilidad</w:t>
      </w:r>
      <w:proofErr w:type="gramEnd"/>
      <w:r>
        <w:t xml:space="preserve"> de acceder a las instancias de rendir examen final con el régimen vigente, aquellos alumnos que no logren demostrar conocimientos que aseguren conocimientos mínimos que le permitan elaborar y desarrollar los trabajos entregados.</w:t>
      </w:r>
    </w:p>
    <w:p w14:paraId="70CF3654" w14:textId="77777777" w:rsidR="00A44981" w:rsidRDefault="002B226D" w:rsidP="002B226D">
      <w:pPr>
        <w:spacing w:after="150"/>
        <w:ind w:left="-5" w:firstLine="713"/>
      </w:pPr>
      <w:r>
        <w:lastRenderedPageBreak/>
        <w:t>Por el contrario, quedará en condición APROBADO el alumno que logre satisfacer fehacientemen</w:t>
      </w:r>
      <w:r w:rsidR="00A44981">
        <w:t>te haber adquirido los contenidos mínimos de la materia evaluados según lo previamente descripto.</w:t>
      </w:r>
    </w:p>
    <w:p w14:paraId="1733296C" w14:textId="77777777" w:rsidR="00A44981" w:rsidRDefault="00A44981">
      <w:pPr>
        <w:spacing w:after="182" w:line="259" w:lineRule="auto"/>
        <w:ind w:left="0" w:firstLine="0"/>
      </w:pPr>
    </w:p>
    <w:p w14:paraId="3E697DDF" w14:textId="15CC05D0" w:rsidR="00A44981" w:rsidRDefault="00A44981" w:rsidP="00A44981">
      <w:pPr>
        <w:spacing w:after="182" w:line="259" w:lineRule="auto"/>
        <w:ind w:left="0" w:firstLine="708"/>
      </w:pPr>
      <w:r>
        <w:t>La nota final será resultado directo de esta instancia de validación, tomando los resultados obtenidos durante la cursada como complemento para terminar de redondear en for</w:t>
      </w:r>
      <w:r w:rsidR="00F162F1">
        <w:t>m</w:t>
      </w:r>
      <w:r>
        <w:t xml:space="preserve">a favorable. </w:t>
      </w:r>
    </w:p>
    <w:p w14:paraId="0D1A702E" w14:textId="574FDBD6" w:rsidR="00A44981" w:rsidRDefault="00F162F1" w:rsidP="00A44981">
      <w:pPr>
        <w:spacing w:after="182" w:line="259" w:lineRule="auto"/>
        <w:ind w:left="0" w:firstLine="708"/>
      </w:pPr>
      <w:r w:rsidRPr="00F162F1">
        <w:t xml:space="preserve">Esta condición final será asentada </w:t>
      </w:r>
      <w:proofErr w:type="gramStart"/>
      <w:r w:rsidRPr="00F162F1">
        <w:t>de acuerdo al</w:t>
      </w:r>
      <w:proofErr w:type="gramEnd"/>
      <w:r w:rsidRPr="00F162F1">
        <w:t xml:space="preserve"> formato y a las regulaciones oficiales, los cuales serán informados oportunamente por la Universidad</w:t>
      </w:r>
      <w:r>
        <w:rPr>
          <w:rFonts w:ascii="Times New Roman" w:hAnsi="Times New Roman" w:cs="Times New Roman"/>
          <w:sz w:val="27"/>
          <w:szCs w:val="27"/>
        </w:rPr>
        <w:t>.</w:t>
      </w:r>
      <w:r w:rsidR="00A44981">
        <w:t xml:space="preserve"> </w:t>
      </w:r>
    </w:p>
    <w:p w14:paraId="29FB3467" w14:textId="658FE31E" w:rsidR="00A44981" w:rsidRDefault="00A44981" w:rsidP="00A44981">
      <w:pPr>
        <w:spacing w:after="182" w:line="259" w:lineRule="auto"/>
        <w:ind w:left="0" w:firstLine="708"/>
      </w:pPr>
      <w:r>
        <w:t>Para preservar la identidad de los alumnos y sus calificaciones, ni el alumno ni el docente podrá grabar las entrevistas. Por lo tanto, al igual que en condiciones de presencialidad, se apela a la ética y moral de ambas partes para asegurar el compromiso y la relación estudiante – docente.</w:t>
      </w:r>
    </w:p>
    <w:p w14:paraId="5C08E23F" w14:textId="5BDC62DA" w:rsidR="00A44981" w:rsidRDefault="00A44981" w:rsidP="00A44981">
      <w:pPr>
        <w:spacing w:after="182" w:line="259" w:lineRule="auto"/>
        <w:ind w:left="0" w:firstLine="708"/>
      </w:pPr>
    </w:p>
    <w:p w14:paraId="30C9287A" w14:textId="30229DA6" w:rsidR="00A44981" w:rsidRDefault="00A44981" w:rsidP="00A44981">
      <w:pPr>
        <w:spacing w:after="182" w:line="259" w:lineRule="auto"/>
        <w:ind w:left="0" w:firstLine="708"/>
      </w:pPr>
    </w:p>
    <w:p w14:paraId="3B06AE2A" w14:textId="0A545854" w:rsidR="00A44981" w:rsidRDefault="00A44981" w:rsidP="00A44981">
      <w:pPr>
        <w:spacing w:after="182" w:line="259" w:lineRule="auto"/>
        <w:ind w:left="0" w:firstLine="708"/>
      </w:pPr>
    </w:p>
    <w:p w14:paraId="60CD448A" w14:textId="3DCB3A8C" w:rsidR="00A44981" w:rsidRDefault="00A44981" w:rsidP="00A44981">
      <w:pPr>
        <w:spacing w:after="182" w:line="259" w:lineRule="auto"/>
        <w:ind w:left="0" w:firstLine="708"/>
      </w:pPr>
    </w:p>
    <w:p w14:paraId="3891F396" w14:textId="523A9C74" w:rsidR="00A44981" w:rsidRDefault="00A44981" w:rsidP="00A44981">
      <w:pPr>
        <w:spacing w:after="182" w:line="259" w:lineRule="auto"/>
        <w:ind w:left="0" w:firstLine="708"/>
      </w:pPr>
    </w:p>
    <w:p w14:paraId="2D90FB9D" w14:textId="77777777" w:rsidR="00A44981" w:rsidRDefault="00A44981" w:rsidP="00A44981">
      <w:pPr>
        <w:spacing w:after="182" w:line="259" w:lineRule="auto"/>
        <w:ind w:left="0" w:firstLine="708"/>
      </w:pPr>
    </w:p>
    <w:p w14:paraId="0436D1D0" w14:textId="5EA7F096" w:rsidR="0023229E" w:rsidRDefault="0023229E">
      <w:pPr>
        <w:ind w:left="-5"/>
        <w:rPr>
          <w:color w:val="1F3763"/>
          <w:sz w:val="24"/>
        </w:rPr>
      </w:pPr>
    </w:p>
    <w:p w14:paraId="6BC59B55" w14:textId="43014761" w:rsidR="00A44981" w:rsidRDefault="00A44981">
      <w:pPr>
        <w:ind w:left="-5"/>
      </w:pPr>
      <w:r>
        <w:rPr>
          <w:color w:val="1F3763"/>
          <w:sz w:val="24"/>
        </w:rPr>
        <w:tab/>
      </w:r>
      <w:r>
        <w:rPr>
          <w:color w:val="1F3763"/>
          <w:sz w:val="24"/>
        </w:rPr>
        <w:tab/>
      </w:r>
      <w:r>
        <w:rPr>
          <w:color w:val="1F3763"/>
          <w:sz w:val="24"/>
        </w:rPr>
        <w:tab/>
      </w:r>
    </w:p>
    <w:sectPr w:rsidR="00A44981">
      <w:pgSz w:w="11908" w:h="16836"/>
      <w:pgMar w:top="1473" w:right="1708" w:bottom="188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D7F8D"/>
    <w:multiLevelType w:val="hybridMultilevel"/>
    <w:tmpl w:val="49968306"/>
    <w:lvl w:ilvl="0" w:tplc="06567994">
      <w:start w:val="1"/>
      <w:numFmt w:val="bullet"/>
      <w:lvlText w:val="-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B62592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6E792E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8CFE10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BE23D8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C40710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6C3A46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50BF90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C05A98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29E"/>
    <w:rsid w:val="000C13F0"/>
    <w:rsid w:val="0023229E"/>
    <w:rsid w:val="002B226D"/>
    <w:rsid w:val="00436256"/>
    <w:rsid w:val="00A44981"/>
    <w:rsid w:val="00BD3282"/>
    <w:rsid w:val="00DD48B3"/>
    <w:rsid w:val="00F1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55D8D"/>
  <w15:docId w15:val="{8C3D507F-70DE-400E-9EA8-80FE7B7F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62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2F5496"/>
      <w:sz w:val="26"/>
    </w:rPr>
  </w:style>
  <w:style w:type="character" w:customStyle="1" w:styleId="Ttulo2Car">
    <w:name w:val="Título 2 Car"/>
    <w:basedOn w:val="Fuentedeprrafopredeter"/>
    <w:link w:val="Ttulo2"/>
    <w:uiPriority w:val="9"/>
    <w:rsid w:val="004362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452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LOBATTO</dc:creator>
  <cp:keywords/>
  <cp:lastModifiedBy>Alejandro Bevilacqua</cp:lastModifiedBy>
  <cp:revision>2</cp:revision>
  <dcterms:created xsi:type="dcterms:W3CDTF">2020-07-17T19:33:00Z</dcterms:created>
  <dcterms:modified xsi:type="dcterms:W3CDTF">2020-07-17T19:33:00Z</dcterms:modified>
</cp:coreProperties>
</file>