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887" w:after="0"/>
        <w:ind w:left="4615"/>
      </w:pPr>
      <w:r>
        <w:rPr>
          <w:rFonts w:ascii="Calibri" w:hAnsi="Calibri" w:cs="Calibri" w:eastAsia="Calibri"/>
          <w:b w:val="on"/>
          <w:i w:val="off"/>
          <w:sz w:val="48"/>
          <w:color w:val="000000"/>
        </w:rPr>
        <w:t>ACUTE TOXICITY IN MICE</w:t>
      </w:r>
    </w:p>
    <w:p>
      <w:pPr>
        <w:spacing w:before="301" w:after="0"/>
        <w:ind w:left="1323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COMPOUND</w:t>
      </w:r>
      <w:r>
        <w:t xml:space="preserve">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3-Hydroxy-3-methylbutanoic acid (Tur 13)</w:t>
      </w:r>
    </w:p>
    <w:p>
      <w:pPr>
        <w:spacing w:before="159" w:after="0"/>
        <w:ind w:left="225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Lorillard - Organic Chemistry LORILLARD NO.</w:t>
      </w:r>
      <w:r>
        <w:t xml:space="preserve">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OR39-23</w:t>
      </w:r>
      <w:r>
        <w:t xml:space="preserve">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A4</w:t>
      </w:r>
    </w:p>
    <w:p>
      <w:pPr>
        <w:spacing w:before="0" w:after="0"/>
        <w:ind w:left="1323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SOURCE</w:t>
      </w:r>
      <w:r>
        <w:t xml:space="preserve">                                         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5/3/78 NO</w:t>
      </w:r>
    </w:p>
    <w:p>
      <w:pPr>
        <w:spacing w:before="174" w:after="0"/>
        <w:ind w:left="1307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DATE RECEIVED</w:t>
      </w:r>
      <w:r>
        <w:t xml:space="preserve">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Unk.</w:t>
      </w:r>
      <w:r>
        <w:t xml:space="preserve">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TESTED:</w:t>
      </w:r>
      <w:r>
        <w:t xml:space="preserve">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12/28/78</w:t>
      </w:r>
      <w:r>
        <w:t xml:space="preserve">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REPORTED</w:t>
      </w:r>
      <w:r>
        <w:t xml:space="preserve">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10/6/80, Update</w:t>
      </w:r>
    </w:p>
    <w:p>
      <w:pPr>
        <w:spacing w:before="270" w:after="0"/>
        <w:ind w:left="129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INVESTIGATOR(S):</w:t>
      </w:r>
      <w:r>
        <w:t xml:space="preserve">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H. S. Tong &amp; M. S. Forte'</w:t>
      </w:r>
      <w:r>
        <w:t xml:space="preserve">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NOTEBOOK/PAGE:</w:t>
      </w:r>
      <w:r>
        <w:t xml:space="preserve">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BIO14-23</w:t>
      </w:r>
    </w:p>
    <w:p>
      <w:pPr>
        <w:spacing w:before="1" w:after="0"/>
        <w:ind w:left="129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SIGNATURE(S) H.S. Tony</w:t>
      </w:r>
      <w:r>
        <w:t xml:space="preserve">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p. S. Forté (by a Poole)</w:t>
      </w:r>
    </w:p>
    <w:p>
      <w:pPr>
        <w:spacing w:before="618" w:after="0"/>
        <w:ind w:left="2583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Swiss-Webster</w:t>
      </w:r>
      <w:r>
        <w:t xml:space="preserve">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X</w:t>
      </w:r>
      <w:r>
        <w:t xml:space="preserve">  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Unk.</w:t>
      </w:r>
    </w:p>
    <w:p>
      <w:pPr>
        <w:spacing w:before="0" w:after="0"/>
        <w:ind w:left="129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STRAIN OF MICE:</w:t>
      </w:r>
      <w:r>
        <w:t xml:space="preserve">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MALE</w:t>
      </w:r>
      <w:r>
        <w:t xml:space="preserve">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FEMALE</w:t>
      </w:r>
      <w:r>
        <w:t xml:space="preserve">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DATE RECEIVED.</w:t>
      </w:r>
    </w:p>
    <w:p>
      <w:pPr>
        <w:spacing w:before="206" w:after="0"/>
        <w:ind w:left="1307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AVERAGE WEIGHT/RANGE (GM):</w:t>
      </w:r>
      <w:r>
        <w:t xml:space="preserve">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SOURCE:</w:t>
      </w:r>
      <w:r>
        <w:t xml:space="preserve">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Camm Research</w:t>
      </w:r>
    </w:p>
    <w:p>
      <w:pPr>
        <w:spacing w:before="381" w:after="0"/>
        <w:ind w:left="126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ROUTE OF COMPOUND ADMINISTRATION:</w:t>
      </w:r>
      <w:r>
        <w:t xml:space="preserve">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:selected: XP.O.</w:t>
      </w:r>
      <w:r>
        <w:t xml:space="preserve">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:unselected: I.P</w:t>
      </w:r>
      <w:r>
        <w:t xml:space="preserve">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:unselected: I.V.</w:t>
      </w:r>
      <w:r>
        <w:t xml:space="preserve">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:unselected: INHALATION</w:t>
      </w:r>
    </w:p>
    <w:p>
      <w:pPr>
        <w:spacing w:before="269" w:after="0"/>
        <w:ind w:left="129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COMPOUND VEHICLE:</w:t>
      </w:r>
      <w:r>
        <w:t xml:space="preserve">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* . 5 % METHYL CELLULOSE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:selected:</w:t>
      </w:r>
      <w:r>
        <w:t xml:space="preserve">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:unselected: CORN OIL</w:t>
      </w:r>
      <w:r>
        <w:t xml:space="preserve">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:unselected: SALINE</w:t>
      </w:r>
      <w:r>
        <w:t xml:space="preserve">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:unselected: OTHER</w:t>
      </w:r>
    </w:p>
    <w:p>
      <w:pPr>
        <w:spacing w:before="396" w:after="0"/>
      </w:pPr>
      <w:r>
        <w:rPr>
          <w:sz w:val="2"/>
        </w:rPr>
      </w:r>
    </w:p>
    <w:tbl>
      <w:tblPr>
        <w:tblW w:w="10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638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GROUP NO.</w:t>
            </w:r>
          </w:p>
        </w:tc>
        <w:tc>
          <w:tcPr>
            <w:tcW w:w="2032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% SOLUTION</w:t>
            </w:r>
          </w:p>
        </w:tc>
        <w:tc>
          <w:tcPr>
            <w:tcW w:w="3465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DOSAGE (mg/kg BODY WEIGHT)</w:t>
            </w:r>
          </w:p>
        </w:tc>
        <w:tc>
          <w:tcPr>
            <w:tcW w:w="3213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RESULTS (NO. DEADINO, TESTED)</w:t>
            </w:r>
          </w:p>
        </w:tc>
      </w:tr>
      <w:tr>
        <w:tc>
          <w:tcPr>
            <w:tcW w:w="1638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1</w:t>
            </w:r>
          </w:p>
        </w:tc>
        <w:tc>
          <w:tcPr>
            <w:tcW w:w="2032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5</w:t>
            </w:r>
          </w:p>
        </w:tc>
        <w:tc>
          <w:tcPr>
            <w:tcW w:w="3465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1800</w:t>
            </w:r>
          </w:p>
        </w:tc>
        <w:tc>
          <w:tcPr>
            <w:tcW w:w="3213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1/6</w:t>
            </w:r>
          </w:p>
        </w:tc>
      </w:tr>
      <w:tr>
        <w:tc>
          <w:tcPr>
            <w:tcW w:w="1638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2</w:t>
            </w:r>
          </w:p>
        </w:tc>
        <w:tc>
          <w:tcPr>
            <w:tcW w:w="2032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10</w:t>
            </w:r>
          </w:p>
        </w:tc>
        <w:tc>
          <w:tcPr>
            <w:tcW w:w="3465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2160</w:t>
            </w:r>
          </w:p>
        </w:tc>
        <w:tc>
          <w:tcPr>
            <w:tcW w:w="3213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0/6</w:t>
            </w:r>
          </w:p>
        </w:tc>
      </w:tr>
      <w:tr>
        <w:tc>
          <w:tcPr>
            <w:tcW w:w="1654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3</w:t>
            </w:r>
          </w:p>
        </w:tc>
        <w:tc>
          <w:tcPr>
            <w:tcW w:w="2047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10</w:t>
            </w:r>
          </w:p>
        </w:tc>
        <w:tc>
          <w:tcPr>
            <w:tcW w:w="3481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2592</w:t>
            </w:r>
          </w:p>
        </w:tc>
        <w:tc>
          <w:tcPr>
            <w:tcW w:w="3213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0/6</w:t>
            </w:r>
          </w:p>
        </w:tc>
      </w:tr>
      <w:tr>
        <w:tc>
          <w:tcPr>
            <w:tcW w:w="1638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4</w:t>
            </w:r>
          </w:p>
        </w:tc>
        <w:tc>
          <w:tcPr>
            <w:tcW w:w="2032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10</w:t>
            </w:r>
          </w:p>
        </w:tc>
        <w:tc>
          <w:tcPr>
            <w:tcW w:w="3481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3732</w:t>
            </w:r>
          </w:p>
        </w:tc>
        <w:tc>
          <w:tcPr>
            <w:tcW w:w="3213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3/6</w:t>
            </w:r>
          </w:p>
        </w:tc>
      </w:tr>
      <w:tr>
        <w:tc>
          <w:tcPr>
            <w:tcW w:w="1638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5</w:t>
            </w:r>
          </w:p>
        </w:tc>
        <w:tc>
          <w:tcPr>
            <w:tcW w:w="2032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10</w:t>
            </w:r>
          </w:p>
        </w:tc>
        <w:tc>
          <w:tcPr>
            <w:tcW w:w="3481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4479</w:t>
            </w:r>
          </w:p>
        </w:tc>
        <w:tc>
          <w:tcPr>
            <w:tcW w:w="3213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6/6</w:t>
            </w:r>
          </w:p>
        </w:tc>
      </w:tr>
    </w:tbl>
    <w:p>
      <w:pPr>
        <w:spacing w:before="0" w:after="0"/>
        <w:ind w:left="1228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GROUP NO.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% SOLUTION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DOSAGE (mg/kg BODY WEIGHT)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RESULTS (NO. DEADINO, TESTED)</w:t>
      </w:r>
    </w:p>
    <w:p>
      <w:pPr>
        <w:spacing w:before="1" w:after="0"/>
        <w:ind w:left="1228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1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5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1800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1/6</w:t>
      </w:r>
    </w:p>
    <w:p>
      <w:pPr>
        <w:spacing w:before="0" w:after="0"/>
        <w:ind w:left="1228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2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10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2160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0/6</w:t>
      </w:r>
    </w:p>
    <w:p>
      <w:pPr>
        <w:spacing w:before="1" w:after="0"/>
        <w:ind w:left="121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3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10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2592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0/6</w:t>
      </w:r>
    </w:p>
    <w:p>
      <w:pPr>
        <w:spacing w:before="0" w:after="0"/>
        <w:ind w:left="121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4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10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3732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3/6</w:t>
      </w:r>
    </w:p>
    <w:p>
      <w:pPr>
        <w:spacing w:before="0" w:after="0"/>
        <w:ind w:left="121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5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10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4479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6/6</w:t>
      </w:r>
    </w:p>
    <w:p>
      <w:pPr>
        <w:spacing w:before="269" w:after="0"/>
        <w:ind w:left="126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REFERENCE FOR CALCULATION:</w:t>
      </w:r>
      <w:r>
        <w:t xml:space="preserve">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Litchfield, J. T. and Wilcoxin, F., J. of Pharmacol.</w:t>
      </w:r>
    </w:p>
    <w:p>
      <w:pPr>
        <w:spacing w:before="191" w:after="0"/>
        <w:ind w:left="1433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and Exper. Ther., 90:99, 1948.</w:t>
      </w:r>
    </w:p>
    <w:p>
      <w:pPr>
        <w:spacing w:before="223" w:after="0"/>
        <w:ind w:left="126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LD50 (95% CONFIDENCE LIMITS):</w:t>
      </w:r>
      <w:r>
        <w:t xml:space="preserve">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3.5 (3.1 to 3.9) g/kg</w:t>
      </w:r>
    </w:p>
    <w:p>
      <w:pPr>
        <w:spacing w:before="143" w:after="0"/>
        <w:ind w:left="127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CONCLUSION This compound appears to act as a CNS depressant with symptons</w:t>
      </w:r>
    </w:p>
    <w:p>
      <w:pPr>
        <w:spacing w:before="64" w:after="0"/>
        <w:ind w:left="1417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of respiratory depression, constriction of blood vessels, and in-</w:t>
      </w:r>
    </w:p>
    <w:p>
      <w:pPr>
        <w:spacing w:before="175" w:after="0"/>
        <w:ind w:left="140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activity.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Survivors recovered in 48 hours. The recommended safe</w:t>
      </w:r>
    </w:p>
    <w:p>
      <w:pPr>
        <w:spacing w:before="127" w:after="0"/>
        <w:ind w:left="1417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dose for a single trial by inhalation in man is 0.3 mg.</w:t>
      </w:r>
    </w:p>
    <w:p>
      <w:pPr>
        <w:spacing w:before="0" w:after="0"/>
        <w:ind w:left="1417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Copies to the Following:</w:t>
      </w:r>
      <w:r>
        <w:t xml:space="preserve">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Dr. H. J. Minnemeyer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Ms. L. B. Gray</w:t>
      </w:r>
      <w:r>
        <w:t xml:space="preserve"> 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00040534</w:t>
      </w:r>
    </w:p>
    <w:p>
      <w:pPr>
        <w:spacing w:before="397" w:after="0"/>
        <w:ind w:left="126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LORILLARD RESEARCH CENTER</w:t>
      </w:r>
      <w:r>
        <w:t xml:space="preserve">                                            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FORM 7 (5/80)</w:t>
      </w:r>
    </w:p>
    <w:p>
      <w:pPr>
        <w:spacing w:before="381" w:after="0"/>
        <w:ind w:left="11846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!</w:t>
      </w:r>
    </w:p>
    <w:sectPr>
      <w:pgMar w:top="0" w:bottom="0" w:left="0" w:right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2026-05-31T23:11:43Z</dcterms:created>
  <dc:creator>Apache POI</dc:creator>
</cp:coreProperties>
</file>