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709" w:after="0"/>
        <w:ind w:left="2280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GJVR/MXNG/1001307073/20240070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510847</wp:posOffset>
            </wp:positionH>
            <wp:positionV relativeFrom="page">
              <wp:posOffset>484984</wp:posOffset>
            </wp:positionV>
            <wp:extent cx="1308100" cy="1358900"/>
            <wp:wrapNone/>
            <wp:docPr id="0" name="Drawing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rtifact_3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0" w:after="0"/>
        <w:ind w:left="6806"/>
        <w:jc w:val="center"/>
      </w:pPr>
      <w:r>
        <w:rPr>
          <w:rFonts w:ascii="Calibri" w:hAnsi="Calibri" w:cs="Calibri" w:eastAsia="Calibri"/>
          <w:b w:val="on"/>
          <w:i w:val="off"/>
          <w:sz w:val="48"/>
          <w:color w:val="000000"/>
        </w:rPr>
        <w:t>NORTON ROSE FULBRIGHT</w:t>
      </w:r>
    </w:p>
    <w:p>
      <w:pPr>
        <w:spacing w:before="325" w:after="0"/>
        <w:ind w:left="6796"/>
        <w:jc w:val="center"/>
      </w:pPr>
      <w:r>
        <w:rPr>
          <w:rFonts w:ascii="Calibri" w:hAnsi="Calibri" w:cs="Calibri" w:eastAsia="Calibri"/>
          <w:b w:val="off"/>
          <w:i w:val="off"/>
          <w:sz w:val="20"/>
          <w:color w:val="000000"/>
        </w:rPr>
        <w:t>Norton Rose Fulbright LLP Advocaten, Notarissen &amp; Solicitors 2Amsterdam, 15th floor Eduard Van Beinumstraat 34 1077 CZ Amsterdam PO Box 94142, 1090 GC Amsterdam The Netherlands</w:t>
      </w:r>
    </w:p>
    <w:p>
      <w:pPr>
        <w:spacing w:before="1709" w:after="0"/>
        <w:ind w:left="2275"/>
        <w:jc w:val="left"/>
      </w:pPr>
      <w:r>
        <w:rPr>
          <w:rFonts w:ascii="Calibri" w:hAnsi="Calibri" w:cs="Calibri" w:eastAsia="Calibri"/>
          <w:b w:val="off"/>
          <w:i w:val="off"/>
          <w:sz w:val="20"/>
          <w:color w:val="000000"/>
        </w:rPr>
        <w:t>ISSUED FOR TRUE COPY in accordance with section 49 paragraph 3 of the Dutch Civil Law Notaries Act (Wet op het Notarisambt) of a document that was used in a closing at our office on 6 January 2025, by me, Geert-Jan van Rijthoven, civil law notary in Amsterdam, the Netherlands.</w:t>
      </w:r>
    </w:p>
    <w:p>
      <w:pPr>
        <w:spacing w:before="398" w:after="0"/>
        <w:ind w:left="2280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This statement explicitly contains no judgement as to the contents of this document.</w:t>
      </w:r>
    </w:p>
    <w:p>
      <w:pPr>
        <w:spacing w:before="399" w:after="0"/>
        <w:ind w:left="2280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Amsterdam, the Netherlands, 7 May 2026.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1400912</wp:posOffset>
            </wp:positionH>
            <wp:positionV relativeFrom="page">
              <wp:posOffset>4726443</wp:posOffset>
            </wp:positionV>
            <wp:extent cx="2070100" cy="1892300"/>
            <wp:wrapNone/>
            <wp:docPr id="1" name="Drawi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ifact_2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2391266</wp:posOffset>
            </wp:positionH>
            <wp:positionV relativeFrom="page">
              <wp:posOffset>5369262</wp:posOffset>
            </wp:positionV>
            <wp:extent cx="4711700" cy="2616200"/>
            <wp:wrapNone/>
            <wp:docPr id="2" name="Drawing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rtifact_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741" w:after="0"/>
        <w:ind w:left="11292"/>
        <w:jc w:val="righ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1</w:t>
      </w:r>
    </w:p>
    <w:p>
      <w:r>
        <w:br w:type="page"/>
      </w:r>
    </w:p>
    <w:p>
      <w:pPr>
        <w:spacing w:before="1152" w:after="0"/>
        <w:ind w:left="3346"/>
        <w:jc w:val="left"/>
      </w:pPr>
      <w:r>
        <w:rPr>
          <w:rFonts w:ascii="Calibri" w:hAnsi="Calibri" w:cs="Calibri" w:eastAsia="Calibri"/>
          <w:b w:val="on"/>
          <w:i w:val="off"/>
          <w:sz w:val="48"/>
          <w:color w:val="000000"/>
        </w:rPr>
        <w:t>APOSTILLE</w:t>
      </w:r>
    </w:p>
    <w:p>
      <w:pPr>
        <w:spacing w:before="145" w:after="0"/>
        <w:ind w:left="2314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(Convention de La Haye du 5 octobre 1961)</w:t>
      </w:r>
    </w:p>
    <w:p>
      <w:pPr>
        <w:spacing w:before="86" w:after="0"/>
        <w:ind w:left="1890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1. Country: THE NETHERLANDS</w:t>
      </w:r>
    </w:p>
    <w:p>
      <w:pPr>
        <w:spacing w:before="0" w:after="0"/>
        <w:ind w:left="2230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This public document</w:t>
      </w:r>
    </w:p>
    <w:p>
      <w:pPr>
        <w:spacing w:before="0" w:after="0"/>
        <w:ind w:left="1870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2. has been signed by mr. G.J. van Rijthoven</w:t>
      </w:r>
    </w:p>
    <w:p>
      <w:pPr>
        <w:spacing w:before="0" w:after="0"/>
        <w:ind w:left="1865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3. acting in the capacity of notary at Amsterdam</w:t>
      </w:r>
    </w:p>
    <w:p>
      <w:pPr>
        <w:spacing w:before="0" w:after="0"/>
        <w:ind w:left="1875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4. bears the seal/stamp of aforesaid notary</w:t>
      </w:r>
    </w:p>
    <w:p>
      <w:pPr>
        <w:spacing w:before="140" w:after="0"/>
        <w:ind w:left="3657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Certified</w:t>
      </w:r>
    </w:p>
    <w:p>
      <w:pPr>
        <w:spacing w:before="145" w:after="0"/>
        <w:ind w:left="1831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5. in Amsterdam 6. on 08-05-2026</w:t>
      </w:r>
    </w:p>
    <w:p>
      <w:pPr>
        <w:spacing w:before="0" w:after="0"/>
        <w:ind w:left="1826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7. by the registrar of the district court of Amsterdam</w:t>
      </w:r>
    </w:p>
    <w:p>
      <w:pPr>
        <w:spacing w:before="0" w:after="0"/>
        <w:ind w:left="1826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8. no. 11501</w:t>
      </w:r>
    </w:p>
    <w:p>
      <w:pPr>
        <w:spacing w:before="168" w:after="0"/>
        <w:ind w:left="1806"/>
        <w:jc w:val="left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9. Seal/stamp: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2403802</wp:posOffset>
            </wp:positionH>
            <wp:positionV relativeFrom="page">
              <wp:posOffset>2591365</wp:posOffset>
            </wp:positionV>
            <wp:extent cx="1866900" cy="1676400"/>
            <wp:wrapNone/>
            <wp:docPr id="3" name="Drawing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rtifact_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0" w:after="0"/>
        <w:ind w:left="4224"/>
        <w:jc w:val="center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>Tv. Signature: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661280</wp:posOffset>
            </wp:positionH>
            <wp:positionV relativeFrom="page">
              <wp:posOffset>3199747</wp:posOffset>
            </wp:positionV>
            <wp:extent cx="2044700" cy="1905000"/>
            <wp:wrapNone/>
            <wp:docPr id="4" name="Drawing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rtifact_1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Mar w:top="0" w:bottom="0" w:left="0" w:right="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2026-05-31T22:29:49Z</dcterms:created>
  <dc:creator>Apache POI</dc:creator>
</cp:coreProperties>
</file>