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образования</w:t>
        <w:br/>
        <w:t>Профессиональная образовательная организация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ТЕХНИЧЕСКОЕ ЗАДАНИЕ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«Разработка приложения для управления рестораном (бургерной) «Прайм Бургер»»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Выполнил(а): ______________________ (Ф. И. О.)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____________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______________________ (Ф. И. О.)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г. ______________,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Оглавление обновляется по F9 (Обновить поле).</w:t>
        <w:fldChar w:fldCharType="end"/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 Введение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Настоящее техническое задание распространяется на разработку программного обеспечения «Прайм Бургер» — настольного приложения для автоматизации работы ресторана быстрого питания (бургерной). Документ составлен в соответствии с требованиями ГОСТ 19.201-78 «Техническое задание. Требования к содержанию и оформлению».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Наименование программы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Наименование: система управления рестораном «Прайм Бургер». Условное обозначение: RestaurantApp.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 Область применения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предназначена для использования персоналом ресторана: официантами, работниками кухни, администраторами, а также клиентами для самостоятельного бронирования столов.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 Основания для разработки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Основанием для разработки является задание на учебную практику УП 02.01 по профессиональному модулю ПМ.02 «Осуществление интеграции программных модулей». Разработка направлена на формирование профессиональных компетенций ПК 2.1–ПК 2.5.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 Назначение разработки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Функциональное назначение программы — автоматизация бизнес-процессов ресторана: бронирование столов, ведение заказов с контролем складских остатков, управление сменами официантов, оплата заказов и формирование чеков, ведение меню, а также получение аналитической отчётности.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Эксплуатационное назначение — повышение скорости и точности обслуживания, снижение числа ошибок при оформлении заказов, обеспечение контроля доступа к данным в соответствии с ролью пользователя.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 Требования к программе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Требования к функциональным характеристикам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должна обеспечивать выполнение следующих функций: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регистрация и авторизация пользователей с разграничением прав по ролям (администратор, официант, кухня, клиент);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бронирование столов на дату и время с контролем вместимости (не более 4 мест за столом), рабочего времени (с 9:00 до 23:00) и пересечений броней; отмена брони;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открытие и закрытие смены официантом; планирование смен администратором с прикреплением столов;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заказа, добавление и удаление блюд с контролем остатка на складе кухни, оформление заказа с фиксацией даты и времени;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изменение статусов заказа официантом и кухней;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формирование счёта по заказам клиента, оплата и формирование чека;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ведение меню и складских остатков, назначение акций (скидок);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отображение графической схемы расположения столов и их доступности на выбранный момент;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формирование шести аналитических отчётов (раздел «Статистика»).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Требования к надёжности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Целостность данных обеспечивается ограничениями базы данных (первичные и внешние ключи, ограничения CHECK, уникальность) и выполнением критичных операций (списание со склада, оплата) в рамках транзакций. Пароли пользователей хранятся только в виде необратимого хеша (PBKDF2-SHA256 со случайной солью).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Условия эксплуатации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эксплуатируется на персональном компьютере под управлением ОС Windows при наличии доступа к серверу СУБД PostgreSQL. Специальные требования к квалификации персонала не предъявляются; достаточно навыков работы с ПК.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 Требования к составу и параметрам технических средств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Минимальная конфигурация: процессор с тактовой частотой от 1,5 ГГц, оперативная память от 2 ГБ, свободное дисковое пространство от 500 МБ, ОС Windows 10/11. Сервер СУБД PostgreSQL версии 14 и выше.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4.5 Требования к информационной и программной совместимости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разрабатывается на языке C# (платформа .NET 10) с использованием технологии Windows Forms. В качестве СУБД используется PostgreSQL; доступ к данным реализуется через драйвер Npgsql и микро-ORM Dapper.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 Требования к программной документации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состав программной документации входят: техническое задание, отчёт по учебной практике (включая результаты проектирования, тестирования и проверки стандартов кодирования), руководство пользователя, а также файл README.md в составе репозитория.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 Стадии и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 работ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предметной области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предметной области, функций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UML-диаграммы, ER-модель, схема БД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модулей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Исходный код приложения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Интеграция модулей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Единое приложение, репозиторий Git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Отладка и тестирование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Протоколы тестирования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Документирование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Комплект документов</w:t>
            </w:r>
          </w:p>
        </w:tc>
      </w:tr>
    </w:tbl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 Порядок контроля и приёмки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Контроль качества осуществляется посредством модульного, интеграционного и системного тестирования, а также проверки соответствия исходного кода принятым стандартам кодирования C#. Приёмка работы производится в форме защиты отчёта по учебной практике.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