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</w:p>
    <w:p>
      <w:pPr>
        <w:jc w:val="both"/>
      </w:pP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Министерство образования</w:t>
        <w:br/>
        <w:t>Профессиональная образовательная организация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36"/>
        </w:rPr>
        <w:t>ТЕХНИЧЕСКОЕ ЗАДАНИЕ на создание автоматизированной системы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тему: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«Автоматизированная система управления рестораном (бургерной) «Прайм Бургер»»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Выполнил(а): ______________________ (Ф. И. О.)</w:t>
      </w:r>
    </w:p>
    <w:p>
      <w:pPr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Группа: ____________</w:t>
      </w:r>
    </w:p>
    <w:p>
      <w:pPr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Руководитель: ______________________ (Ф. И. О.)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г. ______________,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СОДЕРЖАНИЕ</w:t>
      </w:r>
    </w:p>
    <w:p>
      <w:r>
        <w:fldChar w:fldCharType="begin"/>
        <w:instrText xml:space="preserve">TOC \o "1-2" \h \z \u</w:instrText>
        <w:fldChar w:fldCharType="separate"/>
        <w:t>Оглавление обновляется по F9 (Обновить поле).</w:t>
        <w:fldChar w:fldCharType="end"/>
      </w:r>
    </w:p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 Общие сведения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Полное наименование системы: автоматизированная система управления рестораном «Прайм Бургер». Условное обозначение: АС «Прайм Бургер».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Настоящее техническое задание разработано в соответствии с требованиями 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1.1 Основание для разработки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Основанием для разработки является задание на учебную практику УП 02.01 по профессиональному модулю ПМ.02 «Осуществление интеграции программных модулей».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1.2 Плановые сроки начала и окончания работы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Сроки выполнения работы определяются графиком учебной практики.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1.3 Порядок оформления и предъявления результатов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Результаты работы предъявляются в виде работающего приложения, исходного кода в системе контроля версий и комплекта документации. Приёмка производится в форме защиты отчёта по учебной практике.</w:t>
      </w:r>
    </w:p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2 Назначение и цели создания системы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 Назначение системы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предназначена для автоматизации основных бизнес-процессов ресторана: бронирования столов, ведения заказов с контролем складских остатков, управления сменами официантов, оплаты заказов и формирования чеков, ведения меню, а также получения аналитической отчётности.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 Цели создания системы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Целями создания системы являются: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повышение скорости и точности обслуживания посетителей;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снижение числа ошибок при оформлении заказов и расчётах;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обеспечение контроля складских остатков в реальном времени;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разграничение доступа к данным в соответствии с ролью пользователя;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получение аналитической отчётности о работе ресторана.</w:t>
      </w:r>
    </w:p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3 Характеристика объектов автоматизации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Объектом автоматизации является деятельность ресторана быстрого питания (бургерной), работающего ежедневно с 9:00 до 23:00. Посетители обслуживаются за столиками вместимостью не более четырёх человек. Обслуживание выполняют официанты, работающие посменно; приготовление блюд осуществляет кухня; управление ведёт администратор.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деятельности ресторана участвуют четыре категории пользователей (роли): клиент, официант, кухня, администратор. Распределение функций между ролями приведено в разделе 4.</w:t>
      </w:r>
    </w:p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4 Требования к системе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 Требования к системе в целом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реализуется как настольное приложение с клиент-серверным доступом к базе данных. Архитектура — многослойная (модули представления, бизнес-логики, доступа к данным и предметной области).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Требования к надёжности: целостность данных обеспечивается ограничениями базы данных и выполнением критичных операций в транзакциях. Требования к безопасности: доступ предоставляется после аутентификации; пароли хранятся в виде необратимого хеша (PBKDF2-SHA256 со случайной солью); права определяются ролью пользователя.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Требования к численности и квалификации персонала: специальная квалификация не требуется, достаточно базовых навыков работы с ПК.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4.2 Требования к функциям (по ролям)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вариантов использования с распределением функций по ролям приведена на рисунке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00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_ro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1 — Диаграмма вариантов использования по ролям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Перечень функций системы по ролям приведён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Роль</w:t>
            </w:r>
          </w:p>
        </w:tc>
        <w:tc>
          <w:tcPr>
            <w:tcW w:type="dxa" w:w="793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Функции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Клиент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Регистрация и вход; бронирование стола; отмена брони; просмотр схемы зала и доступности столов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Официант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Вход; открытие и закрытие смены; ведение и оформление заказа; формирование счёта; оплата и формирование чека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Кухня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Вход; изменение статусов заказа («Готовится», «Готов к выдаче»)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Администратор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Вход; управление меню и складом; планирование смен и прикрепление столов; управление пользователями; просмотр отчётов и статистики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Особые требования к функциям: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добавлении блюда в заказ выполняется контроль остатка порций на складе; при недостатке выдаётся сообщение с указанием доступного количества, блюдо в заказ не вносится;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заказ в статусе «Оформлен» не подлежит изменению; фиксируются дата и время оформления; отмена возможна только до начала готовки;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бронирование контролирует вместимость столов, рабочее время (9:00–23:00) и отсутствие пересечений по времени;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формирует шесть аналитических отчётов (продажи блюд, брони столов, работа официантов, свободные и занятые столы, почасовая занятость).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 Требования к видам обеспечения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Математическое и информационное обеспечение: данные хранятся в реляционной базе данных PostgreSQL; модель данных нормализована до третьей нормальной формы.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Программное обеспечение: приложение разрабатывается на языке C# (платформа .NET 10) с применением технологии Windows Forms; доступ к данным — через драйвер Npgsql и микро-ORM Dapper. Структура модулей приложения и алгоритм его работы приведены на рисунке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scheme_modu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2 — Блок-схема работы приложения с модулями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Техническое обеспечение: ПК с ОС Windows 10/11, процессор от 1,5 ГГц, оперативная память от 2 ГБ, свободное дисковое пространство от 500 МБ; сервер СУБД PostgreSQL версии 14 и выше.</w:t>
      </w:r>
    </w:p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5 Состав и содержание работ по созданию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Этап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Содержание работ</w:t>
            </w:r>
          </w:p>
        </w:tc>
        <w:tc>
          <w:tcPr>
            <w:tcW w:type="dxa" w:w="379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Результат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Анализ предметной области</w:t>
            </w:r>
          </w:p>
        </w:tc>
        <w:tc>
          <w:tcPr>
            <w:tcW w:type="dxa" w:w="379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 предметной области и функций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Проектирование</w:t>
            </w:r>
          </w:p>
        </w:tc>
        <w:tc>
          <w:tcPr>
            <w:tcW w:type="dxa" w:w="379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UML-диаграммы, ER-модель, схема БД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модулей</w:t>
            </w:r>
          </w:p>
        </w:tc>
        <w:tc>
          <w:tcPr>
            <w:tcW w:type="dxa" w:w="379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Исходный код приложения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Интеграция модулей</w:t>
            </w:r>
          </w:p>
        </w:tc>
        <w:tc>
          <w:tcPr>
            <w:tcW w:type="dxa" w:w="379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Единое приложение, репозиторий Git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Отладка и тестирование</w:t>
            </w:r>
          </w:p>
        </w:tc>
        <w:tc>
          <w:tcPr>
            <w:tcW w:type="dxa" w:w="379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Протоколы тестирования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Документирование</w:t>
            </w:r>
          </w:p>
        </w:tc>
        <w:tc>
          <w:tcPr>
            <w:tcW w:type="dxa" w:w="379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Комплект документов и руководство пользователя</w:t>
            </w:r>
          </w:p>
        </w:tc>
      </w:tr>
    </w:tbl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6 Порядок контроля и приёмки системы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Контроль качества осуществляется посредством модульного, интеграционного и системного тестирования (фреймворк xUnit), а также проверки соответствия исходного кода стандартам кодирования C#. Система считается принятой при успешном выполнении всех контрольных примеров и защите отчёта по учебной практике.</w:t>
      </w:r>
    </w:p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7 Требования к подготовке объекта автоматизации к вводу системы в действие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ввода системы в действие необходимо: установить сервер СУБД PostgreSQL; создать базу данных restaurant_db и применить сценарии из каталога db (схема, функции, демонстрационные данные); при необходимости задать строку подключения через переменную окружения RESTAURANT_DB; создать учётные записи пользователей с назначением ролей.</w:t>
      </w:r>
    </w:p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8 Требования к документированию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состав документации входят: настоящее техническое задание; отчёт по учебной практике с результатами проектирования, тестирования и проверки стандартов кодирования; руководство пользователя; файл README.md в составе репозитория. Документы оформляются по требованиям ГОСТ.</w:t>
      </w:r>
    </w:p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9 Источники разработки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ГОСТ 34.602-89. Техническое задание на создание автоматизированной системы;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ГОСТ 34.601-90. Автоматизированные системы. Стадии создания;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задание на учебную практику УП 02.01;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методические указания по оформлению учебных работ.</w:t>
      </w:r>
    </w:p>
    <w:sectPr w:rsidR="00FC693F" w:rsidRPr="0006063C" w:rsidSect="00034616">
      <w:footerReference w:type="default" r:id="rId11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