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_____________Н.Р. Дууза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1C79E03B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2020</w:t>
      </w:r>
    </w:p>
    <w:p w14:paraId="676075CF" w14:textId="77777777" w:rsidR="00D16949" w:rsidRDefault="00D16949" w:rsidP="000F6EAC">
      <w:pPr>
        <w:widowControl w:val="0"/>
        <w:autoSpaceDE w:val="0"/>
        <w:autoSpaceDN w:val="0"/>
        <w:spacing w:before="240" w:after="240"/>
        <w:jc w:val="center"/>
        <w:outlineLvl w:val="0"/>
        <w:rPr>
          <w:rFonts w:eastAsia="Times New Roman"/>
          <w:b/>
          <w:bCs/>
        </w:rPr>
      </w:pP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60C221C2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011D9A">
        <w:rPr>
          <w:rFonts w:eastAsia="Times New Roman"/>
        </w:rPr>
        <w:t>22 с., 17 рис., 16</w:t>
      </w:r>
      <w:r w:rsidRPr="00011D9A">
        <w:rPr>
          <w:rFonts w:eastAsia="Times New Roman"/>
        </w:rPr>
        <w:t xml:space="preserve"> источника.</w:t>
      </w:r>
    </w:p>
    <w:p w14:paraId="6A419982" w14:textId="60F77C36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2020, ПЛАГИН, ФОРМА ДЛЯ ВЫПЕЧКИ, АВТОМАТИЗИРОВАННОЕ ПРОЕКТИРОВАНИЕ, САПР.</w:t>
      </w:r>
    </w:p>
    <w:p w14:paraId="71AAFF01" w14:textId="2B228F8C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 w:rsidR="000F6EAC">
        <w:rPr>
          <w:rFonts w:eastAsia="Times New Roman"/>
        </w:rPr>
        <w:t>«Ф</w:t>
      </w:r>
      <w:r w:rsidRPr="00D16949">
        <w:rPr>
          <w:rFonts w:eastAsia="Times New Roman"/>
        </w:rPr>
        <w:t>орма для выпечки» для системы автоматизированного проектирования SOLIDWORKS 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7F541B64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Pr="00D16949">
        <w:rPr>
          <w:bCs/>
        </w:rPr>
        <w:t xml:space="preserve"> системы автоматизированного проектирования </w:t>
      </w:r>
      <w:r w:rsidRPr="00D16949">
        <w:rPr>
          <w:rFonts w:eastAsia="Times New Roman"/>
        </w:rPr>
        <w:t>SOLIDWORKS 2020.</w:t>
      </w:r>
    </w:p>
    <w:p w14:paraId="2165ED99" w14:textId="77777777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«форма для выпечки».</w:t>
      </w:r>
    </w:p>
    <w:p w14:paraId="5E58DB8D" w14:textId="6D35F40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2016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5A83BA7B" w14:textId="1B2AE05D" w:rsidR="00763DF8" w:rsidRPr="00763DF8" w:rsidRDefault="000F6EAC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38236828" w:history="1">
            <w:r w:rsidR="00763DF8" w:rsidRPr="00763DF8">
              <w:rPr>
                <w:rStyle w:val="a6"/>
                <w:noProof/>
              </w:rPr>
              <w:t>1 Введение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_Toc38236828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4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0A95F1AE" w14:textId="4B49E5AA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29" w:history="1">
            <w:r w:rsidRPr="00763DF8">
              <w:rPr>
                <w:rStyle w:val="a6"/>
                <w:noProof/>
              </w:rPr>
              <w:t>2 Постановка и анализ задачи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_Toc38236829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5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35655064" w14:textId="75AB342F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0" w:history="1">
            <w:r w:rsidRPr="00763DF8">
              <w:rPr>
                <w:rStyle w:val="a6"/>
                <w:noProof/>
              </w:rPr>
              <w:t>2.1 Описание предмета проектирования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_Toc38236830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5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0AC9DE4E" w14:textId="24500FC7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1" w:history="1">
            <w:r w:rsidRPr="00763DF8">
              <w:rPr>
                <w:rStyle w:val="a6"/>
                <w:noProof/>
              </w:rPr>
              <w:t>2.2 Выбор инструментов и средств реализации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_Toc38236831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6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7D61FEDE" w14:textId="6B7CF48D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2" w:history="1">
            <w:r w:rsidRPr="00763DF8">
              <w:rPr>
                <w:rStyle w:val="a6"/>
                <w:noProof/>
              </w:rPr>
              <w:t>2.3 Назначение плагина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_Toc38236832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6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337B951E" w14:textId="7413CC09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3" w:history="1">
            <w:r w:rsidRPr="00763DF8">
              <w:rPr>
                <w:rStyle w:val="a6"/>
                <w:noProof/>
              </w:rPr>
              <w:t>2.4 Описание аналогов разрабатываемого продукта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_Toc38236833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7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27146D27" w14:textId="04DB7C90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4" w:history="1">
            <w:r w:rsidRPr="00763DF8">
              <w:rPr>
                <w:rStyle w:val="a6"/>
                <w:noProof/>
              </w:rPr>
              <w:t>2.4.1 Описание САПР КОМПАС-3D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_Toc38236834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7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55AC2F0F" w14:textId="3D78F855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5" w:history="1">
            <w:r w:rsidRPr="00763DF8">
              <w:rPr>
                <w:rStyle w:val="a6"/>
                <w:noProof/>
              </w:rPr>
              <w:t>2.4.2 Плагин PDF для САПР КОМПАС-3D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_Toc38236835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7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49962DA3" w14:textId="0BFE679D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6" w:history="1">
            <w:r w:rsidRPr="00763DF8">
              <w:rPr>
                <w:rStyle w:val="a6"/>
                <w:noProof/>
              </w:rPr>
              <w:t>2.4.3 Экспорт из КОМПАС-3D в формат 3D PDF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_Toc38236836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8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2161A23B" w14:textId="51F34C4F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7" w:history="1">
            <w:r w:rsidRPr="00763DF8">
              <w:rPr>
                <w:rStyle w:val="a6"/>
                <w:noProof/>
              </w:rPr>
              <w:t>3 Описание реализации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_Toc38236837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9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39996702" w14:textId="7159CB01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8" w:history="1">
            <w:r w:rsidRPr="00763DF8">
              <w:rPr>
                <w:rStyle w:val="a6"/>
                <w:noProof/>
              </w:rPr>
              <w:t>3.1 Описание технических и функциональных аспектов проекта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_Toc38236838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9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4D118CB2" w14:textId="38AFECC2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9" w:history="1">
            <w:r w:rsidRPr="00763DF8">
              <w:rPr>
                <w:rStyle w:val="a6"/>
                <w:noProof/>
              </w:rPr>
              <w:t>3.2 Диаграмма вариантов использования (Use Cases)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_Toc38236839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9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354F61C1" w14:textId="67F9B8D9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0" w:history="1">
            <w:r w:rsidRPr="00763DF8">
              <w:rPr>
                <w:rStyle w:val="a6"/>
                <w:noProof/>
              </w:rPr>
              <w:t>3.3 Диаграмма классов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_Toc38236840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10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416601D4" w14:textId="5CA4BD67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1" w:history="1">
            <w:r w:rsidRPr="00763DF8">
              <w:rPr>
                <w:rStyle w:val="a6"/>
                <w:noProof/>
              </w:rPr>
              <w:t>4 Описание программы для пользователя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_Toc38236841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12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0160FE42" w14:textId="6318B983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2" w:history="1">
            <w:r w:rsidRPr="00763DF8">
              <w:rPr>
                <w:rStyle w:val="a6"/>
                <w:noProof/>
              </w:rPr>
              <w:t>5 Тестирование программы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_Toc38236842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14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0106CE19" w14:textId="0D242492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3" w:history="1">
            <w:r w:rsidRPr="00763DF8">
              <w:rPr>
                <w:rStyle w:val="a6"/>
                <w:noProof/>
              </w:rPr>
              <w:t>5.1 Функциональное тестирование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_Toc38236843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14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7D1D3752" w14:textId="750433CD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4" w:history="1">
            <w:r w:rsidRPr="00763DF8">
              <w:rPr>
                <w:rStyle w:val="a6"/>
                <w:noProof/>
              </w:rPr>
              <w:t>5.2 Модульное тестирование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_Toc38236844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17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64E050DD" w14:textId="1AE75E18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5" w:history="1">
            <w:r w:rsidRPr="00763DF8">
              <w:rPr>
                <w:rStyle w:val="a6"/>
                <w:noProof/>
              </w:rPr>
              <w:t>5.3 Нагрузочное тестирование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_Toc38236845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19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0C8B1A8F" w14:textId="24027B2D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6" w:history="1">
            <w:r w:rsidRPr="00763DF8">
              <w:rPr>
                <w:rStyle w:val="a6"/>
                <w:rFonts w:eastAsia="Calibri"/>
                <w:noProof/>
              </w:rPr>
              <w:t>Заключение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_Toc38236846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20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4F86A57B" w14:textId="48466B21" w:rsidR="00763DF8" w:rsidRPr="00763DF8" w:rsidRDefault="00763DF8" w:rsidP="00763D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7" w:history="1">
            <w:r w:rsidRPr="00763DF8">
              <w:rPr>
                <w:rStyle w:val="a6"/>
                <w:noProof/>
              </w:rPr>
              <w:t>Список использованных источников</w:t>
            </w:r>
            <w:r w:rsidRPr="00763DF8">
              <w:rPr>
                <w:noProof/>
                <w:webHidden/>
              </w:rPr>
              <w:tab/>
            </w:r>
            <w:r w:rsidRPr="00763DF8">
              <w:rPr>
                <w:noProof/>
                <w:webHidden/>
              </w:rPr>
              <w:fldChar w:fldCharType="begin"/>
            </w:r>
            <w:r w:rsidRPr="00763DF8">
              <w:rPr>
                <w:noProof/>
                <w:webHidden/>
              </w:rPr>
              <w:instrText xml:space="preserve"> PAGEREF _Toc38236847 \h </w:instrText>
            </w:r>
            <w:r w:rsidRPr="00763DF8">
              <w:rPr>
                <w:noProof/>
                <w:webHidden/>
              </w:rPr>
            </w:r>
            <w:r w:rsidRPr="00763DF8">
              <w:rPr>
                <w:noProof/>
                <w:webHidden/>
              </w:rPr>
              <w:fldChar w:fldCharType="separate"/>
            </w:r>
            <w:r w:rsidRPr="00763DF8">
              <w:rPr>
                <w:noProof/>
                <w:webHidden/>
              </w:rPr>
              <w:t>21</w:t>
            </w:r>
            <w:r w:rsidRPr="00763DF8">
              <w:rPr>
                <w:noProof/>
                <w:webHidden/>
              </w:rPr>
              <w:fldChar w:fldCharType="end"/>
            </w:r>
          </w:hyperlink>
        </w:p>
        <w:p w14:paraId="4C8878CE" w14:textId="6351F729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2E45A1C4" w14:textId="6C37F819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</w:p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1"/>
        <w:jc w:val="center"/>
      </w:pPr>
      <w:bookmarkStart w:id="0" w:name="_Toc38236828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68511DC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«Форма для выпечки» для системы автоматизированного проектирования </w:t>
      </w:r>
      <w:r w:rsidRPr="00D16949">
        <w:rPr>
          <w:rFonts w:eastAsia="Times New Roman"/>
        </w:rPr>
        <w:t>SOLIDWORKS 2020</w:t>
      </w:r>
      <w:r>
        <w:t xml:space="preserve"> с помощью интегрированной среды разработки Visual Studio 2019 Сommunity.</w:t>
      </w:r>
    </w:p>
    <w:p w14:paraId="40F3766F" w14:textId="748BB2DC" w:rsidR="00D16949" w:rsidRDefault="000F6EAC" w:rsidP="000F6EAC">
      <w:pPr>
        <w:ind w:firstLine="708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1" w:name="_Toc38236829"/>
      <w:r>
        <w:lastRenderedPageBreak/>
        <w:t>2 Постановка и анализ задачи</w:t>
      </w:r>
      <w:bookmarkEnd w:id="1"/>
    </w:p>
    <w:p w14:paraId="56F3733D" w14:textId="00886DA2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>SOLIDWORKS 2020</w:t>
      </w:r>
      <w:r>
        <w:t xml:space="preserve">, строит модель «Форма для выпечки». </w:t>
      </w:r>
      <w:r w:rsidR="00083D39">
        <w:t>Необходимо что</w:t>
      </w:r>
      <w:r w:rsidR="005B79BD">
        <w:t>бы плагин позво</w:t>
      </w:r>
      <w:r w:rsidR="00083D39">
        <w:t>лял создавать новый проект, сохранять текущий построенный проект, очищать, задавать параметры по умолчанию, а также изменять входные параметры формы такие как длина, ширина, высота, количество и высоту стен вдоль длины и ширины фигуры.</w:t>
      </w:r>
    </w:p>
    <w:p w14:paraId="295AB23C" w14:textId="02690E3B" w:rsidR="00083D39" w:rsidRDefault="00083D39" w:rsidP="00083D39">
      <w:pPr>
        <w:pStyle w:val="1"/>
        <w:jc w:val="center"/>
      </w:pPr>
      <w:bookmarkStart w:id="2" w:name="_Toc38236830"/>
      <w:r>
        <w:t>2.1 Описание предмета проектирования</w:t>
      </w:r>
      <w:bookmarkEnd w:id="2"/>
    </w:p>
    <w:p w14:paraId="1997BD08" w14:textId="4426F5FC" w:rsidR="00007DE0" w:rsidRDefault="00007DE0" w:rsidP="00007DE0">
      <w:pPr>
        <w:ind w:firstLine="708"/>
      </w:pPr>
      <w:r>
        <w:tab/>
        <w:t>Форма для выпечки – предмет кухонной утвари для выпекания хлебобулочных изделий, кондитерских изделий (пирогов, кексов, тортов и печенья) и других блюд с использованием духового шкафа, хлебопекарной или кондитерской печи</w:t>
      </w:r>
      <w:r w:rsidR="0022078E" w:rsidRPr="0022078E">
        <w:t xml:space="preserve"> [6]</w:t>
      </w:r>
      <w:r>
        <w:t>.</w:t>
      </w:r>
    </w:p>
    <w:p w14:paraId="6D3B8F4E" w14:textId="77777777" w:rsidR="00007DE0" w:rsidRDefault="00007DE0" w:rsidP="00007DE0">
      <w:r>
        <w:tab/>
        <w:t>Параметры формы для выпечки:</w:t>
      </w:r>
    </w:p>
    <w:p w14:paraId="20F59468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формы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200 до 400 мм);</w:t>
      </w:r>
    </w:p>
    <w:p w14:paraId="084B1102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формы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 xml:space="preserve">(от 200 до 400 мм); </w:t>
      </w:r>
    </w:p>
    <w:p w14:paraId="42D8282F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формы 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50 до 150 мм); </w:t>
      </w:r>
    </w:p>
    <w:p w14:paraId="798A5E39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(не больше (X–10) / (</w:t>
      </w:r>
      <w:r>
        <w:rPr>
          <w:szCs w:val="28"/>
          <w:lang w:val="en-US"/>
        </w:rPr>
        <w:t>SX</w:t>
      </w:r>
      <w:r>
        <w:rPr>
          <w:szCs w:val="28"/>
        </w:rPr>
        <w:t xml:space="preserve"> + 5) мм);</w:t>
      </w:r>
    </w:p>
    <w:p w14:paraId="4C4DB807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SX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(X-35) мм);</w:t>
      </w:r>
    </w:p>
    <w:p w14:paraId="5C99C02E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(не больше (</w:t>
      </w:r>
      <w:r>
        <w:rPr>
          <w:szCs w:val="28"/>
          <w:lang w:val="en-US"/>
        </w:rPr>
        <w:t>Y</w:t>
      </w:r>
      <w:r>
        <w:rPr>
          <w:szCs w:val="28"/>
        </w:rPr>
        <w:t>–10) / (</w:t>
      </w:r>
      <w:r>
        <w:rPr>
          <w:szCs w:val="28"/>
          <w:lang w:val="en-US"/>
        </w:rPr>
        <w:t>SY</w:t>
      </w:r>
      <w:r>
        <w:rPr>
          <w:szCs w:val="28"/>
        </w:rPr>
        <w:t xml:space="preserve"> + 5) мм);</w:t>
      </w:r>
    </w:p>
    <w:p w14:paraId="116E842C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SY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</w:t>
      </w:r>
      <w:r>
        <w:rPr>
          <w:szCs w:val="28"/>
          <w:lang w:val="en-US"/>
        </w:rPr>
        <w:t>Y</w:t>
      </w:r>
      <w:r>
        <w:rPr>
          <w:szCs w:val="28"/>
        </w:rPr>
        <w:t>-35) мм);</w:t>
      </w:r>
    </w:p>
    <w:p w14:paraId="57D14F32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мм);</w:t>
      </w:r>
    </w:p>
    <w:p w14:paraId="13D80862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ширине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мм);</w:t>
      </w:r>
    </w:p>
    <w:p w14:paraId="61C65B8F" w14:textId="77777777" w:rsidR="00007DE0" w:rsidRDefault="00007DE0" w:rsidP="00007DE0">
      <w:pPr>
        <w:ind w:left="360"/>
      </w:pPr>
      <w:r>
        <w:t>Пример проектируемого изделия приведен ниже, на рисунке 2.1.</w:t>
      </w:r>
    </w:p>
    <w:p w14:paraId="11B3737D" w14:textId="4FD81D21" w:rsidR="00007DE0" w:rsidRDefault="00007DE0" w:rsidP="00007DE0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ED81C2" wp14:editId="0C69BF2F">
            <wp:extent cx="399097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4386" w14:textId="77777777" w:rsidR="00007DE0" w:rsidRDefault="00007DE0" w:rsidP="00007DE0">
      <w:pPr>
        <w:ind w:left="360"/>
        <w:jc w:val="center"/>
      </w:pPr>
      <w:r>
        <w:t>Рисунок 2.1 – Предмет изделия</w:t>
      </w:r>
    </w:p>
    <w:p w14:paraId="57D7C2B7" w14:textId="1E8FDDFC" w:rsidR="00007DE0" w:rsidRDefault="00007DE0" w:rsidP="00007DE0">
      <w:pPr>
        <w:pStyle w:val="1"/>
        <w:jc w:val="center"/>
      </w:pPr>
      <w:bookmarkStart w:id="3" w:name="_Toc38236831"/>
      <w:r>
        <w:t xml:space="preserve">2.2 </w:t>
      </w:r>
      <w:r w:rsidRPr="00007DE0">
        <w:t>Выбор инструментов и средств реализации</w:t>
      </w:r>
      <w:bookmarkEnd w:id="3"/>
    </w:p>
    <w:p w14:paraId="5CF5FF30" w14:textId="43D93C40" w:rsidR="001D13EA" w:rsidRDefault="00007DE0" w:rsidP="00007DE0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4.8</w:t>
      </w:r>
      <w:r w:rsidR="0022078E" w:rsidRPr="0022078E">
        <w:t xml:space="preserve"> [6]</w:t>
      </w:r>
      <w:r>
        <w:t>, библиотеки «SolidWorks.Interop. sldworks»</w:t>
      </w:r>
      <w:r w:rsidR="0022078E" w:rsidRPr="0022078E">
        <w:t xml:space="preserve"> [7]</w:t>
      </w:r>
      <w:r>
        <w:t xml:space="preserve"> версии 27.3 для основных операций в системе SOLIDWORKS 2020. </w:t>
      </w:r>
    </w:p>
    <w:p w14:paraId="1471F0B6" w14:textId="62E92A17" w:rsidR="00DD0E0D" w:rsidRDefault="00007DE0" w:rsidP="001D13EA">
      <w:pPr>
        <w:ind w:firstLine="708"/>
      </w:pPr>
      <w:r>
        <w:t>Инструментом тестирования и создания модульных тестов был выбран обозр</w:t>
      </w:r>
      <w:r w:rsidR="005131C1">
        <w:t xml:space="preserve">еватель тестов </w:t>
      </w:r>
      <w:r w:rsidR="00C15FBD">
        <w:t xml:space="preserve">расширения для Visual Studio – </w:t>
      </w:r>
      <w:r w:rsidR="00C15FBD">
        <w:rPr>
          <w:lang w:val="en-US"/>
        </w:rPr>
        <w:t>ReSharper</w:t>
      </w:r>
      <w:r w:rsidR="0022078E" w:rsidRPr="0022078E">
        <w:t xml:space="preserve"> [8]</w:t>
      </w:r>
      <w:r>
        <w:t xml:space="preserve"> с тестовым фреймворком NUnit</w:t>
      </w:r>
      <w:r w:rsidR="0022078E" w:rsidRPr="0022078E">
        <w:t xml:space="preserve"> </w:t>
      </w:r>
      <w:r w:rsidR="0022078E">
        <w:t>[</w:t>
      </w:r>
      <w:r w:rsidR="0022078E" w:rsidRPr="0022078E">
        <w:t>9]</w:t>
      </w:r>
      <w:r>
        <w:t xml:space="preserve"> версии 3.12,</w:t>
      </w:r>
      <w:r w:rsidR="001D13EA">
        <w:t xml:space="preserve"> </w:t>
      </w:r>
      <w:r w:rsidR="005131C1">
        <w:t xml:space="preserve">процентное соотношение покрытия библиотеки тестами определено с помощью расширения для Visual Studio – </w:t>
      </w:r>
      <w:r w:rsidR="005131C1">
        <w:rPr>
          <w:lang w:val="en-US"/>
        </w:rPr>
        <w:t>dotCover</w:t>
      </w:r>
      <w:r w:rsidR="0022078E">
        <w:t xml:space="preserve"> [</w:t>
      </w:r>
      <w:r w:rsidR="0022078E" w:rsidRPr="0022078E">
        <w:t>10]</w:t>
      </w:r>
      <w:r>
        <w:t>.</w:t>
      </w:r>
      <w:r w:rsidR="001D13EA">
        <w:t xml:space="preserve"> </w:t>
      </w:r>
    </w:p>
    <w:p w14:paraId="20DC16D4" w14:textId="5501E702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клиентских приложений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1D13EA" w:rsidRPr="001D13EA">
        <w:rPr>
          <w:lang w:val="en-US"/>
        </w:rPr>
        <w:t>Presentation</w:t>
      </w:r>
      <w:r w:rsidR="001D13EA" w:rsidRPr="001D13EA">
        <w:t xml:space="preserve"> </w:t>
      </w:r>
      <w:r w:rsidR="001D13EA" w:rsidRPr="001D13EA">
        <w:rPr>
          <w:lang w:val="en-US"/>
        </w:rPr>
        <w:t>Foundation</w:t>
      </w:r>
      <w:r w:rsidR="001D13EA" w:rsidRPr="001D13EA">
        <w:t xml:space="preserve"> (</w:t>
      </w:r>
      <w:r w:rsidR="001D13EA">
        <w:rPr>
          <w:lang w:val="en-US"/>
        </w:rPr>
        <w:t>WPF</w:t>
      </w:r>
      <w:r w:rsidR="001D13EA" w:rsidRPr="001D13EA">
        <w:t>)</w:t>
      </w:r>
      <w:r w:rsidR="0022078E" w:rsidRPr="0022078E">
        <w:t xml:space="preserve"> [11]</w:t>
      </w:r>
      <w:r w:rsidR="001D13EA" w:rsidRPr="001D13EA">
        <w:t>.</w:t>
      </w:r>
      <w:bookmarkStart w:id="4" w:name="_GoBack"/>
      <w:bookmarkEnd w:id="4"/>
    </w:p>
    <w:p w14:paraId="6BD6FA0E" w14:textId="5CCA58D3" w:rsidR="00DD0E0D" w:rsidRDefault="00DD0E0D" w:rsidP="00DD0E0D">
      <w:pPr>
        <w:pStyle w:val="1"/>
        <w:jc w:val="center"/>
      </w:pPr>
      <w:bookmarkStart w:id="5" w:name="_Toc38236832"/>
      <w:r>
        <w:t>2.3 Назначение плагина</w:t>
      </w:r>
      <w:bookmarkEnd w:id="5"/>
    </w:p>
    <w:p w14:paraId="758003F0" w14:textId="16FAF6E7" w:rsidR="00DD0E0D" w:rsidRDefault="00DD0E0D" w:rsidP="00DD0E0D">
      <w:r>
        <w:tab/>
        <w:t xml:space="preserve">Назначение разрабатываемого плагина обусловлено быстрым моделированием форм для выпечки разных типов. Благодаря данному </w:t>
      </w:r>
      <w:r>
        <w:lastRenderedPageBreak/>
        <w:t xml:space="preserve">расширению, </w:t>
      </w:r>
      <w:r w:rsidR="00AF1F42">
        <w:t>кондитеры могут наглядно рассмотреть 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6" w:name="_Toc38236833"/>
      <w:r>
        <w:t xml:space="preserve">2.4 </w:t>
      </w:r>
      <w:r w:rsidRPr="00AF1F42">
        <w:t>Описание аналогов разрабатываемого продукта</w:t>
      </w:r>
      <w:bookmarkEnd w:id="6"/>
    </w:p>
    <w:p w14:paraId="2E842967" w14:textId="29A54A7F" w:rsidR="00AF1F42" w:rsidRDefault="00AF1F42" w:rsidP="00AF1F42">
      <w:pPr>
        <w:pStyle w:val="1"/>
        <w:jc w:val="center"/>
      </w:pPr>
      <w:bookmarkStart w:id="7" w:name="_Toc38236834"/>
      <w:r>
        <w:t xml:space="preserve">2.4.1 </w:t>
      </w:r>
      <w:r w:rsidRPr="00AF1F42">
        <w:t>Описание САПР КОМПАС-3D</w:t>
      </w:r>
      <w:bookmarkEnd w:id="7"/>
    </w:p>
    <w:p w14:paraId="1C8C3369" w14:textId="3B29E12D" w:rsidR="00AF1F42" w:rsidRDefault="00AF1F42" w:rsidP="00A87BEE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</w:t>
      </w:r>
      <w:r w:rsidR="0022078E">
        <w:rPr>
          <w:bCs/>
        </w:rPr>
        <w:t xml:space="preserve"> [</w:t>
      </w:r>
      <w:r w:rsidR="0022078E" w:rsidRPr="0022078E">
        <w:rPr>
          <w:bCs/>
        </w:rPr>
        <w:t>12</w:t>
      </w:r>
      <w:r>
        <w:rPr>
          <w:bCs/>
        </w:rPr>
        <w:t>]</w:t>
      </w:r>
      <w:r>
        <w:rPr>
          <w:bCs/>
          <w:lang w:val="x-none"/>
        </w:rPr>
        <w:t>.</w:t>
      </w:r>
    </w:p>
    <w:p w14:paraId="499CF845" w14:textId="77777777" w:rsidR="00AF1F42" w:rsidRDefault="00AF1F42" w:rsidP="00AF1F42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25ED4097" w14:textId="77777777" w:rsidR="00AF1F42" w:rsidRDefault="00AF1F42" w:rsidP="00AF1F42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19D3AC50" w14:textId="77777777" w:rsidR="00AF1F42" w:rsidRDefault="00AF1F42" w:rsidP="00AF1F42">
      <w:r>
        <w:rPr>
          <w:bCs/>
          <w:lang w:val="x-none"/>
        </w:rPr>
        <w:t>Система «Компас-3D» предоставляет следующие возможности:</w:t>
      </w:r>
    </w:p>
    <w:p w14:paraId="6886292A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7DE6219F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00A4CA26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4CEBD12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0DC455C3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401AD170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5FE186F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r>
        <w:rPr>
          <w:lang w:val="en-US"/>
        </w:rPr>
        <w:t>MinD</w:t>
      </w:r>
      <w:r>
        <w:rPr>
          <w:lang w:val="x-none"/>
        </w:rPr>
        <w:t>.</w:t>
      </w:r>
    </w:p>
    <w:p w14:paraId="4527A4A8" w14:textId="0C4CB6B5" w:rsidR="00AF1F42" w:rsidRDefault="00AF1F42" w:rsidP="00AF1F42">
      <w:pPr>
        <w:pStyle w:val="1"/>
        <w:jc w:val="center"/>
      </w:pPr>
      <w:bookmarkStart w:id="8" w:name="_Toc38236835"/>
      <w:r>
        <w:t xml:space="preserve">2.4.2 </w:t>
      </w:r>
      <w:r w:rsidRPr="00AF1F42">
        <w:t>Плагин PDF для САПР КОМПАС-3D</w:t>
      </w:r>
      <w:bookmarkEnd w:id="8"/>
    </w:p>
    <w:p w14:paraId="5A3BD1AE" w14:textId="1711C3DB" w:rsidR="00AF1F42" w:rsidRDefault="00AF1F42" w:rsidP="00AF1F42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AF1F42">
        <w:t xml:space="preserve"> </w:t>
      </w:r>
      <w:r w:rsidR="0022078E">
        <w:t>в формат PDF формат [</w:t>
      </w:r>
      <w:r w:rsidR="0022078E" w:rsidRPr="0022078E">
        <w:t>13</w:t>
      </w:r>
      <w:r>
        <w:t xml:space="preserve">]. Основной особенностью является возможность интерактивного взаимодействия пользователя с сохраненной 3D </w:t>
      </w:r>
      <w:r>
        <w:lastRenderedPageBreak/>
        <w:t>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AF1F42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43E7E6A3" w14:textId="7777777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сохранение деталей и сборок в формате 3D PDF для интерактивного просмотра при помощи бесплатной программы Adobe Reader;</w:t>
      </w:r>
    </w:p>
    <w:p w14:paraId="3287E0AB" w14:textId="18D6D51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21C2D7B7" w14:textId="7777777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4ADA47EB" w14:textId="7777777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609E23E" w14:textId="1A7B87D6" w:rsidR="00AF1F42" w:rsidRDefault="00AF1F42" w:rsidP="00AF1F42">
      <w:pPr>
        <w:pStyle w:val="1"/>
        <w:jc w:val="center"/>
      </w:pPr>
      <w:bookmarkStart w:id="9" w:name="_Toc38236836"/>
      <w:r>
        <w:t xml:space="preserve">2.4.3 </w:t>
      </w:r>
      <w:r w:rsidRPr="00AF1F42">
        <w:t>Экспорт из КОМПАС-3D в формат 3D PDF</w:t>
      </w:r>
      <w:bookmarkEnd w:id="9"/>
    </w:p>
    <w:p w14:paraId="2AF9040E" w14:textId="406E7F61" w:rsidR="00AF1F42" w:rsidRDefault="00AF1F42" w:rsidP="00AF1F42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AF1F42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</w:t>
      </w:r>
      <w:r w:rsidR="0022078E">
        <w:rPr>
          <w:shd w:val="clear" w:color="auto" w:fill="FFFFFF"/>
        </w:rPr>
        <w:t>т происходит в формате 3D PDF [</w:t>
      </w:r>
      <w:r w:rsidR="0022078E" w:rsidRPr="0022078E">
        <w:rPr>
          <w:shd w:val="clear" w:color="auto" w:fill="FFFFFF"/>
        </w:rPr>
        <w:t>14</w:t>
      </w:r>
      <w:r>
        <w:rPr>
          <w:shd w:val="clear" w:color="auto" w:fill="FFFFFF"/>
        </w:rPr>
        <w:t xml:space="preserve">]. </w:t>
      </w:r>
    </w:p>
    <w:p w14:paraId="2E1D5791" w14:textId="77777777" w:rsidR="00AF1F42" w:rsidRDefault="00AF1F42" w:rsidP="00AF1F42">
      <w:pPr>
        <w:ind w:firstLine="708"/>
      </w:pPr>
      <w:r>
        <w:t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функционал очень удобен. Он используется при создании презентаций, маркентиговых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1016EB1F" w14:textId="6349EA24" w:rsidR="00AF1F42" w:rsidRDefault="00AF1F42" w:rsidP="00AF1F42">
      <w:pPr>
        <w:pStyle w:val="1"/>
        <w:jc w:val="center"/>
      </w:pPr>
      <w:bookmarkStart w:id="10" w:name="_Toc38236837"/>
      <w:r>
        <w:lastRenderedPageBreak/>
        <w:t>3 Описание реализации</w:t>
      </w:r>
      <w:bookmarkEnd w:id="10"/>
    </w:p>
    <w:p w14:paraId="25A85DD7" w14:textId="0F3926BF" w:rsidR="00A87BEE" w:rsidRPr="00A87BEE" w:rsidRDefault="00A87BEE" w:rsidP="00A87BEE">
      <w:pPr>
        <w:pStyle w:val="1"/>
        <w:jc w:val="center"/>
      </w:pPr>
      <w:bookmarkStart w:id="11" w:name="_Toc38236838"/>
      <w:r>
        <w:t xml:space="preserve">3.1 </w:t>
      </w:r>
      <w:r w:rsidRPr="00A87BEE">
        <w:t>Описание технических и функциональных аспектов проекта</w:t>
      </w:r>
      <w:bookmarkEnd w:id="11"/>
    </w:p>
    <w:p w14:paraId="001C1AAE" w14:textId="5D8DA5D0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15</w:t>
      </w:r>
      <w:r>
        <w:t>].</w:t>
      </w:r>
    </w:p>
    <w:p w14:paraId="51383F94" w14:textId="77777777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 xml:space="preserve">был создан для определения, визуализации, проектирования и документирования, в основном, программных систем.  </w:t>
      </w:r>
      <w:r>
        <w:rPr>
          <w:lang w:val="en-US"/>
        </w:rPr>
        <w:t>UML</w:t>
      </w:r>
      <w:r w:rsidRPr="00AF1F42">
        <w:t xml:space="preserve"> </w:t>
      </w:r>
      <w:r>
        <w:t xml:space="preserve">не является языком программирования, но на основании </w:t>
      </w:r>
      <w:r>
        <w:rPr>
          <w:lang w:val="en-US"/>
        </w:rPr>
        <w:t>UML</w:t>
      </w:r>
      <w:r w:rsidRPr="00AF1F42">
        <w:t xml:space="preserve"> </w:t>
      </w:r>
      <w:r>
        <w:t>возможна генерация кода и наоборот.</w:t>
      </w:r>
    </w:p>
    <w:p w14:paraId="75EBFDB6" w14:textId="2178F797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8BF16D3" w14:textId="15DD263A" w:rsidR="00A87BEE" w:rsidRDefault="00A87BEE" w:rsidP="00A87BEE">
      <w:pPr>
        <w:pStyle w:val="1"/>
        <w:jc w:val="center"/>
      </w:pPr>
      <w:bookmarkStart w:id="12" w:name="_Toc38236839"/>
      <w:r>
        <w:t xml:space="preserve">3.2 </w:t>
      </w:r>
      <w:r w:rsidRPr="00A87BEE">
        <w:t>Диаграмма вариантов использования (Use Cases)</w:t>
      </w:r>
      <w:bookmarkEnd w:id="12"/>
    </w:p>
    <w:p w14:paraId="53B910F6" w14:textId="07433EAC" w:rsidR="00A87BEE" w:rsidRDefault="00A87BEE" w:rsidP="00AF1F42">
      <w:r>
        <w:tab/>
        <w:t>Ниже, на рисунке 3.1 представлена диаграмма вариантов использования.</w:t>
      </w:r>
    </w:p>
    <w:p w14:paraId="5941D8DF" w14:textId="4A5B2508" w:rsidR="00A87BEE" w:rsidRDefault="00A87BEE" w:rsidP="00A87BEE">
      <w:pPr>
        <w:jc w:val="center"/>
      </w:pPr>
      <w:r>
        <w:rPr>
          <w:noProof/>
          <w:lang w:eastAsia="ru-RU"/>
        </w:rPr>
        <w:drawing>
          <wp:inline distT="0" distB="0" distL="0" distR="0" wp14:anchorId="6B4DE596" wp14:editId="5B697BE6">
            <wp:extent cx="5940425" cy="3150235"/>
            <wp:effectExtent l="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>Рисунок 3.1– Диаграмма вариантов использования</w:t>
      </w:r>
    </w:p>
    <w:p w14:paraId="3B67B396" w14:textId="5E52DE51" w:rsidR="00A87BEE" w:rsidRDefault="00A87BEE" w:rsidP="00A87BEE">
      <w:pPr>
        <w:pStyle w:val="1"/>
        <w:jc w:val="center"/>
      </w:pPr>
      <w:bookmarkStart w:id="13" w:name="_Toc38236840"/>
      <w:r>
        <w:lastRenderedPageBreak/>
        <w:t>3.3 Диаграмма классов</w:t>
      </w:r>
      <w:bookmarkEnd w:id="13"/>
    </w:p>
    <w:p w14:paraId="01D06A2F" w14:textId="77777777" w:rsidR="00A87BEE" w:rsidRDefault="00A87BEE" w:rsidP="00A87BEE">
      <w:pPr>
        <w:ind w:firstLine="708"/>
      </w:pPr>
      <w:r>
        <w:t xml:space="preserve">В данном проекте для были спроектированы следующие классы.   </w:t>
      </w:r>
    </w:p>
    <w:p w14:paraId="33862F51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Drawer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>
        <w:rPr>
          <w:lang w:val="en-US"/>
        </w:rPr>
        <w:t>Figure</w:t>
      </w:r>
      <w:r>
        <w:t xml:space="preserve">», содержащий пользовательские настройки фигуры. </w:t>
      </w:r>
    </w:p>
    <w:p w14:paraId="3DD210A4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FigureValidator</w:t>
      </w:r>
      <w:r>
        <w:t>» проверяет входные данные, введенные в графическом интерфейсе. В случае ввода неверных данных класс для проверки данных выбрасывает исключение «</w:t>
      </w:r>
      <w:r>
        <w:rPr>
          <w:lang w:val="en-US"/>
        </w:rPr>
        <w:t>FigureExceptoin</w:t>
      </w:r>
      <w:r>
        <w:t>», содержащее в себе описание ошибки «</w:t>
      </w:r>
      <w:r>
        <w:rPr>
          <w:lang w:val="en-US"/>
        </w:rPr>
        <w:t>FigureError</w:t>
      </w:r>
      <w:r>
        <w:t xml:space="preserve">». </w:t>
      </w:r>
    </w:p>
    <w:p w14:paraId="3ED548BB" w14:textId="77777777" w:rsidR="00A87BEE" w:rsidRDefault="00A87BEE" w:rsidP="00A87BEE">
      <w:pPr>
        <w:ind w:firstLine="708"/>
      </w:pPr>
      <w:r>
        <w:t>Интерфейс «</w:t>
      </w:r>
      <w:r>
        <w:rPr>
          <w:lang w:val="en-US"/>
        </w:rPr>
        <w:t>ISolidWorksCommander</w:t>
      </w:r>
      <w:r>
        <w:t>» включает команды для управления программой «</w:t>
      </w:r>
      <w:r>
        <w:rPr>
          <w:lang w:val="en-US"/>
        </w:rPr>
        <w:t>SolidWorks</w:t>
      </w:r>
      <w:r>
        <w:t xml:space="preserve"> 2020», его наследует и реализует «</w:t>
      </w:r>
      <w:r>
        <w:rPr>
          <w:lang w:val="en-US"/>
        </w:rPr>
        <w:t>SolidWorksCommander</w:t>
      </w:r>
      <w:r>
        <w:t>».</w:t>
      </w:r>
    </w:p>
    <w:p w14:paraId="17541004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FigureSettings</w:t>
      </w:r>
      <w:r>
        <w:t>» содержит настройки фигуры, «</w:t>
      </w:r>
      <w:r>
        <w:rPr>
          <w:lang w:val="en-US"/>
        </w:rPr>
        <w:t>SolidWorksSettings</w:t>
      </w:r>
      <w:r>
        <w:t>» настройки программы «</w:t>
      </w:r>
      <w:r>
        <w:rPr>
          <w:lang w:val="en-US"/>
        </w:rPr>
        <w:t>SolidWorks</w:t>
      </w:r>
      <w:r>
        <w:t xml:space="preserve"> 2020». </w:t>
      </w:r>
    </w:p>
    <w:p w14:paraId="0EF73A61" w14:textId="77777777" w:rsidR="00A87BEE" w:rsidRDefault="00A87BEE" w:rsidP="00A87BEE">
      <w:pPr>
        <w:ind w:firstLine="708"/>
      </w:pPr>
      <w:r>
        <w:t>Классы «</w:t>
      </w:r>
      <w:r>
        <w:rPr>
          <w:lang w:val="en-US"/>
        </w:rPr>
        <w:t>Walls</w:t>
      </w:r>
      <w:r>
        <w:t>» описывает высоту стен и точки вдоль вектора перечисления «</w:t>
      </w:r>
      <w:r>
        <w:rPr>
          <w:lang w:val="en-US"/>
        </w:rPr>
        <w:t>Vector</w:t>
      </w:r>
      <w:r>
        <w:t>», «</w:t>
      </w:r>
      <w:r>
        <w:rPr>
          <w:lang w:val="en-US"/>
        </w:rPr>
        <w:t>SizeRange</w:t>
      </w:r>
      <w:r>
        <w:t>» содержит диапазон размеров векторов.</w:t>
      </w:r>
    </w:p>
    <w:p w14:paraId="3D87554F" w14:textId="77777777" w:rsidR="00A87BEE" w:rsidRDefault="00A87BEE" w:rsidP="00A87BEE">
      <w:pPr>
        <w:ind w:firstLine="709"/>
      </w:pPr>
      <w:r>
        <w:t>Для взаимодействия пользователя и приложения в MVVM используется команды – класс «RelayCommand», который наследует интерфейс ICommand.</w:t>
      </w:r>
    </w:p>
    <w:p w14:paraId="0BE088C6" w14:textId="77777777" w:rsidR="00A87BEE" w:rsidRDefault="00A87BEE" w:rsidP="00A87BEE">
      <w:pPr>
        <w:ind w:firstLine="709"/>
      </w:pPr>
      <w:r>
        <w:t>«</w:t>
      </w:r>
      <w:r>
        <w:rPr>
          <w:lang w:val="en-US"/>
        </w:rPr>
        <w:t>MainWindow</w:t>
      </w:r>
      <w:r>
        <w:t>» является графическим интерфейсом, содержит в себе «ApplicationVm», который имеет команды для создания нового, сохранения текущего проекта, класс «FigureVm» позволяет задать настройки фигуры в графическом представлении.</w:t>
      </w:r>
    </w:p>
    <w:p w14:paraId="2C27B40D" w14:textId="39C7F373" w:rsidR="00A87BEE" w:rsidRDefault="00A87BEE" w:rsidP="00A87BEE">
      <w:r>
        <w:tab/>
        <w:t>Ниже, на рисунке 3.2 представлена диаграмма классов.</w:t>
      </w:r>
    </w:p>
    <w:p w14:paraId="46D347A3" w14:textId="391E2860" w:rsidR="00A87BEE" w:rsidRDefault="00A87BEE" w:rsidP="00A87BEE"/>
    <w:p w14:paraId="102FB947" w14:textId="195D1B08" w:rsidR="00A87BEE" w:rsidRDefault="00A87BEE" w:rsidP="00A87BEE">
      <w:r>
        <w:rPr>
          <w:noProof/>
          <w:lang w:eastAsia="ru-RU"/>
        </w:rPr>
        <w:lastRenderedPageBreak/>
        <w:drawing>
          <wp:inline distT="0" distB="0" distL="0" distR="0" wp14:anchorId="7C4F7B07" wp14:editId="5243F7D2">
            <wp:extent cx="6117590" cy="8791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770" cy="881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847B" w14:textId="77777777" w:rsidR="00A87BEE" w:rsidRDefault="00A87BEE" w:rsidP="00A87BEE">
      <w:pPr>
        <w:jc w:val="center"/>
      </w:pPr>
      <w:r>
        <w:t xml:space="preserve">Рисунок 3.2 – Диаграмма классов </w:t>
      </w:r>
    </w:p>
    <w:p w14:paraId="6CC9C5DD" w14:textId="688AAC69" w:rsidR="00C6087E" w:rsidRDefault="00C6087E" w:rsidP="00C6087E">
      <w:pPr>
        <w:pStyle w:val="1"/>
        <w:jc w:val="center"/>
      </w:pPr>
      <w:bookmarkStart w:id="14" w:name="_Toc38236841"/>
      <w:r>
        <w:lastRenderedPageBreak/>
        <w:t>4 Описание программы для пользователя</w:t>
      </w:r>
      <w:bookmarkEnd w:id="14"/>
    </w:p>
    <w:p w14:paraId="2B053115" w14:textId="504E8358" w:rsidR="00C6087E" w:rsidRDefault="00C6087E" w:rsidP="00C6087E">
      <w:r>
        <w:tab/>
        <w:t>Плагин состоит из диалогового окна, который имеет меню, блоки «Основание», «Сетка». При запуске имеет следующий вид (рисунок 4.1).</w:t>
      </w:r>
    </w:p>
    <w:p w14:paraId="6F11ADFE" w14:textId="79536F2C" w:rsidR="00C6087E" w:rsidRDefault="00C6087E" w:rsidP="00C6087E">
      <w:pPr>
        <w:jc w:val="center"/>
      </w:pPr>
      <w:r w:rsidRPr="00C6087E">
        <w:drawing>
          <wp:inline distT="0" distB="0" distL="0" distR="0" wp14:anchorId="240220B3" wp14:editId="00AD3917">
            <wp:extent cx="3419952" cy="402963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Начальный вид диалогового окна</w:t>
      </w:r>
    </w:p>
    <w:p w14:paraId="10DCD5E9" w14:textId="1CB9CA3B" w:rsidR="00C6087E" w:rsidRDefault="00C6087E" w:rsidP="00C6087E">
      <w:r>
        <w:tab/>
        <w:t>При старте плагина поля для ввода данных выделены красным цветом, что означает некорректность введенных данных. Под каждое поле ввода в случае ошибки (выделено красным) можно узнать причину ошибки, наведя курсор мыши на данное поле.</w:t>
      </w:r>
    </w:p>
    <w:p w14:paraId="1ABC9EED" w14:textId="448C0234" w:rsidR="00200745" w:rsidRDefault="00C6087E" w:rsidP="00C6087E">
      <w:r>
        <w:tab/>
        <w:t>Меню программы постоит из вкладок «Проект» и «Параметры». Во вкладке «Проект» реализован функционал для создания</w:t>
      </w:r>
      <w:r w:rsidR="00200745">
        <w:t xml:space="preserve"> нового</w:t>
      </w:r>
      <w:r>
        <w:t xml:space="preserve"> </w:t>
      </w:r>
      <w:r w:rsidR="00200745">
        <w:t xml:space="preserve">и сохранения текущего </w:t>
      </w:r>
      <w:r>
        <w:t>проекта</w:t>
      </w:r>
      <w:r w:rsidR="00200745">
        <w:t xml:space="preserve">, уже построенного в САПР </w:t>
      </w:r>
      <w:r w:rsidR="00200745">
        <w:rPr>
          <w:lang w:val="en-US"/>
        </w:rPr>
        <w:t>SOLIDWORKS</w:t>
      </w:r>
      <w:r w:rsidR="00200745" w:rsidRPr="00200745">
        <w:t xml:space="preserve"> 2020.</w:t>
      </w:r>
    </w:p>
    <w:p w14:paraId="74C12F35" w14:textId="6BEA5D2C" w:rsidR="00200745" w:rsidRDefault="00200745" w:rsidP="00200745">
      <w:pPr>
        <w:jc w:val="center"/>
      </w:pPr>
      <w:r w:rsidRPr="00200745">
        <w:drawing>
          <wp:inline distT="0" distB="0" distL="0" distR="0" wp14:anchorId="2BF4817B" wp14:editId="5E1815B6">
            <wp:extent cx="2838846" cy="1076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Функционал вкладки «Проект»</w:t>
      </w:r>
    </w:p>
    <w:p w14:paraId="19054B76" w14:textId="7FAC5FB3" w:rsidR="00200745" w:rsidRDefault="00200745" w:rsidP="00200745">
      <w:r>
        <w:lastRenderedPageBreak/>
        <w:tab/>
        <w:t>Введенные параметры в блоки «Основание», «Сетка» можно очистить или задать по умолчанию с помощью функционала, который реализован во вкладке «Параметры» (рисунок 4.2).</w:t>
      </w:r>
    </w:p>
    <w:p w14:paraId="12E04F31" w14:textId="2A901292" w:rsidR="00200745" w:rsidRDefault="00200745" w:rsidP="00200745">
      <w:pPr>
        <w:jc w:val="center"/>
      </w:pPr>
      <w:r w:rsidRPr="00200745">
        <w:drawing>
          <wp:inline distT="0" distB="0" distL="0" distR="0" wp14:anchorId="5B675159" wp14:editId="25A8B034">
            <wp:extent cx="2781688" cy="10193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4.2 – Функционал вкладки «Параметры»</w:t>
      </w:r>
    </w:p>
    <w:p w14:paraId="4CE7B474" w14:textId="07123E4E" w:rsidR="00200745" w:rsidRDefault="00200745" w:rsidP="00200745">
      <w:r>
        <w:tab/>
        <w:t xml:space="preserve"> В блоке «Основание» необходимо ввести длину, ширину и высоту проектируемой модели «Форма для выпечки». В случае если необходимо добавить стены вдоль длины, глубины, то необходимо ввести их высоту, а также изменить количеств стен, нажав на кнопки «+», «–» (рисунок 4.3).</w:t>
      </w:r>
    </w:p>
    <w:p w14:paraId="61ECFD5E" w14:textId="78BB1B77" w:rsidR="00200745" w:rsidRDefault="00200745" w:rsidP="00200745">
      <w:pPr>
        <w:jc w:val="center"/>
      </w:pPr>
      <w:r w:rsidRPr="00200745">
        <w:drawing>
          <wp:inline distT="0" distB="0" distL="0" distR="0" wp14:anchorId="440B061B" wp14:editId="75F61BD0">
            <wp:extent cx="2772162" cy="1476581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4.3 – Изменение количества стен вдоль длины и ширины</w:t>
      </w:r>
    </w:p>
    <w:p w14:paraId="3D19AB7A" w14:textId="064B40A0" w:rsidR="00200745" w:rsidRDefault="00200745" w:rsidP="00200745">
      <w:r>
        <w:tab/>
        <w:t>Нажав, на «Параметры – Задать по умолчанию», форма с полями для ввода данных примет следующий вид (рисунок 4.4).</w:t>
      </w:r>
    </w:p>
    <w:p w14:paraId="7E191EED" w14:textId="7452CE2C" w:rsidR="00200745" w:rsidRDefault="00200745" w:rsidP="00200745">
      <w:pPr>
        <w:jc w:val="center"/>
      </w:pPr>
      <w:r w:rsidRPr="00200745">
        <w:drawing>
          <wp:inline distT="0" distB="0" distL="0" distR="0" wp14:anchorId="7DDC3D9B" wp14:editId="0961C3D4">
            <wp:extent cx="1882148" cy="26860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9710" cy="27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4.4 – Диалоговое окно плагина</w:t>
      </w:r>
    </w:p>
    <w:p w14:paraId="53F9EF2D" w14:textId="11F50B24" w:rsidR="00200745" w:rsidRDefault="00200745" w:rsidP="00200745">
      <w:r>
        <w:lastRenderedPageBreak/>
        <w:tab/>
        <w:t xml:space="preserve">После ввода необходимых </w:t>
      </w:r>
      <w:r w:rsidR="00FD2C26">
        <w:t xml:space="preserve">параметров, построить делать в САПР </w:t>
      </w:r>
      <w:r w:rsidR="00FD2C26">
        <w:rPr>
          <w:lang w:val="en-US"/>
        </w:rPr>
        <w:t>SOLIDWORKS</w:t>
      </w:r>
      <w:r w:rsidR="00FD2C26" w:rsidRPr="00FD2C26">
        <w:t xml:space="preserve"> 2020 </w:t>
      </w:r>
      <w:r w:rsidR="00FD2C26">
        <w:t>можно с помощью кнопки «Построить», заранее убедившись, что у плагина создан проект. Например, фигура, построенная по заданным параметрам по умолчанию, выглядит следующим образом (рисунок 4.5).</w:t>
      </w:r>
    </w:p>
    <w:p w14:paraId="00B92EA3" w14:textId="18A56392" w:rsidR="00FD2C26" w:rsidRDefault="00FD2C26" w:rsidP="00FD2C26">
      <w:pPr>
        <w:jc w:val="center"/>
      </w:pPr>
      <w:r w:rsidRPr="00FD2C26">
        <w:drawing>
          <wp:inline distT="0" distB="0" distL="0" distR="0" wp14:anchorId="50E30820" wp14:editId="5ADEF3C1">
            <wp:extent cx="5940425" cy="3282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4.5 – Модель, построенная по заданным параметрам по умолчанию</w:t>
      </w:r>
    </w:p>
    <w:p w14:paraId="1BE9A24C" w14:textId="7E83888B" w:rsidR="00FD2C26" w:rsidRDefault="009265A4" w:rsidP="009265A4">
      <w:pPr>
        <w:pStyle w:val="1"/>
        <w:jc w:val="center"/>
      </w:pPr>
      <w:bookmarkStart w:id="15" w:name="_Toc38236842"/>
      <w:r>
        <w:t>5 Тестирование программы</w:t>
      </w:r>
      <w:bookmarkEnd w:id="15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1"/>
        <w:jc w:val="center"/>
      </w:pPr>
      <w:bookmarkStart w:id="16" w:name="_Toc38236843"/>
      <w:r>
        <w:t>5.1 Функциональное тестирование</w:t>
      </w:r>
      <w:bookmarkEnd w:id="16"/>
    </w:p>
    <w:p w14:paraId="39332FE1" w14:textId="4758CFF5" w:rsidR="009265A4" w:rsidRDefault="009265A4" w:rsidP="009265A4">
      <w:r>
        <w:tab/>
        <w:t>При функциональном тестировании проверялось корректность работы плагина «Форма для выпечки»,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tab/>
        <w:t>Проведено тестирование максимальных и минимальных параметров модели.</w:t>
      </w:r>
    </w:p>
    <w:p w14:paraId="352EC5A4" w14:textId="61F8D79B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CB4854">
        <w:t xml:space="preserve"> без стен</w:t>
      </w:r>
      <w:r>
        <w:t xml:space="preserve"> (длина 200 мм, ширина 200 мм, высота 50 мм).</w:t>
      </w:r>
    </w:p>
    <w:p w14:paraId="56D9353D" w14:textId="02450035" w:rsidR="009265A4" w:rsidRDefault="009265A4" w:rsidP="009265A4">
      <w:pPr>
        <w:ind w:firstLine="708"/>
        <w:jc w:val="center"/>
      </w:pPr>
      <w:r w:rsidRPr="009265A4">
        <w:lastRenderedPageBreak/>
        <w:drawing>
          <wp:inline distT="0" distB="0" distL="0" distR="0" wp14:anchorId="4AAB66CB" wp14:editId="2690FC96">
            <wp:extent cx="4690439" cy="3724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971" cy="37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5.1 – Модель с минимальными веденными параметрами</w:t>
      </w:r>
      <w:r w:rsidR="00CB4854">
        <w:t xml:space="preserve"> без стен</w:t>
      </w:r>
    </w:p>
    <w:p w14:paraId="01CEDDDF" w14:textId="61EAFC4B" w:rsidR="00CB4854" w:rsidRDefault="00CB4854" w:rsidP="00CB4854">
      <w:pPr>
        <w:ind w:firstLine="708"/>
      </w:pPr>
      <w:r>
        <w:t>Ниже на рисунке 5.2 представлена проверка размеров модели с минимальным введенными параметрами с четырьмя стенами (длина 200 мм, ширина 200 мм, высота 50 мм, высота стен 45 мм, вдоль двух сторон стены построены по точкам 25, 50).</w:t>
      </w:r>
    </w:p>
    <w:p w14:paraId="615AF2C8" w14:textId="19C42EF5" w:rsidR="00CB4854" w:rsidRDefault="00CB4854" w:rsidP="009265A4">
      <w:pPr>
        <w:ind w:firstLine="708"/>
        <w:jc w:val="center"/>
      </w:pPr>
      <w:r w:rsidRPr="00CB4854">
        <w:drawing>
          <wp:inline distT="0" distB="0" distL="0" distR="0" wp14:anchorId="470078DF" wp14:editId="7ABFAB5F">
            <wp:extent cx="4625136" cy="33909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892" cy="34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5.2 – Модель с минимальными веденными параметрами со стенами</w:t>
      </w:r>
    </w:p>
    <w:p w14:paraId="221D9C92" w14:textId="6645CA56" w:rsidR="00CB4854" w:rsidRDefault="00CB4854" w:rsidP="0022078E">
      <w:pPr>
        <w:ind w:firstLine="708"/>
      </w:pPr>
      <w:r>
        <w:lastRenderedPageBreak/>
        <w:t>Ниже на рисунке 5.3 представлена проверка размеров модели с максимальными введенными параметрами без стен (длина 400 мм, ширина 400 мм, высота 150 мм).</w:t>
      </w:r>
    </w:p>
    <w:p w14:paraId="46E85D0C" w14:textId="7B04BE71" w:rsidR="00CB4854" w:rsidRDefault="00CB4854" w:rsidP="00CB4854">
      <w:pPr>
        <w:ind w:firstLine="708"/>
        <w:jc w:val="center"/>
      </w:pPr>
      <w:r w:rsidRPr="00CB4854">
        <w:drawing>
          <wp:inline distT="0" distB="0" distL="0" distR="0" wp14:anchorId="109D37A9" wp14:editId="34BFE3B6">
            <wp:extent cx="3472399" cy="2905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3813" cy="29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5.3 – Модель с минимальными веденными параметрами без стен</w:t>
      </w:r>
    </w:p>
    <w:p w14:paraId="376E1A5E" w14:textId="70769102" w:rsidR="00CB4854" w:rsidRDefault="00CB4854" w:rsidP="00CB4854">
      <w:pPr>
        <w:ind w:firstLine="708"/>
      </w:pPr>
      <w:r>
        <w:t>Ниже на рисунке 5.</w:t>
      </w:r>
      <w:r w:rsidR="00A6299C">
        <w:t>4</w:t>
      </w:r>
      <w:r>
        <w:t xml:space="preserve"> представлена проверка размеров модели с максимальными введенными параметрами</w:t>
      </w:r>
      <w:r w:rsidRPr="00CB4854">
        <w:t xml:space="preserve"> </w:t>
      </w:r>
      <w:r>
        <w:t xml:space="preserve">с </w:t>
      </w:r>
      <w:r w:rsidR="00A6299C">
        <w:t>шестью</w:t>
      </w:r>
      <w:r>
        <w:t xml:space="preserve"> стенами (дли</w:t>
      </w:r>
      <w:r w:rsidR="00A6299C">
        <w:t>на 4</w:t>
      </w:r>
      <w:r>
        <w:t>00 мм</w:t>
      </w:r>
      <w:r w:rsidR="00A6299C">
        <w:t>, ширина 4</w:t>
      </w:r>
      <w:r>
        <w:t>00 мм,</w:t>
      </w:r>
      <w:r w:rsidR="00A6299C">
        <w:t xml:space="preserve"> высота 150, высота стен вдоль длины</w:t>
      </w:r>
      <w:r>
        <w:t xml:space="preserve"> </w:t>
      </w:r>
      <w:r w:rsidR="00A6299C">
        <w:t>1</w:t>
      </w:r>
      <w:r>
        <w:t>50 мм</w:t>
      </w:r>
      <w:r w:rsidR="00A6299C">
        <w:t>, высота стен вдоль ширины 100</w:t>
      </w:r>
      <w:r>
        <w:t xml:space="preserve"> мм, вдоль двух сторон </w:t>
      </w:r>
      <w:r w:rsidR="00A6299C">
        <w:t>стены построены по точкам 25, 100, 300</w:t>
      </w:r>
      <w:r>
        <w:t>).</w:t>
      </w:r>
    </w:p>
    <w:p w14:paraId="3A7441E5" w14:textId="0FA5EC25" w:rsidR="00CB4854" w:rsidRDefault="00CB4854" w:rsidP="00CB4854">
      <w:pPr>
        <w:ind w:firstLine="708"/>
        <w:jc w:val="center"/>
      </w:pPr>
      <w:r w:rsidRPr="00CB4854">
        <w:drawing>
          <wp:inline distT="0" distB="0" distL="0" distR="0" wp14:anchorId="54656D41" wp14:editId="255BD9F2">
            <wp:extent cx="4114800" cy="302485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133" cy="30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99C">
        <w:br/>
        <w:t>Рисунок 5.4 – Модель с максимальными веденными параметрами со стенами</w:t>
      </w:r>
    </w:p>
    <w:p w14:paraId="6B610900" w14:textId="5075E798" w:rsidR="00A6299C" w:rsidRDefault="00F43658" w:rsidP="00F43658">
      <w:pPr>
        <w:pStyle w:val="1"/>
        <w:jc w:val="center"/>
      </w:pPr>
      <w:bookmarkStart w:id="17" w:name="_Toc38236844"/>
      <w:r>
        <w:lastRenderedPageBreak/>
        <w:t>5.2 Модульное тестирование</w:t>
      </w:r>
      <w:bookmarkEnd w:id="17"/>
    </w:p>
    <w:p w14:paraId="33D3D8BD" w14:textId="432F1B53" w:rsidR="00C15FBD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Visual Studio – </w:t>
      </w:r>
      <w:r>
        <w:rPr>
          <w:lang w:val="en-US"/>
        </w:rPr>
        <w:t>ReSharper</w:t>
      </w:r>
      <w:r>
        <w:t xml:space="preserve"> с тестовым фреймворком NUnit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</w:p>
    <w:p w14:paraId="3D875EA1" w14:textId="77978FA8" w:rsidR="0065157A" w:rsidRDefault="0065157A" w:rsidP="0065157A">
      <w:pPr>
        <w:ind w:firstLine="708"/>
        <w:jc w:val="center"/>
        <w:rPr>
          <w:rFonts w:eastAsia="Calibri"/>
          <w:lang w:val="en-US"/>
        </w:rPr>
      </w:pPr>
      <w:r w:rsidRPr="0065157A">
        <w:rPr>
          <w:rFonts w:eastAsia="Calibri"/>
        </w:rPr>
        <w:drawing>
          <wp:inline distT="0" distB="0" distL="0" distR="0" wp14:anchorId="2274A600" wp14:editId="70111DF2">
            <wp:extent cx="3467584" cy="612543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57A">
        <w:rPr>
          <w:rFonts w:eastAsia="Calibri"/>
          <w:lang w:val="en-US"/>
        </w:rPr>
        <w:br/>
      </w:r>
      <w:r>
        <w:rPr>
          <w:rFonts w:eastAsia="Calibri"/>
        </w:rPr>
        <w:t>Рисунок</w:t>
      </w:r>
      <w:r w:rsidRPr="0065157A">
        <w:rPr>
          <w:rFonts w:eastAsia="Calibri"/>
          <w:lang w:val="en-US"/>
        </w:rPr>
        <w:t xml:space="preserve"> 5.5 – </w:t>
      </w:r>
      <w:r>
        <w:rPr>
          <w:rFonts w:eastAsia="Calibri"/>
        </w:rPr>
        <w:t>Тестовые</w:t>
      </w:r>
      <w:r w:rsidRPr="0065157A">
        <w:rPr>
          <w:rFonts w:eastAsia="Calibri"/>
          <w:lang w:val="en-US"/>
        </w:rPr>
        <w:t xml:space="preserve"> </w:t>
      </w:r>
      <w:r>
        <w:rPr>
          <w:rFonts w:eastAsia="Calibri"/>
        </w:rPr>
        <w:t>классы</w:t>
      </w:r>
      <w:r w:rsidRPr="0065157A">
        <w:rPr>
          <w:rFonts w:eastAsia="Calibri"/>
          <w:lang w:val="en-US"/>
        </w:rPr>
        <w:t xml:space="preserve"> «DrawerTests», «Enumerable</w:t>
      </w:r>
      <w:r>
        <w:rPr>
          <w:rFonts w:eastAsia="Calibri"/>
          <w:lang w:val="en-US"/>
        </w:rPr>
        <w:t>ExtensionsTests</w:t>
      </w:r>
      <w:r w:rsidRPr="0065157A">
        <w:rPr>
          <w:rFonts w:eastAsia="Calibri"/>
          <w:lang w:val="en-US"/>
        </w:rPr>
        <w:t>» «FigureExceptionTests», «FigureSettingsTests»</w:t>
      </w:r>
    </w:p>
    <w:p w14:paraId="0C6F1380" w14:textId="1C4BC588" w:rsidR="0065157A" w:rsidRDefault="0065157A" w:rsidP="0065157A">
      <w:pPr>
        <w:ind w:firstLine="708"/>
        <w:jc w:val="center"/>
        <w:rPr>
          <w:rFonts w:eastAsia="Calibri"/>
          <w:lang w:val="en-US"/>
        </w:rPr>
      </w:pPr>
    </w:p>
    <w:p w14:paraId="21E5B671" w14:textId="0494E432" w:rsidR="0065157A" w:rsidRDefault="0065157A" w:rsidP="0065157A">
      <w:pPr>
        <w:ind w:firstLine="708"/>
        <w:jc w:val="center"/>
        <w:rPr>
          <w:rFonts w:eastAsia="Calibri"/>
          <w:lang w:val="en-US"/>
        </w:rPr>
      </w:pPr>
    </w:p>
    <w:p w14:paraId="5F030F27" w14:textId="10438310" w:rsidR="0065157A" w:rsidRPr="0065157A" w:rsidRDefault="0065157A" w:rsidP="0065157A">
      <w:pPr>
        <w:ind w:firstLine="708"/>
        <w:jc w:val="center"/>
        <w:rPr>
          <w:rFonts w:eastAsia="Calibri"/>
          <w:lang w:val="en-US"/>
        </w:rPr>
      </w:pPr>
      <w:r w:rsidRPr="0065157A">
        <w:rPr>
          <w:rFonts w:eastAsia="Calibri"/>
          <w:lang w:val="en-US"/>
        </w:rPr>
        <w:lastRenderedPageBreak/>
        <w:drawing>
          <wp:inline distT="0" distB="0" distL="0" distR="0" wp14:anchorId="2507E622" wp14:editId="41D5103D">
            <wp:extent cx="3486150" cy="4057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8" cy="405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57A">
        <w:rPr>
          <w:rFonts w:eastAsia="Calibri"/>
          <w:lang w:val="en-US"/>
        </w:rPr>
        <w:br/>
      </w:r>
      <w:r>
        <w:rPr>
          <w:rFonts w:eastAsia="Calibri"/>
        </w:rPr>
        <w:t>Рисунок</w:t>
      </w:r>
      <w:r w:rsidRPr="0065157A">
        <w:rPr>
          <w:rFonts w:eastAsia="Calibri"/>
          <w:lang w:val="en-US"/>
        </w:rPr>
        <w:t xml:space="preserve"> 5.6 – </w:t>
      </w:r>
      <w:r>
        <w:rPr>
          <w:rFonts w:eastAsia="Calibri"/>
        </w:rPr>
        <w:t>Тестовые</w:t>
      </w:r>
      <w:r w:rsidRPr="0065157A">
        <w:rPr>
          <w:rFonts w:eastAsia="Calibri"/>
          <w:lang w:val="en-US"/>
        </w:rPr>
        <w:t xml:space="preserve"> </w:t>
      </w:r>
      <w:r>
        <w:rPr>
          <w:rFonts w:eastAsia="Calibri"/>
        </w:rPr>
        <w:t>классы</w:t>
      </w:r>
      <w:r w:rsidRPr="0065157A">
        <w:rPr>
          <w:rFonts w:eastAsia="Calibri"/>
          <w:lang w:val="en-US"/>
        </w:rPr>
        <w:t xml:space="preserve"> «</w:t>
      </w:r>
      <w:r>
        <w:rPr>
          <w:rFonts w:eastAsia="Calibri"/>
          <w:lang w:val="en-US"/>
        </w:rPr>
        <w:t>FigureValidatorTests</w:t>
      </w:r>
      <w:r w:rsidRPr="0065157A">
        <w:rPr>
          <w:rFonts w:eastAsia="Calibri"/>
          <w:lang w:val="en-US"/>
        </w:rPr>
        <w:t>», «</w:t>
      </w:r>
      <w:r>
        <w:rPr>
          <w:rFonts w:eastAsia="Calibri"/>
          <w:lang w:val="en-US"/>
        </w:rPr>
        <w:t>NumberExtensionsTests</w:t>
      </w:r>
      <w:r w:rsidRPr="0065157A">
        <w:rPr>
          <w:rFonts w:eastAsia="Calibri"/>
          <w:lang w:val="en-US"/>
        </w:rPr>
        <w:t>»</w:t>
      </w:r>
      <w:r>
        <w:rPr>
          <w:rFonts w:eastAsia="Calibri"/>
          <w:lang w:val="en-US"/>
        </w:rPr>
        <w:t xml:space="preserve">, </w:t>
      </w:r>
      <w:r w:rsidRPr="0065157A">
        <w:rPr>
          <w:rFonts w:eastAsia="Calibri"/>
          <w:lang w:val="en-US"/>
        </w:rPr>
        <w:t>«</w:t>
      </w:r>
      <w:r>
        <w:rPr>
          <w:rFonts w:eastAsia="Calibri"/>
          <w:lang w:val="en-US"/>
        </w:rPr>
        <w:t>ResourceManagerExtensionsTests</w:t>
      </w:r>
      <w:r w:rsidRPr="0065157A">
        <w:rPr>
          <w:rFonts w:eastAsia="Calibri"/>
          <w:lang w:val="en-US"/>
        </w:rPr>
        <w:t>»</w:t>
      </w:r>
      <w:r>
        <w:rPr>
          <w:rFonts w:eastAsia="Calibri"/>
          <w:lang w:val="en-US"/>
        </w:rPr>
        <w:t xml:space="preserve">, </w:t>
      </w:r>
      <w:r w:rsidRPr="0065157A">
        <w:rPr>
          <w:rFonts w:eastAsia="Calibri"/>
          <w:lang w:val="en-US"/>
        </w:rPr>
        <w:t>«</w:t>
      </w:r>
      <w:r>
        <w:rPr>
          <w:rFonts w:eastAsia="Calibri"/>
          <w:lang w:val="en-US"/>
        </w:rPr>
        <w:t>SolidWorksSettingsTests</w:t>
      </w:r>
      <w:r w:rsidRPr="0065157A">
        <w:rPr>
          <w:rFonts w:eastAsia="Calibri"/>
          <w:lang w:val="en-US"/>
        </w:rPr>
        <w:t>»</w:t>
      </w:r>
    </w:p>
    <w:p w14:paraId="54BA97AF" w14:textId="4347DD00" w:rsidR="00C15FBD" w:rsidRPr="0065157A" w:rsidRDefault="00C15FBD" w:rsidP="00C15FBD">
      <w:pPr>
        <w:ind w:firstLine="708"/>
        <w:rPr>
          <w:rFonts w:eastAsia="Calibri"/>
        </w:rPr>
      </w:pPr>
      <w:r>
        <w:t>Процентное соотношение</w:t>
      </w:r>
      <w:r w:rsidR="005131C1">
        <w:t xml:space="preserve"> покрытия библиотеки тестами</w:t>
      </w:r>
      <w:r>
        <w:t xml:space="preserve"> определено с помощью расширения для Visual Studio – </w:t>
      </w:r>
      <w:r>
        <w:rPr>
          <w:lang w:val="en-US"/>
        </w:rPr>
        <w:t>dotCover</w:t>
      </w:r>
      <w:r w:rsidR="0065157A">
        <w:t xml:space="preserve">. </w:t>
      </w:r>
    </w:p>
    <w:p w14:paraId="6E62AA3E" w14:textId="74E4D89F" w:rsidR="00C15FBD" w:rsidRDefault="0065157A" w:rsidP="0065157A">
      <w:pPr>
        <w:jc w:val="center"/>
      </w:pPr>
      <w:r w:rsidRPr="0065157A">
        <w:drawing>
          <wp:inline distT="0" distB="0" distL="0" distR="0" wp14:anchorId="0926CCAC" wp14:editId="68374DB5">
            <wp:extent cx="4133850" cy="3048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8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1C1">
        <w:br/>
        <w:t>Рисунок 5.7 – Покрытие библиотеки тестами</w:t>
      </w:r>
    </w:p>
    <w:p w14:paraId="625FA035" w14:textId="6E2A509F" w:rsidR="005131C1" w:rsidRDefault="007245B1" w:rsidP="007245B1">
      <w:pPr>
        <w:pStyle w:val="1"/>
        <w:jc w:val="center"/>
      </w:pPr>
      <w:bookmarkStart w:id="18" w:name="_Toc38236845"/>
      <w:r>
        <w:lastRenderedPageBreak/>
        <w:t xml:space="preserve">5.3 </w:t>
      </w:r>
      <w:r w:rsidRPr="007245B1">
        <w:t>Нагрузочное тестирование</w:t>
      </w:r>
      <w:bookmarkEnd w:id="18"/>
    </w:p>
    <w:p w14:paraId="104C7779" w14:textId="7EA3F0A7" w:rsidR="00CF57D8" w:rsidRDefault="00CF57D8" w:rsidP="00CF57D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</w:t>
      </w:r>
      <w:r w:rsidR="00893830">
        <w:rPr>
          <w:rFonts w:eastAsia="Calibri" w:cs="Times New Roman"/>
          <w:szCs w:val="28"/>
        </w:rPr>
        <w:t>ено нагрузочное тестирование [1</w:t>
      </w:r>
      <w:r w:rsidR="00893830"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]. Для проведения нагрузочного тестирования был добавлен таймер, который засекал время от начала до конца построения. Было проведено 4 эксперимента на 20 построений каждый, которые реализовывались в цикле, после каждого построения, текущий интервал записывался в список интервалов.</w:t>
      </w:r>
    </w:p>
    <w:p w14:paraId="626D9B73" w14:textId="772CAF26" w:rsidR="00CF57D8" w:rsidRDefault="000D69DD" w:rsidP="00CF57D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0848343A" w14:textId="70A60E9A" w:rsidR="000D69DD" w:rsidRDefault="000D69DD" w:rsidP="00CF57D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Процессор</w:t>
      </w:r>
      <w:r w:rsidRPr="000D69DD">
        <w:rPr>
          <w:rFonts w:eastAsia="Calibri" w:cs="Times New Roman"/>
          <w:szCs w:val="28"/>
          <w:lang w:val="en-US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0D69DD">
        <w:rPr>
          <w:rFonts w:eastAsia="Calibri" w:cs="Times New Roman"/>
          <w:szCs w:val="28"/>
          <w:lang w:val="en-US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0D69DD">
        <w:rPr>
          <w:rFonts w:eastAsia="Calibri" w:cs="Times New Roman"/>
          <w:szCs w:val="28"/>
          <w:lang w:val="en-US"/>
        </w:rPr>
        <w:t xml:space="preserve"> i7-4710HQ</w:t>
      </w:r>
    </w:p>
    <w:p w14:paraId="2D8B0EA6" w14:textId="27745FC0" w:rsidR="000D69DD" w:rsidRDefault="000D69DD" w:rsidP="00CF57D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Intel </w:t>
      </w:r>
      <w:r w:rsidRPr="000D69DD">
        <w:rPr>
          <w:rFonts w:eastAsia="Calibri" w:cs="Times New Roman"/>
          <w:szCs w:val="28"/>
        </w:rPr>
        <w:t>HD Graphics 4600</w:t>
      </w:r>
    </w:p>
    <w:p w14:paraId="368A16D4" w14:textId="0EFCC069" w:rsidR="000D69DD" w:rsidRDefault="000D69DD" w:rsidP="00CF57D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ОЗУ: 16 </w:t>
      </w:r>
      <w:r>
        <w:rPr>
          <w:rFonts w:eastAsia="Calibri" w:cs="Times New Roman"/>
          <w:szCs w:val="28"/>
          <w:lang w:val="en-US"/>
        </w:rPr>
        <w:t>GB DDR 1333 MHz</w:t>
      </w:r>
    </w:p>
    <w:p w14:paraId="0755B05F" w14:textId="1A9D9415" w:rsidR="000D69DD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первом случае проводилось построение модели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длиной 200 мм, шириной 200 мм, высотой 50 мм, 4 стенками. Среднее время построения модели составило 7.665 секунд. При этом программой было задействована 17.5% ЦП.</w:t>
      </w:r>
    </w:p>
    <w:p w14:paraId="7208C659" w14:textId="7DD72F27" w:rsidR="000D69DD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втором случае проводилось построение модели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длиной 400 мм, шириной 400 мм, высотой 150 мм, 8 стенками. Среднее время построения модели составило 8.900 секунд. При этом программой было задействована 17.5% ЦП.</w:t>
      </w:r>
    </w:p>
    <w:p w14:paraId="78F55554" w14:textId="136A2185" w:rsidR="000D69DD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третьем случае проводилось построение модели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длиной 300 мм, шириной 300 мм, высотой 100 мм, без стенок. Среднее время построения модели составило 4.01 секунды. При этом программой было задействована 10% ЦП.</w:t>
      </w:r>
    </w:p>
    <w:p w14:paraId="084304E7" w14:textId="634E4C39" w:rsidR="000D69DD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четвертом случае проводилось построение модели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длиной 400 мм, шириной 400 мм, высотой 150 мм, без стенок. Среднее время </w:t>
      </w:r>
      <w:r w:rsidR="00B51B95">
        <w:rPr>
          <w:rFonts w:eastAsia="Calibri" w:cs="Times New Roman"/>
          <w:szCs w:val="28"/>
        </w:rPr>
        <w:t>построения модели составило 4.12</w:t>
      </w:r>
      <w:r>
        <w:rPr>
          <w:rFonts w:eastAsia="Calibri" w:cs="Times New Roman"/>
          <w:szCs w:val="28"/>
        </w:rPr>
        <w:t xml:space="preserve"> секунд</w:t>
      </w:r>
      <w:r w:rsidR="00B51B95">
        <w:rPr>
          <w:rFonts w:eastAsia="Calibri" w:cs="Times New Roman"/>
          <w:szCs w:val="28"/>
        </w:rPr>
        <w:t>ы</w:t>
      </w:r>
      <w:r>
        <w:rPr>
          <w:rFonts w:eastAsia="Calibri" w:cs="Times New Roman"/>
          <w:szCs w:val="28"/>
        </w:rPr>
        <w:t>. При этом программой было задействована 10% ЦП.</w:t>
      </w:r>
    </w:p>
    <w:p w14:paraId="68D01F56" w14:textId="0D1E771D" w:rsidR="00B51B95" w:rsidRDefault="00B51B95" w:rsidP="00B51B95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Стоит отметить, что графическая система данного ПК является устарелой, маломощной для моделирования</w:t>
      </w:r>
      <w:r>
        <w:rPr>
          <w:rFonts w:eastAsia="Calibri"/>
        </w:rPr>
        <w:t xml:space="preserve">. </w:t>
      </w:r>
      <w:r w:rsidR="00EB3058">
        <w:rPr>
          <w:rFonts w:eastAsia="Calibri" w:cs="Times New Roman"/>
          <w:szCs w:val="28"/>
        </w:rPr>
        <w:t>Выявлено, что производительность</w:t>
      </w:r>
      <w:r w:rsidR="00EB3058" w:rsidRPr="005F03BC">
        <w:rPr>
          <w:rFonts w:eastAsia="Calibri" w:cs="Times New Roman"/>
          <w:szCs w:val="28"/>
        </w:rPr>
        <w:t>.</w:t>
      </w:r>
    </w:p>
    <w:p w14:paraId="0064C5F4" w14:textId="5F499ABE" w:rsidR="0049280B" w:rsidRDefault="0049280B" w:rsidP="0049280B">
      <w:pPr>
        <w:pStyle w:val="1"/>
        <w:jc w:val="center"/>
        <w:rPr>
          <w:rFonts w:eastAsia="Calibri"/>
        </w:rPr>
      </w:pPr>
      <w:bookmarkStart w:id="19" w:name="_Toc38236846"/>
      <w:r>
        <w:rPr>
          <w:rFonts w:eastAsia="Calibri"/>
        </w:rPr>
        <w:t>Заключение</w:t>
      </w:r>
      <w:bookmarkEnd w:id="19"/>
    </w:p>
    <w:p w14:paraId="350AC2C3" w14:textId="22436C20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«Форма для выпечки»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20" w:name="_Toc38236847"/>
      <w:r>
        <w:lastRenderedPageBreak/>
        <w:t>Список использованных источников</w:t>
      </w:r>
      <w:bookmarkEnd w:id="20"/>
    </w:p>
    <w:p w14:paraId="1F1EFF5C" w14:textId="0506797A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2020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>? Хабр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330E9086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2016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6196D26B" w14:textId="48EFC51B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5F03BC">
        <w:t xml:space="preserve">Форма для выпечки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https://dombutik.ru/utvar-dlya-gotovki/konditerskii-tsekh.html/nid/69986</w:t>
        </w:r>
      </w:hyperlink>
      <w:r>
        <w:t xml:space="preserve"> </w:t>
      </w:r>
      <w:r w:rsidR="00893830">
        <w:t>(дата обращения: 20.04.2020);</w:t>
      </w:r>
    </w:p>
    <w:p w14:paraId="226559EB" w14:textId="156CB741" w:rsidR="005F03BC" w:rsidRPr="00011D9A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r w:rsidRPr="00011D9A">
        <w:rPr>
          <w:lang w:val="en-US"/>
        </w:rPr>
        <w:t>SolidWorks.Interop.sldworks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a6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32B7BB4D" w14:textId="2E5064FA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ReSharper</w:t>
      </w:r>
      <w:r w:rsidRPr="00893830">
        <w:t xml:space="preserve">. </w:t>
      </w:r>
      <w:r w:rsidR="005F03BC" w:rsidRPr="005F03BC">
        <w:t>[</w:t>
      </w:r>
      <w:r w:rsidR="005F03BC">
        <w:t>Электронный</w:t>
      </w:r>
      <w:r w:rsidR="005F03BC" w:rsidRPr="005F03BC">
        <w:t xml:space="preserve"> </w:t>
      </w:r>
      <w:r w:rsidR="005F03BC">
        <w:t>ресурс</w:t>
      </w:r>
      <w:r w:rsidR="005F03BC" w:rsidRPr="005F03BC">
        <w:t xml:space="preserve">]. – </w:t>
      </w:r>
      <w:r w:rsidR="005F03BC" w:rsidRPr="00011D9A">
        <w:rPr>
          <w:lang w:val="en-US"/>
        </w:rPr>
        <w:t>URL</w:t>
      </w:r>
      <w:r w:rsidR="005F03BC" w:rsidRPr="005F03BC">
        <w:t xml:space="preserve">: </w:t>
      </w:r>
      <w:hyperlink r:id="rId29" w:history="1">
        <w:r w:rsidR="005F03BC">
          <w:rPr>
            <w:rStyle w:val="a6"/>
          </w:rPr>
          <w:t>https://www.jetbrains.com/ru-ru/resharper/</w:t>
        </w:r>
      </w:hyperlink>
      <w:r w:rsidR="005F03BC">
        <w:t xml:space="preserve"> </w:t>
      </w:r>
      <w:r>
        <w:t>(дата обращения: 20.04.2020);</w:t>
      </w:r>
    </w:p>
    <w:p w14:paraId="33E868A1" w14:textId="1A7B47EB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NUnit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0" w:history="1">
        <w:r>
          <w:rPr>
            <w:rStyle w:val="a6"/>
          </w:rPr>
          <w:t>https://nunit.org/</w:t>
        </w:r>
      </w:hyperlink>
      <w:r w:rsidR="005F03BC">
        <w:t xml:space="preserve"> </w:t>
      </w:r>
      <w:r>
        <w:t>(дата обращения: 20.04.2020);</w:t>
      </w:r>
    </w:p>
    <w:p w14:paraId="57594A05" w14:textId="09EC9DCA" w:rsidR="00763DF8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dotCover</w:t>
      </w:r>
      <w:r w:rsidRPr="00893830">
        <w:t>. Инструмент для запуска юнит-тестов .NET и оценки покрытия кода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1" w:history="1">
        <w:r>
          <w:rPr>
            <w:rStyle w:val="a6"/>
          </w:rPr>
          <w:t>https://www.jetbrains.com/ru-ru/dotcover/</w:t>
        </w:r>
      </w:hyperlink>
      <w:r>
        <w:t xml:space="preserve"> (дата обращения: 20.04.2020);</w:t>
      </w:r>
    </w:p>
    <w:p w14:paraId="252F7E30" w14:textId="66F97F5D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r w:rsidRPr="00011D9A">
        <w:rPr>
          <w:lang w:val="en-US"/>
        </w:rPr>
        <w:t>WPF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2" w:history="1">
        <w:r>
          <w:rPr>
            <w:rStyle w:val="a6"/>
          </w:rPr>
          <w:t>https://docs.microsoft.com/ru-ru/visualstudio/designers/getting-started-with-wpf?view=vs-2019</w:t>
        </w:r>
      </w:hyperlink>
      <w:r>
        <w:t xml:space="preserve"> (дата обращения: 20.04.2020);</w:t>
      </w:r>
      <w:r>
        <w:br/>
      </w:r>
    </w:p>
    <w:p w14:paraId="5531C768" w14:textId="3A00897D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lastRenderedPageBreak/>
        <w:t xml:space="preserve">КОМПАС-3D: О программе. Официальный сайт САПР КОМПАС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3" w:history="1">
        <w:r w:rsidRPr="00011D9A">
          <w:rPr>
            <w:rStyle w:val="a6"/>
            <w:lang w:val="en-US"/>
          </w:rPr>
          <w:t>http</w:t>
        </w:r>
        <w:r>
          <w:rPr>
            <w:rStyle w:val="a6"/>
          </w:rPr>
          <w:t>://</w:t>
        </w:r>
        <w:r w:rsidRPr="00011D9A">
          <w:rPr>
            <w:rStyle w:val="a6"/>
            <w:lang w:val="en-US"/>
          </w:rPr>
          <w:t>kompas</w:t>
        </w:r>
        <w:r>
          <w:rPr>
            <w:rStyle w:val="a6"/>
          </w:rPr>
          <w:t>.</w:t>
        </w:r>
        <w:r w:rsidRPr="00011D9A">
          <w:rPr>
            <w:rStyle w:val="a6"/>
            <w:lang w:val="en-US"/>
          </w:rPr>
          <w:t>ru</w:t>
        </w:r>
        <w:r>
          <w:rPr>
            <w:rStyle w:val="a6"/>
          </w:rPr>
          <w:t>/</w:t>
        </w:r>
        <w:r w:rsidRPr="00011D9A">
          <w:rPr>
            <w:rStyle w:val="a6"/>
            <w:lang w:val="en-US"/>
          </w:rPr>
          <w:t>kompas</w:t>
        </w:r>
        <w:r>
          <w:rPr>
            <w:rStyle w:val="a6"/>
          </w:rPr>
          <w:t>-3</w:t>
        </w:r>
        <w:r w:rsidRPr="00011D9A">
          <w:rPr>
            <w:rStyle w:val="a6"/>
            <w:lang w:val="en-US"/>
          </w:rPr>
          <w:t>d</w:t>
        </w:r>
        <w:r>
          <w:rPr>
            <w:rStyle w:val="a6"/>
          </w:rPr>
          <w:t>/</w:t>
        </w:r>
        <w:r w:rsidRPr="00011D9A">
          <w:rPr>
            <w:rStyle w:val="a6"/>
            <w:lang w:val="en-US"/>
          </w:rPr>
          <w:t>about</w:t>
        </w:r>
        <w:r>
          <w:rPr>
            <w:rStyle w:val="a6"/>
          </w:rPr>
          <w:t>/</w:t>
        </w:r>
      </w:hyperlink>
      <w:r w:rsidR="005F03BC">
        <w:t xml:space="preserve"> </w:t>
      </w:r>
      <w:r>
        <w:t>(дата обращения: 20.04.2020);</w:t>
      </w:r>
    </w:p>
    <w:p w14:paraId="5D9073CA" w14:textId="098A35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5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r w:rsidRPr="00011D9A">
          <w:rPr>
            <w:rStyle w:val="a6"/>
            <w:shd w:val="clear" w:color="auto" w:fill="FFFFFF"/>
            <w:lang w:val="en-US"/>
          </w:rPr>
          <w:t>sapr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r w:rsidRPr="00011D9A">
          <w:rPr>
            <w:rStyle w:val="a6"/>
            <w:shd w:val="clear" w:color="auto" w:fill="FFFFFF"/>
            <w:lang w:val="en-US"/>
          </w:rPr>
          <w:t>ru</w:t>
        </w:r>
        <w:r w:rsidRPr="00011D9A">
          <w:rPr>
            <w:rStyle w:val="a6"/>
            <w:shd w:val="clear" w:color="auto" w:fill="FFFFFF"/>
          </w:rPr>
          <w:t>/</w:t>
        </w:r>
        <w:r w:rsidRPr="00011D9A">
          <w:rPr>
            <w:rStyle w:val="a6"/>
            <w:shd w:val="clear" w:color="auto" w:fill="FFFFFF"/>
            <w:lang w:val="en-US"/>
          </w:rPr>
          <w:t>novosti</w:t>
        </w:r>
        <w:r w:rsidRPr="00011D9A">
          <w:rPr>
            <w:rStyle w:val="a6"/>
            <w:shd w:val="clear" w:color="auto" w:fill="FFFFFF"/>
          </w:rPr>
          <w:t>/</w:t>
        </w:r>
        <w:r w:rsidRPr="00011D9A">
          <w:rPr>
            <w:rStyle w:val="a6"/>
            <w:shd w:val="clear" w:color="auto" w:fill="FFFFFF"/>
            <w:lang w:val="en-US"/>
          </w:rPr>
          <w:t>eksport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iz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kompas</w:t>
        </w:r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formate</w:t>
        </w:r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E754652" w14:textId="7C97F9D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6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E86B5EF" w14:textId="6AAD331B" w:rsidR="00EB3058" w:rsidRP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7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20.04.2020);</w:t>
      </w:r>
    </w:p>
    <w:p w14:paraId="581B2BB8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4338E6A6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116E2608" w14:textId="77777777" w:rsidR="000D69DD" w:rsidRPr="00EB3058" w:rsidRDefault="000D69DD" w:rsidP="00CF57D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</w:p>
    <w:p w14:paraId="6863E1CA" w14:textId="349617B7" w:rsidR="007245B1" w:rsidRPr="00EB3058" w:rsidRDefault="007245B1" w:rsidP="007245B1"/>
    <w:sectPr w:rsidR="007245B1" w:rsidRPr="00EB3058" w:rsidSect="0035545B">
      <w:head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A892CD" w14:textId="77777777" w:rsidR="00011D9A" w:rsidRDefault="00011D9A" w:rsidP="00CB4854">
      <w:pPr>
        <w:spacing w:line="240" w:lineRule="auto"/>
      </w:pPr>
      <w:r>
        <w:separator/>
      </w:r>
    </w:p>
  </w:endnote>
  <w:endnote w:type="continuationSeparator" w:id="0">
    <w:p w14:paraId="65E6ECD9" w14:textId="77777777" w:rsidR="00011D9A" w:rsidRDefault="00011D9A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6BEEA5" w14:textId="77777777" w:rsidR="00011D9A" w:rsidRDefault="00011D9A" w:rsidP="00CB4854">
      <w:pPr>
        <w:spacing w:line="240" w:lineRule="auto"/>
      </w:pPr>
      <w:r>
        <w:separator/>
      </w:r>
    </w:p>
  </w:footnote>
  <w:footnote w:type="continuationSeparator" w:id="0">
    <w:p w14:paraId="09920D9E" w14:textId="77777777" w:rsidR="00011D9A" w:rsidRDefault="00011D9A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Content>
      <w:p w14:paraId="6B04FD8E" w14:textId="023BFFB3" w:rsidR="00011D9A" w:rsidRDefault="00011D9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3D74">
          <w:rPr>
            <w:noProof/>
          </w:rPr>
          <w:t>20</w:t>
        </w:r>
        <w:r>
          <w:fldChar w:fldCharType="end"/>
        </w:r>
      </w:p>
    </w:sdtContent>
  </w:sdt>
  <w:p w14:paraId="7A31FA6A" w14:textId="77777777" w:rsidR="00011D9A" w:rsidRDefault="00011D9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3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7DE0"/>
    <w:rsid w:val="00011D9A"/>
    <w:rsid w:val="00083D39"/>
    <w:rsid w:val="000D69DD"/>
    <w:rsid w:val="000F6EAC"/>
    <w:rsid w:val="00145A0D"/>
    <w:rsid w:val="00191FBB"/>
    <w:rsid w:val="001D13EA"/>
    <w:rsid w:val="00200745"/>
    <w:rsid w:val="0022078E"/>
    <w:rsid w:val="00234EAD"/>
    <w:rsid w:val="0035545B"/>
    <w:rsid w:val="0049280B"/>
    <w:rsid w:val="005131C1"/>
    <w:rsid w:val="005B79BD"/>
    <w:rsid w:val="005F03BC"/>
    <w:rsid w:val="0065157A"/>
    <w:rsid w:val="00673D74"/>
    <w:rsid w:val="007245B1"/>
    <w:rsid w:val="00763DF8"/>
    <w:rsid w:val="00893830"/>
    <w:rsid w:val="009265A4"/>
    <w:rsid w:val="00981E63"/>
    <w:rsid w:val="00A6299C"/>
    <w:rsid w:val="00A87BEE"/>
    <w:rsid w:val="00AF1F42"/>
    <w:rsid w:val="00B2199C"/>
    <w:rsid w:val="00B51B95"/>
    <w:rsid w:val="00C15FBD"/>
    <w:rsid w:val="00C6087E"/>
    <w:rsid w:val="00CB4854"/>
    <w:rsid w:val="00CF57D8"/>
    <w:rsid w:val="00D16949"/>
    <w:rsid w:val="00D26FB1"/>
    <w:rsid w:val="00DD0E0D"/>
    <w:rsid w:val="00E1326A"/>
    <w:rsid w:val="00EB3058"/>
    <w:rsid w:val="00F43658"/>
    <w:rsid w:val="00FD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99C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post/464261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://gkmsoft.ru/allcatalog/pdf2dkompas_plug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hyperlink" Target="http://kompas.ru/kompas-3d/about/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jetbrains.com/ru-ru/resharp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olidworks.com/" TargetMode="External"/><Relationship Id="rId32" Type="http://schemas.openxmlformats.org/officeDocument/2006/relationships/hyperlink" Target="https://docs.microsoft.com/ru-ru/visualstudio/designers/getting-started-with-wpf?view=vs-2019" TargetMode="External"/><Relationship Id="rId37" Type="http://schemas.openxmlformats.org/officeDocument/2006/relationships/hyperlink" Target="https://habr.com/ru/company/jugru/blog/329174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mbutik.ru/utvar-dlya-gotovki/konditerskii-tsekh.html/nid/69986" TargetMode="External"/><Relationship Id="rId36" Type="http://schemas.openxmlformats.org/officeDocument/2006/relationships/hyperlink" Target="http://www.uml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jetbrains.com/ru-ru/dotcov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officeproduct.info/" TargetMode="External"/><Relationship Id="rId30" Type="http://schemas.openxmlformats.org/officeDocument/2006/relationships/hyperlink" Target="https://nunit.org/" TargetMode="External"/><Relationship Id="rId35" Type="http://schemas.openxmlformats.org/officeDocument/2006/relationships/hyperlink" Target="http://sapr-journal.ru/novosti/eksport-iz-kompas-3d-v-formate-3d-pdf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EE04C-1509-4074-91B4-349766C9F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3260</Words>
  <Characters>18584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Nachyn Duuza</cp:lastModifiedBy>
  <cp:revision>2</cp:revision>
  <dcterms:created xsi:type="dcterms:W3CDTF">2020-04-19T18:04:00Z</dcterms:created>
  <dcterms:modified xsi:type="dcterms:W3CDTF">2020-04-19T18:04:00Z</dcterms:modified>
</cp:coreProperties>
</file>