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1f1f1f"/>
          <w:sz w:val="34"/>
          <w:szCs w:val="3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1f1f1f"/>
          <w:sz w:val="34"/>
          <w:szCs w:val="34"/>
          <w:rtl w:val="0"/>
        </w:rPr>
        <w:t xml:space="preserve">IMOCAP Data Preprocessing: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https://colab.research.google.com/drive/1BHmRegB_RS3aL3xMzSeXez4HCF3S1JEw?usp=sharing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LSTM_IMPCAP_Training:</w:t>
        <w:br w:type="textWrapping"/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https://colab.research.google.com/drive/1uEUESAwapXvrGpI5acvQtuBHBJXbIhGe?usp=sharing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hd w:fill="ffffff" w:val="clear"/>
        <w:spacing w:after="0" w:before="120" w:lineRule="auto"/>
        <w:rPr>
          <w:b w:val="1"/>
          <w:color w:val="1f1f1f"/>
          <w:sz w:val="34"/>
          <w:szCs w:val="34"/>
        </w:rPr>
      </w:pPr>
      <w:bookmarkStart w:colFirst="0" w:colLast="0" w:name="_uh5gep2xdff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fffff" w:val="clear"/>
        <w:spacing w:after="0" w:before="120" w:lineRule="auto"/>
        <w:rPr/>
      </w:pPr>
      <w:bookmarkStart w:colFirst="0" w:colLast="0" w:name="_h5q53o1i5gsg" w:id="1"/>
      <w:bookmarkEnd w:id="1"/>
      <w:r w:rsidDel="00000000" w:rsidR="00000000" w:rsidRPr="00000000">
        <w:rPr>
          <w:b w:val="1"/>
          <w:color w:val="1f1f1f"/>
          <w:sz w:val="34"/>
          <w:szCs w:val="34"/>
          <w:rtl w:val="0"/>
        </w:rPr>
        <w:t xml:space="preserve">Testing IMOCAP Model: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https://colab.research.google.com/drive/1BGeyW0YCwhbuVby6dUtCyu1_hdAh-qkb?usp=sharing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Generating the continuous IMOCAP dataset:</w:t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https://colab.research.google.com/drive/15hvHeL7zWfdWefaEZKn4y7l7AUak_cYs?usp=sharing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5hvHeL7zWfdWefaEZKn4y7l7AUak_cYs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BHmRegB_RS3aL3xMzSeXez4HCF3S1JEw?usp=sharing" TargetMode="External"/><Relationship Id="rId7" Type="http://schemas.openxmlformats.org/officeDocument/2006/relationships/hyperlink" Target="https://colab.research.google.com/drive/1uEUESAwapXvrGpI5acvQtuBHBJXbIhGe?usp=sharing" TargetMode="External"/><Relationship Id="rId8" Type="http://schemas.openxmlformats.org/officeDocument/2006/relationships/hyperlink" Target="https://colab.research.google.com/drive/1BGeyW0YCwhbuVby6dUtCyu1_hdAh-qkb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