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6F71F3C6">
      <w:pPr>
        <w:pStyle w:val="a3"/>
        <w:spacing/>
        <w:jc w:val="center"/>
        <w:rPr>
          <w:rFonts w:ascii="Calibri" w:hAnsi="Calibri" w:eastAsia="Calibri" w:cs="Calibri"/>
          <w:b/>
          <w:sz w:val="48"/>
          <w:szCs w:val="48"/>
        </w:rPr>
      </w:pPr>
      <w:r>
        <w:rPr/>
        <mc:AlternateContent>
          <mc:Choice Requires="wps">
            <w:drawing>
              <wp:anchor distT="45720" distB="45720" distL="114300" distR="114300" simplePos="0" relativeHeight="251655680" behindDoc="0" locked="0" layoutInCell="1" allowOverlap="1">
                <wp:simplePos x="0" y="0"/>
                <wp:positionH relativeFrom="margin">
                  <wp:posOffset>-33020</wp:posOffset>
                </wp:positionH>
                <wp:positionV relativeFrom="margin">
                  <wp:posOffset>-511175</wp:posOffset>
                </wp:positionV>
                <wp:extent cx="2360930" cy="612775"/>
                <wp:wrapSquare wrapText="bothSides"/>
                <wp:docPr id="1" name="مربع نص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60930" cy="612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00000"/>
                          </a:srgbClr>
                        </a:solidFill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rPr>
                                <w:color w:val="63242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632423"/>
                                <w:sz w:val="24"/>
                                <w:szCs w:val="24"/>
                              </w:rPr>
                              <w:t xml:space="preserve">MINISTRY OF EDUCATION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z w:val="24"/>
                                <w:szCs w:val="24"/>
                              </w:rPr>
                              <w:t xml:space="preserve">UNIVERSITY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z w:val="24"/>
                                <w:szCs w:val="24"/>
                              </w:rPr>
                              <w:t xml:space="preserve">OF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z w:val="24"/>
                                <w:szCs w:val="24"/>
                              </w:rPr>
                              <w:t xml:space="preserve">HAFR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z w:val="24"/>
                                <w:szCs w:val="24"/>
                              </w:rPr>
                              <w:t xml:space="preserve">AL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z w:val="24"/>
                                <w:szCs w:val="24"/>
                              </w:rPr>
                              <w:t xml:space="preserve">BATIN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" type="#_x0000_t202" style="position:absolute;margin-left:-2.6pt;margin-top:-40.25pt;width:185.9pt;height:48.25pt;flip:x;z-index:251655680;mso-position-horizontal-relative:margin;mso-position-vertical-relative:margin;mso-width-percent:400;mso-width-relative:margin;v-text-anchor:top;mso-wrap-distance-left:9pt;mso-wrap-distance-top:3.6pt;mso-wrap-distance-right:9pt;mso-wrap-distance-bottom:3.6pt;mso-wrap-style:square;position:absolute;left:0;text-align:left" fillcolor="#FFFFFF" strokecolor="#000000" strokeweight="0.75pt" stroked="f">
                <w10:wrap type="square"/>
                <v:textbox style="" inset="7.2pt,3.6pt,7.2pt,3.6pt">
                  <w:txbxContent>
                    <w:p>
                      <w:pPr>
                        <w:pBdr/>
                        <w:spacing/>
                        <w:rPr>
                          <w:color w:val="632423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color w:val="632423"/>
                          <w:sz w:val="24"/>
                          <w:szCs w:val="24"/>
                        </w:rPr>
                        <w:t xml:space="preserve">MINISTRY OF EDUCATION</w:t>
                      </w:r>
                      <w:r>
                        <w:rPr>
                          <w:rFonts w:ascii="Cambria" w:hAnsi="Cambria"/>
                          <w:color w:val="632423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632423"/>
                          <w:sz w:val="24"/>
                          <w:szCs w:val="24"/>
                        </w:rPr>
                        <w:t xml:space="preserve">UNIVERSITY</w:t>
                      </w:r>
                      <w:r>
                        <w:rPr>
                          <w:rFonts w:ascii="Cambria" w:hAnsi="Cambria"/>
                          <w:color w:val="632423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632423"/>
                          <w:sz w:val="24"/>
                          <w:szCs w:val="24"/>
                        </w:rPr>
                        <w:t xml:space="preserve">OF</w:t>
                      </w:r>
                      <w:r>
                        <w:rPr>
                          <w:rFonts w:ascii="Cambria" w:hAnsi="Cambria"/>
                          <w:color w:val="632423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632423"/>
                          <w:sz w:val="24"/>
                          <w:szCs w:val="24"/>
                        </w:rPr>
                        <w:t xml:space="preserve">HAFR</w:t>
                      </w:r>
                      <w:r>
                        <w:rPr>
                          <w:rFonts w:ascii="Cambria" w:hAnsi="Cambria"/>
                          <w:color w:val="632423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632423"/>
                          <w:sz w:val="24"/>
                          <w:szCs w:val="24"/>
                        </w:rPr>
                        <w:t xml:space="preserve">AL</w:t>
                      </w:r>
                      <w:r>
                        <w:rPr>
                          <w:rFonts w:ascii="Cambria" w:hAnsi="Cambria"/>
                          <w:color w:val="632423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632423"/>
                          <w:sz w:val="24"/>
                          <w:szCs w:val="24"/>
                        </w:rPr>
                        <w:t xml:space="preserve">BATIN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eastAsia="Calibri" w:cstheme="majorBidi"/>
          <w:b/>
          <w:i/>
          <w:iCs/>
          <w:noProof/>
          <w:color w:val="0D0D0D"/>
          <w:sz w:val="48"/>
          <w:szCs w:val="48"/>
        </w:rPr>
        <w:drawing>
          <wp:anchor distT="0" distB="0" distL="114300" distR="114300" simplePos="0" relativeHeight="251641344" behindDoc="0" locked="0" layoutInCell="1" allowOverlap="1">
            <wp:simplePos x="0" y="0"/>
            <wp:positionH relativeFrom="margin">
              <wp:posOffset>3751580</wp:posOffset>
            </wp:positionH>
            <wp:positionV relativeFrom="margin">
              <wp:posOffset>-800100</wp:posOffset>
            </wp:positionV>
            <wp:extent cx="2819400" cy="800100"/>
            <wp:effectExtent xmlns:wp="http://schemas.openxmlformats.org/drawingml/2006/wordprocessingDrawing" l="0" t="0" r="0" b="0"/>
            <wp:wrapSquare wrapText="bothSides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1">
      <w:pPr>
        <w:pStyle w:val="a3"/>
        <w:spacing/>
        <w:jc w:val="center"/>
        <w:rPr>
          <w:rFonts w:asciiTheme="majorHAnsi" w:hAnsiTheme="majorHAnsi" w:eastAsia="Calibri" w:cstheme="majorHAnsi"/>
          <w:bCs/>
          <w:color w:val="0D0D0D"/>
          <w:sz w:val="48"/>
          <w:szCs w:val="48"/>
          <w:u w:val="single"/>
        </w:rPr>
      </w:pPr>
      <w:bookmarkStart w:colFirst="0" w:colLast="0" w:id="2" w:name="_xqiwgv1ampj0"/>
      <w:bookmarkEnd w:id="2"/>
      <w:r>
        <w:rPr>
          <w:rFonts w:asciiTheme="majorHAnsi" w:hAnsiTheme="majorHAnsi" w:eastAsia="Calibri" w:cstheme="majorHAnsi"/>
          <w:bCs/>
          <w:noProof/>
          <w:color w:val="0D0D0D"/>
          <w:sz w:val="48"/>
          <w:szCs w:val="48"/>
          <w:u w:val="single"/>
        </w:rPr>
        <w:t xml:space="preserve">EVALUATION FORM</w:t>
      </w:r>
      <w:r>
        <w:rPr>
          <w:rFonts w:asciiTheme="majorHAnsi" w:hAnsiTheme="majorHAnsi" w:eastAsia="Calibri" w:cstheme="majorHAnsi"/>
          <w:bCs/>
          <w:color w:val="0D0D0D"/>
          <w:sz w:val="48"/>
          <w:szCs w:val="48"/>
          <w:u w:val="single"/>
        </w:rPr>
        <w:t xml:space="preserve"> </w:t>
      </w:r>
    </w:p>
    <w:p w14:paraId="285936C7">
      <w:pPr>
        <w:spacing/>
        <w:jc w:val="both"/>
        <w:rPr>
          <w:rFonts w:ascii="Calibri" w:hAnsi="Calibri" w:eastAsia="Calibri" w:cs="Calibri"/>
        </w:rPr>
      </w:pPr>
    </w:p>
    <w:tbl>
      <w:tblPr>
        <w:tblStyle w:val="TableNormal"/>
        <w:tblpPr w:leftFromText="180" w:rightFromText="180" w:vertAnchor="text" w:horzAnchor="page" w:tblpX="2241" w:tblpY="283"/>
        <w:tblW w:w="794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3121"/>
      </w:tblGrid>
      <w:tr>
        <w:trPr>
          <w:trHeight w:val="419" w:hRule="atLeast"/>
        </w:trPr>
        <w:tc>
          <w:tcPr>
            <w:tcW w:type="dxa" w:w="7941"/>
            <w:gridSpan w:val="2"/>
            <w:tcBorders/>
            <w:shd w:fill="D99594" w:color="auto" w:val="clear"/>
          </w:tcPr>
          <w:p>
            <w:pPr>
              <w:pStyle w:val="TableParagraph"/>
              <w:spacing w:before="164" w:line="236" w:lineRule="exact"/>
              <w:ind w:left="110"/>
              <w:rPr>
                <w:b/>
              </w:rPr>
            </w:pPr>
            <w:r>
              <w:rPr>
                <w:b/>
              </w:rPr>
              <w:t xml:space="preserve">Part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I: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Student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Information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First Name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5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Shadia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 xml:space="preserve">Last Name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abdullah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 xml:space="preserve">Student Id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9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 xml:space="preserve">Course 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Full stack web development 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Course Start Date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10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4/8/2022 12:00:00 AM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Course End Date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10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10/9/2022 12:00:00 AM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Student Email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10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lmattractive24@gmail.com</w:t>
            </w:r>
          </w:p>
        </w:tc>
      </w:tr>
    </w:tbl>
    <w:tbl>
      <w:tblPr>
        <w:tblStyle w:val="TableNormal"/>
        <w:tblpPr w:leftFromText="180" w:rightFromText="180" w:vertAnchor="text" w:horzAnchor="page" w:tblpX="2204" w:tblpY="4645"/>
        <w:tblW w:w="793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3837"/>
        <w:gridCol w:w="3543"/>
      </w:tblGrid>
      <w:tr>
        <w:trPr>
          <w:trHeight w:val="415" w:hRule="atLeast"/>
        </w:trPr>
        <w:tc>
          <w:tcPr>
            <w:tcW w:type="dxa" w:w="7938"/>
            <w:gridSpan w:val="3"/>
            <w:tcBorders/>
            <w:shd w:fill="D99594" w:color="auto" w:val="clear"/>
          </w:tcPr>
          <w:p>
            <w:pPr>
              <w:pStyle w:val="TableParagraph"/>
              <w:spacing w:before="164" w:line="236" w:lineRule="exact"/>
              <w:ind w:left="110"/>
              <w:rPr>
                <w:b/>
              </w:rPr>
            </w:pPr>
            <w:r>
              <w:rPr>
                <w:b/>
              </w:rPr>
              <w:t xml:space="preserve">Part II: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Final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Mark</w:t>
            </w:r>
          </w:p>
        </w:tc>
      </w:tr>
      <w:tr>
        <w:trPr>
          <w:trHeight w:val="461" w:hRule="atLeast"/>
        </w:trPr>
        <w:tc>
          <w:tcPr>
            <w:tcW w:type="dxa" w:w="558"/>
            <w:tcBorders/>
          </w:tcPr>
          <w:p>
            <w:pPr>
              <w:pStyle w:val="TableParagraph"/>
              <w:spacing w:before="104"/>
              <w:ind w:right="155"/>
              <w:jc w:val="right"/>
              <w:rPr>
                <w:b/>
              </w:rPr>
            </w:pPr>
            <w:r>
              <w:rPr>
                <w:b/>
              </w:rPr>
              <w:t xml:space="preserve">1</w:t>
            </w:r>
          </w:p>
        </w:tc>
        <w:tc>
          <w:tcPr>
            <w:tcW w:type="dxa" w:w="3837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Initiatives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&amp;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Problem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Solving</w:t>
            </w:r>
          </w:p>
        </w:tc>
        <w:tc>
          <w:tcPr>
            <w:tcW w:type="dxa" w:w="3543"/>
            <w:tcBorders/>
          </w:tcPr>
          <w:p>
            <w:pPr>
              <w:pStyle w:val="TableParagraph"/>
              <w:spacing w:before="105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80</w:t>
            </w:r>
          </w:p>
        </w:tc>
      </w:tr>
      <w:tr>
        <w:trPr>
          <w:trHeight w:val="461" w:hRule="atLeast"/>
        </w:trPr>
        <w:tc>
          <w:tcPr>
            <w:tcW w:type="dxa" w:w="558"/>
            <w:tcBorders/>
          </w:tcPr>
          <w:p>
            <w:pPr>
              <w:pStyle w:val="TableParagraph"/>
              <w:spacing w:before="104"/>
              <w:ind w:right="155"/>
              <w:jc w:val="right"/>
              <w:rPr>
                <w:b/>
              </w:rPr>
            </w:pPr>
            <w:r>
              <w:rPr>
                <w:b/>
              </w:rPr>
              <w:t xml:space="preserve">2</w:t>
            </w:r>
          </w:p>
        </w:tc>
        <w:tc>
          <w:tcPr>
            <w:tcW w:type="dxa" w:w="3837"/>
            <w:tcBorders/>
          </w:tcPr>
          <w:p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 xml:space="preserve">Ability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to Learn</w:t>
            </w:r>
          </w:p>
        </w:tc>
        <w:tc>
          <w:tcPr>
            <w:tcW w:type="dxa" w:w="3543"/>
            <w:tcBorders/>
          </w:tcPr>
          <w:p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90</w:t>
            </w:r>
          </w:p>
        </w:tc>
      </w:tr>
      <w:tr>
        <w:trPr>
          <w:trHeight w:val="461" w:hRule="atLeast"/>
        </w:trPr>
        <w:tc>
          <w:tcPr>
            <w:tcW w:type="dxa" w:w="558"/>
            <w:tcBorders/>
          </w:tcPr>
          <w:p>
            <w:pPr>
              <w:pStyle w:val="TableParagraph"/>
              <w:spacing w:before="106"/>
              <w:ind w:right="155"/>
              <w:jc w:val="right"/>
              <w:rPr>
                <w:b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type="dxa" w:w="3837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Punctuality</w:t>
            </w:r>
          </w:p>
        </w:tc>
        <w:tc>
          <w:tcPr>
            <w:tcW w:type="dxa" w:w="3543"/>
            <w:tcBorders/>
          </w:tcPr>
          <w:p>
            <w:pPr>
              <w:pStyle w:val="TableParagraph"/>
              <w:spacing w:before="110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60</w:t>
            </w:r>
          </w:p>
        </w:tc>
      </w:tr>
      <w:tr>
        <w:trPr>
          <w:trHeight w:val="566" w:hRule="atLeast"/>
        </w:trPr>
        <w:tc>
          <w:tcPr>
            <w:tcW w:type="dxa" w:w="4395"/>
            <w:gridSpan w:val="2"/>
            <w:tcBorders/>
          </w:tcPr>
          <w:p>
            <w:pPr>
              <w:pStyle w:val="TableParagraph"/>
              <w:spacing w:before="128" w:line="236" w:lineRule="exact"/>
              <w:ind w:right="80"/>
              <w:jc w:val="center"/>
              <w:rPr>
                <w:b/>
              </w:rPr>
            </w:pPr>
            <w:r>
              <w:rPr>
                <w:b/>
              </w:rPr>
              <w:t xml:space="preserve">Grand Total</w:t>
            </w:r>
          </w:p>
        </w:tc>
        <w:tc>
          <w:tcPr>
            <w:tcW w:type="dxa" w:w="3543"/>
            <w:tcBorders/>
          </w:tcPr>
          <w:p>
            <w:pPr>
              <w:pStyle w:val="TableParagraph"/>
              <w:spacing w:before="123" w:line="240" w:lineRule="exact"/>
              <w:ind w:left="1087" w:right="1051"/>
              <w:jc w:val="both"/>
              <w:rPr>
                <w:b/>
              </w:rPr>
            </w:pPr>
            <w:r>
              <w:rPr>
                <w:b/>
                <w:noProof/>
              </w:rPr>
              <w:t xml:space="preserve">88</w:t>
            </w:r>
          </w:p>
        </w:tc>
      </w:tr>
    </w:tbl>
    <w:tbl>
      <w:tblPr>
        <w:tblStyle w:val="TableNormal"/>
        <w:tblpPr w:leftFromText="180" w:rightFromText="180" w:vertAnchor="text" w:horzAnchor="page" w:tblpX="2261" w:tblpY="7905"/>
        <w:tblW w:w="794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3121"/>
      </w:tblGrid>
      <w:tr>
        <w:trPr>
          <w:trHeight w:val="474" w:hRule="atLeast"/>
        </w:trPr>
        <w:tc>
          <w:tcPr>
            <w:tcW w:type="dxa" w:w="7941"/>
            <w:gridSpan w:val="2"/>
            <w:tcBorders/>
            <w:shd w:fill="D99594" w:color="auto" w:val="clear"/>
          </w:tcPr>
          <w:p>
            <w:pPr>
              <w:pStyle w:val="TableParagraph"/>
              <w:spacing w:before="164" w:line="236" w:lineRule="exact"/>
              <w:ind w:left="110"/>
              <w:rPr>
                <w:b/>
              </w:rPr>
            </w:pPr>
            <w:r>
              <w:rPr>
                <w:b/>
              </w:rPr>
              <w:t xml:space="preserve">Part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III: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Company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Approval:</w:t>
            </w:r>
          </w:p>
        </w:tc>
      </w:tr>
      <w:tr>
        <w:trPr>
          <w:trHeight w:val="526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Institution Id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5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40</w:t>
            </w:r>
          </w:p>
        </w:tc>
      </w:tr>
      <w:tr>
        <w:trPr>
          <w:trHeight w:val="526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 xml:space="preserve">Supervisor Email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ahameed@kfmc.med.sa</w:t>
            </w:r>
          </w:p>
        </w:tc>
      </w:tr>
      <w:tr>
        <w:trPr>
          <w:trHeight w:val="526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 xml:space="preserve">Supervisor </w:t>
            </w:r>
            <w:r>
              <w:rPr>
                <w:b/>
              </w:rPr>
              <w:t xml:space="preserve">Signature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481330</wp:posOffset>
                  </wp:positionH>
                  <wp:positionV relativeFrom="margin">
                    <wp:posOffset>0</wp:posOffset>
                  </wp:positionV>
                  <wp:extent cx="863600" cy="496570"/>
                  <wp:effectExtent xmlns:wp="http://schemas.openxmlformats.org/drawingml/2006/wordprocessingDrawing" l="0" t="0" r="0" b="0"/>
                  <wp:wrapSquare wrapText="bothSides"/>
                  <wp:docPr id="3" name="صورة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49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0A292F4">
      <w:pPr>
        <w:spacing/>
        <w:jc w:val="both"/>
        <w:rPr>
          <w:rFonts w:ascii="Calibri" w:hAnsi="Calibri" w:eastAsia="Calibri" w:cs="Calibri"/>
        </w:rPr>
      </w:pPr>
    </w:p>
    <w:sectPr>
      <w:headerReference w:type="default" r:id="rId3"/>
      <w:footerReference w:type="default" r:id="rId4"/>
      <w:type w:val="nextPage"/>
      <w:pgSz w:w="12240" w:h="15840"/>
      <w:pgMar w:top="1440" w:right="1440" w:bottom="1440" w:left="1440" w:header="720" w:footer="720" w:gutter="0"/>
      <w:pgBorders/>
      <w:pgNumType w:fmt="decimal" w:start="1"/>
      <w:cols w:num="1"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">
    <w:charset w:val="0"/>
    <w:family w:val="swiss"/>
    <w:pitch w:val="variable"/>
    <w:sig w:usb0="E4002EFF" w:usb1="C000247B" w:usb2="00000009" w:usb3="00000000" w:csb0="000001FF" w:csb1="00000000"/>
  </w:font>
  <w:font w:name="Cambria">
    <w:charset w:val="0"/>
    <w:family w:val="roman"/>
    <w:pitch w:val="variable"/>
    <w:sig w:usb0="E00006FF" w:usb1="420024FF" w:usb2="02000000" w:usb3="00000000" w:csb0="0000019F" w:csb1="00000000"/>
  </w:font>
  <w:font w:name="Segoe UI Symbol">
    <w:charset w:val="0"/>
    <w:family w:val="swiss"/>
    <w:pitch w:val="variable"/>
    <w:sig w:usb0="800001E3" w:usb1="1200FFEF" w:usb2="00040000" w:usb3="00000000" w:csb0="00000001" w:csb1="00000000"/>
  </w:font>
</w:fonts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2465366F">
    <w:pPr>
      <w:pStyle w:val="a6"/>
      <w:spacing/>
      <w:rPr/>
    </w:pPr>
    <w:r>
      <w:rPr/>
      <ve:AlternateContent>
        <ve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-927100</wp:posOffset>
              </wp:positionH>
              <wp:positionV relativeFrom="paragraph">
                <wp:posOffset>486918</wp:posOffset>
              </wp:positionV>
              <wp:extent cx="7781290" cy="128155"/>
              <wp:wrapNone/>
              <wp:docPr id="4" name="Rectangle 5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290" cy="128155"/>
                      </a:xfrm>
                      <a:prstGeom prst="rect">
                        <a:avLst/>
                      </a:prstGeom>
                      <a:solidFill>
                        <a:srgbClr val="953735">
                          <a:alpha val="100000"/>
                        </a:srgbClr>
                      </a:solidFill>
                      <a:ln cap="flat" cmpd="sng" w="12700"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40" w:lineRule="auto"/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wrap="square" lIns="91425" rIns="91425" tIns="91425" bIns="91425" numCol="1" spcCol="0" rtlCol="0" fromWordArt="0" anchor="ctr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ve:Choice>
        <ve:Fallback>
          <w:pict>
            <v:shape id="Rectangle 5" type="#_x0000_t202" style="position:absolute;margin-left:-73pt;margin-top:38.35pt;width:612.7pt;height:10.1pt;z-index:251664384;;v-text-anchor:middle;mso-wrap-distance-left:9pt;mso-wrap-distance-top:0pt;mso-wrap-distance-right:9pt;mso-wrap-distance-bottom:0pt;mso-wrap-style:square;position:absolute" fillcolor="#943634" strokecolor="#000000" strokeweight="0.75pt" stroked="f">
              <v:textbox style="" inset="7.199pt,7.199pt,7.199pt,7.199pt">
                <w:txbxContent>
                  <w:p>
                    <w:pPr>
                      <w:pBdr/>
                      <w:spacing w:line="240" w:lineRule="auto"/>
                      <w:rPr/>
                    </w:pPr>
                  </w:p>
                </w:txbxContent>
              </v:textbox>
            </v:shape>
          </w:pict>
        </ve:Fallback>
      </ve:AlternateContent>
    </w:r>
  </w:p>
</w:ft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7B9BF000">
    <w:pPr>
      <w:pStyle w:val="a5"/>
      <w:spacing/>
      <w:rPr/>
    </w:pPr>
    <w:r>
      <w:rPr/>
      <ve:AlternateContent>
        <ve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6741160</wp:posOffset>
              </wp:positionH>
              <wp:positionV relativeFrom="paragraph">
                <wp:posOffset>-462153</wp:posOffset>
              </wp:positionV>
              <wp:extent cx="123825" cy="10149840"/>
              <wp:wrapNone/>
              <wp:docPr id="5" name="Rectangle 4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3825" cy="10149840"/>
                      </a:xfrm>
                      <a:prstGeom prst="rect">
                        <a:avLst/>
                      </a:prstGeom>
                      <a:solidFill>
                        <a:srgbClr val="953735">
                          <a:alpha val="100000"/>
                        </a:srgbClr>
                      </a:solidFill>
                      <a:ln cap="flat" cmpd="sng" w="12700"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40" w:lineRule="auto"/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wrap="square" lIns="91425" rIns="91425" tIns="91425" bIns="91425" numCol="1" spcCol="0" rtlCol="0" fromWordArt="0" anchor="ctr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ve:Choice>
        <ve:Fallback>
          <w:pict>
            <v:shape id="Rectangle 4" type="#_x0000_t202" style="position:absolute;margin-left:530.8pt;margin-top:-36.4pt;width:9.75pt;height:799.2pt;z-index:251663360;;v-text-anchor:middle;mso-wrap-distance-left:9pt;mso-wrap-distance-top:0pt;mso-wrap-distance-right:9pt;mso-wrap-distance-bottom:0pt;mso-wrap-style:square;position:absolute" fillcolor="#943634" strokecolor="#000000" strokeweight="0.75pt" stroked="f">
              <v:textbox style="" inset="7.199pt,7.199pt,7.199pt,7.199pt">
                <w:txbxContent>
                  <w:p>
                    <w:pPr>
                      <w:pBdr/>
                      <w:spacing w:line="240" w:lineRule="auto"/>
                      <w:rPr/>
                    </w:pPr>
                  </w:p>
                </w:txbxContent>
              </v:textbox>
            </v:shape>
          </w:pict>
        </ve:Fallback>
      </ve:AlternateContent>
    </w:r>
    <w:r>
      <w:rPr>
        <w:rFonts w:ascii="Times New Roman" w:hAnsi="Times New Roman" w:cs="Times New Roman"/>
        <w:noProof/>
        <w:sz w:val="24"/>
        <w:szCs w:val="24"/>
      </w:rPr>
      <ve:AlternateContent>
        <ve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-1056894</wp:posOffset>
              </wp:positionH>
              <wp:positionV relativeFrom="paragraph">
                <wp:posOffset>-627634</wp:posOffset>
              </wp:positionV>
              <wp:extent cx="838200" cy="838200"/>
              <wp:effectExtent xmlns:wp="http://schemas.openxmlformats.org/drawingml/2006/wordprocessingDrawing" l="0" t="0" r="19050" b="19050"/>
              <wp:wrapNone/>
              <wp:docPr id="6" name="Diamond 1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838200"/>
                      </a:xfrm>
                      <a:prstGeom prst="diamond">
                        <a:avLst/>
                      </a:prstGeom>
                      <a:ln cap="flat" cmpd="sng" w="25400">
                        <a:solidFill>
                          <a:srgbClr val="C0504D">
                            <a:alpha val="100000"/>
                          </a:srgbClr>
                        </a:solidFill>
                        <a:prstDash val="solid"/>
                      </a:ln>
                    </wps:spPr>
                    <wps:style>
                      <a:lnRef idx="2">
                        <a:srgbClr val="C0504D">
                          <a:alpha val="100000"/>
                        </a:srgbClr>
                      </a:lnRef>
                      <a:fillRef idx="1">
                        <a:srgbClr val="FFFFFF">
                          <a:alpha val="100000"/>
                        </a:srgbClr>
                      </a:fillRef>
                      <a:effectRef idx="0">
                        <a:srgbClr val="C0504D">
                          <a:alpha val="100000"/>
                        </a:srgbClr>
                      </a:effectRef>
                      <a:fontRef idx="minor">
                        <a:srgbClr val="000000">
                          <a:alpha val="10000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line="240" w:lineRule="auto"/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wrap="square" lIns="91425" rIns="91425" tIns="91425" bIns="91425" numCol="1" spcCol="0" rtlCol="0" fromWordArt="0" anchor="ctr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ve:Choice>
        <ve:Fallback>
          <w:pi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type="#_x0000_t4" style="position:absolute;margin-left:-83.22pt;margin-top:-49.42pt;width:66pt;height:66pt;z-index:251661312;;v-text-anchor:middle;mso-wrap-distance-left:9pt;mso-wrap-distance-top:0pt;mso-wrap-distance-right:9pt;mso-wrap-distance-bottom:0pt;" strokecolor="#C0504D" strokeweight="2pt">
              <v:stroke dashstyle="solid" linestyle="single" joinstyle="miter" endcap="flat" color2="#C0504D"/>
              <v:fill opacity="65536f" color2="#FFFFFF"/>
              <v:textbox style="">
                <w:txbxContent>
                  <w:p>
                    <w:pPr>
                      <w:spacing w:line="240" w:lineRule="auto"/>
                      <w:rPr/>
                    </w:pPr>
                  </w:p>
                </w:txbxContent>
              </v:textbox>
            </v:shape>
          </w:pict>
        </ve:Fallback>
      </ve:AlternateContent>
    </w:r>
    <w:r>
      <w:rPr>
        <w:rFonts w:ascii="Times New Roman" w:hAnsi="Times New Roman" w:cs="Times New Roman"/>
        <w:noProof/>
        <w:sz w:val="24"/>
        <w:szCs w:val="24"/>
      </w:rPr>
      <ve:AlternateContent>
        <ve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-1066800</wp:posOffset>
              </wp:positionH>
              <wp:positionV relativeFrom="paragraph">
                <wp:posOffset>-400050</wp:posOffset>
              </wp:positionV>
              <wp:extent cx="838200" cy="838200"/>
              <wp:effectExtent xmlns:wp="http://schemas.openxmlformats.org/drawingml/2006/wordprocessingDrawing" l="0" t="0" r="19050" b="19050"/>
              <wp:wrapNone/>
              <wp:docPr id="7" name="Diamond 10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838200"/>
                      </a:xfrm>
                      <a:prstGeom prst="diamond">
                        <a:avLst/>
                      </a:prstGeom>
                      <a:ln cap="flat" cmpd="sng" w="25400">
                        <a:solidFill>
                          <a:srgbClr val="C0504D">
                            <a:alpha val="100000"/>
                          </a:srgbClr>
                        </a:solidFill>
                        <a:prstDash val="solid"/>
                      </a:ln>
                    </wps:spPr>
                    <wps:style>
                      <a:lnRef idx="2">
                        <a:srgbClr val="C0504D">
                          <a:alpha val="100000"/>
                        </a:srgbClr>
                      </a:lnRef>
                      <a:fillRef idx="1">
                        <a:srgbClr val="FFFFFF">
                          <a:alpha val="100000"/>
                        </a:srgbClr>
                      </a:fillRef>
                      <a:effectRef idx="0">
                        <a:srgbClr val="C0504D">
                          <a:alpha val="100000"/>
                        </a:srgbClr>
                      </a:effectRef>
                      <a:fontRef idx="minor">
                        <a:srgbClr val="000000">
                          <a:alpha val="10000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line="240" w:lineRule="auto"/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wrap="square" lIns="91425" rIns="91425" tIns="91425" bIns="91425" numCol="1" spcCol="0" rtlCol="0" fromWordArt="0" anchor="ctr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ve:Choice>
        <ve:Fallback>
          <w:pi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type="#_x0000_t4" style="position:absolute;margin-left:-84pt;margin-top:-31.5pt;width:66pt;height:66pt;z-index:251659264;;v-text-anchor:middle;mso-wrap-distance-left:9pt;mso-wrap-distance-top:0pt;mso-wrap-distance-right:9pt;mso-wrap-distance-bottom:0pt;" strokecolor="#C0504D" strokeweight="2pt">
              <v:stroke dashstyle="solid" linestyle="single" joinstyle="miter" endcap="flat" color2="#C0504D"/>
              <v:fill opacity="65536f" color2="#FFFFFF"/>
              <v:textbox style="">
                <w:txbxContent>
                  <w:p>
                    <w:pPr>
                      <w:spacing w:line="240" w:lineRule="auto"/>
                      <w:rPr/>
                    </w:pPr>
                  </w:p>
                </w:txbxContent>
              </v:textbox>
            </v:shape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585D"/>
    <w:lvl w:ilvl="0">
      <w:start w:val="1"/>
      <w:numFmt w:val="decimal"/>
      <w:suff w:val="tab"/>
      <w:lvlText w:val="%1."/>
      <w:pPr>
        <w:spacing/>
        <w:ind w:left="720" w:hanging="360"/>
      </w:pPr>
      <w:rPr>
        <w:u w:val="none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spacing/>
        <w:ind w:left="2160" w:hanging="360"/>
      </w:pPr>
      <w:rPr>
        <w:u w:val="none"/>
      </w:rPr>
    </w:lvl>
    <w:lvl w:ilvl="3">
      <w:start w:val="1"/>
      <w:numFmt w:val="decimal"/>
      <w:suff w:val="tab"/>
      <w:lvlText w:val="%4."/>
      <w:pPr>
        <w:spacing/>
        <w:ind w:left="2880" w:hanging="360"/>
      </w:pPr>
      <w:rPr>
        <w:u w:val="none"/>
      </w:rPr>
    </w:lvl>
    <w:lvl w:ilvl="4">
      <w:start w:val="1"/>
      <w:numFmt w:val="lowerLetter"/>
      <w:suff w:val="tab"/>
      <w:lvlText w:val="%5."/>
      <w:pPr>
        <w:spacing/>
        <w:ind w:left="3600" w:hanging="36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spacing/>
        <w:ind w:left="4320" w:hanging="360"/>
      </w:pPr>
      <w:rPr>
        <w:u w:val="none"/>
      </w:rPr>
    </w:lvl>
    <w:lvl w:ilvl="6">
      <w:start w:val="1"/>
      <w:numFmt w:val="decimal"/>
      <w:suff w:val="tab"/>
      <w:lvlText w:val="%7."/>
      <w:pPr>
        <w:spacing/>
        <w:ind w:left="5040" w:hanging="360"/>
      </w:pPr>
      <w:rPr>
        <w:u w:val="none"/>
      </w:rPr>
    </w:lvl>
    <w:lvl w:ilvl="7">
      <w:start w:val="1"/>
      <w:numFmt w:val="lowerLetter"/>
      <w:suff w:val="tab"/>
      <w:lvlText w:val="%8."/>
      <w:pPr>
        <w:spacing/>
        <w:ind w:left="5760" w:hanging="3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spacing/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60"/>
  <w:proofState w:spelling="clean" w:grammar="clean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PH" w:bidi="ar-SA"/>
  <w:decimalSymbol xmlns:w="http://schemas.openxmlformats.org/wordprocessingml/2006/main" w:val=".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pPr>
      <w:spacing/>
    </w:pPr>
    <w:rPr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  <w:rPr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رأسالصفحةChar"/>
    <w:uiPriority w:val="99"/>
    <w:unhideWhenUsed/>
    <w:pPr>
      <w:tabs>
        <w:tab w:val="center" w:pos="4680"/>
        <w:tab w:val="right" w:pos="9360"/>
      </w:tabs>
      <w:spacing w:line="240" w:lineRule="auto"/>
    </w:pPr>
    <w:rPr/>
  </w:style>
  <w:style w:type="character" w:styleId="Char" w:customStyle="1">
    <w:name w:val="رأس الصفحة Char"/>
    <w:basedOn w:val="a0"/>
    <w:link w:val="Header"/>
    <w:uiPriority w:val="99"/>
    <w:rPr/>
  </w:style>
  <w:style w:type="paragraph" w:styleId="a6">
    <w:name w:val="Footer"/>
    <w:basedOn w:val="a"/>
    <w:link w:val="تذييلالصفحةChar"/>
    <w:uiPriority w:val="99"/>
    <w:unhideWhenUsed/>
    <w:pPr>
      <w:tabs>
        <w:tab w:val="center" w:pos="4680"/>
        <w:tab w:val="right" w:pos="9360"/>
      </w:tabs>
      <w:spacing w:line="240" w:lineRule="auto"/>
    </w:pPr>
    <w:rPr/>
  </w:style>
  <w:style w:type="character" w:styleId="Char0" w:customStyle="1">
    <w:name w:val="تذييل الصفحة Char"/>
    <w:basedOn w:val="a0"/>
    <w:link w:val="Footer"/>
    <w:uiPriority w:val="99"/>
    <w:rPr/>
  </w:style>
  <w:style w:type="table" w:styleId="TableNormal" w:customStyle="1">
    <w:name w:val="Table Normal"/>
    <w:uiPriority w:val="2"/>
    <w:semiHidden/>
    <w:unhideWhenUsed/>
    <w:qFormat/>
    <w:pPr>
      <w:widowControl w:val="false"/>
      <w:autoSpaceDE w:val="false"/>
      <w:autoSpaceDN w:val="false"/>
      <w:spacing w:line="240" w:lineRule="auto"/>
    </w:pPr>
    <w:rPr>
      <w:rFonts w:ascii="Calibri" w:hAnsi="Calibri" w:eastAsia="Calibr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 w:customStyle="1">
    <w:name w:val="Table Paragraph"/>
    <w:basedOn w:val="a"/>
    <w:uiPriority w:val="1"/>
    <w:qFormat/>
    <w:pPr>
      <w:widowControl w:val="false"/>
      <w:autoSpaceDE w:val="false"/>
      <w:autoSpaceDN w:val="false"/>
      <w:spacing w:line="240" w:lineRule="auto"/>
    </w:pPr>
    <w:rPr>
      <w:rFonts w:ascii="Times New Roman" w:hAnsi="Times New Roman" w:eastAsia="Times New Roman" w:cs="Times New Roman"/>
      <w:lang w:val="en-US" w:eastAsia="en-US"/>
    </w:rPr>
  </w:style>
  <w:style w:type="table" w:styleId="a7">
    <w:name w:val="Table Grid"/>
    <w:basedOn w:val="a1"/>
    <w:uiPriority w:val="59"/>
    <w:unhideWhenUsed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-2" w:customStyle="1">
    <w:name w:val="Grid Table 6 Colorful Accent 2"/>
    <w:basedOn w:val="a1"/>
    <w:uiPriority w:val="51"/>
    <w:pPr>
      <w:spacing w:line="240" w:lineRule="auto"/>
    </w:pPr>
    <w:rPr>
      <w:color w:val="943634"/>
    </w:rPr>
    <w:tblPr>
      <w:tblStyleRowBandSize w:val="1"/>
      <w:tblStyleColBandSize w:val="1"/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</w:tblPr>
    <w:tblStylePr w:type="firstRow">
      <w:rPr>
        <w:b/>
        <w:bCs/>
      </w:rPr>
      <w:tcPr>
        <w:tcBorders>
          <w:bottom w:val="single" w:color="D99594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D99594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  <w:vAlign w:val="top"/>
      </w:tcPr>
    </w:tblStylePr>
    <w:tblStylePr w:type="band1Horz">
      <w:tcPr>
        <w:shd w:val="clear" w:color="auto" w:fill="F2DBDB"/>
        <w:vAlign w:val="top"/>
      </w:tcPr>
    </w:tblStylePr>
  </w:style>
  <w:style w:type="table" w:styleId="TableNormal1" w:customStyle="1">
    <w:name w:val="Table Normal1"/>
    <w:uiPriority w:val="2"/>
    <w:semiHidden/>
    <w:unhideWhenUsed/>
    <w:qFormat/>
    <w:pPr>
      <w:widowControl w:val="false"/>
      <w:autoSpaceDE w:val="false"/>
      <w:autoSpaceDN w:val="false"/>
      <w:spacing w:line="240" w:lineRule="auto"/>
    </w:pPr>
    <w:rPr>
      <w:rFonts w:asciiTheme="minorHAnsi" w:hAnsiTheme="minorHAnsi" w:eastAsia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9" Type="http://schemas.openxmlformats.org/officeDocument/2006/relationships/fontTable" Target="fontTable.xml" /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 xmlns:a="http://schemas.openxmlformats.org/drawingml/2006/main"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160</Words>
  <Characters>913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Ayn</dc:creator>
  <cp:lastModifiedBy>nasser alqahtani</cp:lastModifiedBy>
  <cp:lastPrinted>2021-09-13T12:23:00Z</cp:lastPrinted>
  <cp:revision>2</cp:revision>
  <dcterms:created xsi:type="dcterms:W3CDTF">2022-10-20T22:56:00Z</dcterms:created>
  <dcterms:modified xsi:type="dcterms:W3CDTF">2022-10-20T22:56:00Z</dcterms:modified>
</cp:coreProperties>
</file>