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2F" w:rsidRPr="00213B2F" w:rsidRDefault="00A45926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r>
        <w:rPr>
          <w:rFonts w:cs="Calibri"/>
          <w:b/>
          <w:sz w:val="24"/>
          <w:szCs w:val="24"/>
          <w:u w:val="single"/>
          <w:lang w:val="en"/>
        </w:rPr>
        <w:t>Conve</w:t>
      </w:r>
      <w:r w:rsidR="00213B2F" w:rsidRPr="00213B2F">
        <w:rPr>
          <w:rFonts w:cs="Calibri"/>
          <w:b/>
          <w:sz w:val="24"/>
          <w:szCs w:val="24"/>
          <w:u w:val="single"/>
          <w:lang w:val="en"/>
        </w:rPr>
        <w:t>ntional Commits</w:t>
      </w:r>
    </w:p>
    <w:p w:rsidR="004723F9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A specification for adding human and machine readable meaning to commit messages</w:t>
      </w:r>
    </w:p>
    <w:p w:rsidR="00D77F6A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Conventional Commits 1.0.0</w:t>
      </w:r>
    </w:p>
    <w:p w:rsidR="00213B2F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The commit message should be structured as follows:</w:t>
      </w:r>
    </w:p>
    <w:p w:rsidR="00A31D81" w:rsidRPr="00044639" w:rsidRDefault="0035403D" w:rsidP="000446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="Calibri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</w:t>
      </w:r>
    </w:p>
    <w:tbl>
      <w:tblPr>
        <w:tblStyle w:val="TableGrid"/>
        <w:tblW w:w="3807" w:type="dxa"/>
        <w:tblInd w:w="1433" w:type="dxa"/>
        <w:tblLook w:val="04A0" w:firstRow="1" w:lastRow="0" w:firstColumn="1" w:lastColumn="0" w:noHBand="0" w:noVBand="1"/>
      </w:tblPr>
      <w:tblGrid>
        <w:gridCol w:w="3807"/>
      </w:tblGrid>
      <w:tr w:rsidR="00A31D81" w:rsidTr="00044639">
        <w:tc>
          <w:tcPr>
            <w:tcW w:w="3807" w:type="dxa"/>
            <w:shd w:val="clear" w:color="auto" w:fill="BDD6EE" w:themeFill="accent1" w:themeFillTint="66"/>
          </w:tcPr>
          <w:p w:rsidR="00A31D81" w:rsidRPr="00044639" w:rsidRDefault="0035403D" w:rsidP="0004463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</w:pPr>
            <w:r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Header-</w:t>
            </w:r>
            <w:r w:rsidR="00044639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t</w:t>
            </w:r>
            <w:r w:rsidR="00A31D81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ype(scope): subject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Body(Optional)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Footer(Optional</w:t>
            </w:r>
          </w:p>
        </w:tc>
      </w:tr>
    </w:tbl>
    <w:p w:rsidR="00C90978" w:rsidRDefault="00C90978" w:rsidP="00C90978">
      <w:pPr>
        <w:spacing w:after="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 xml:space="preserve">        </w:t>
      </w:r>
    </w:p>
    <w:p w:rsidR="00C90978" w:rsidRPr="00C90978" w:rsidRDefault="00C90978" w:rsidP="00EC66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C9097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The Header</w:t>
      </w:r>
    </w:p>
    <w:p w:rsid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90978" w:rsidRP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The header is a </w:t>
      </w:r>
      <w:r w:rsidRPr="00C90978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mandatory</w:t>
      </w:r>
      <w:r w:rsidRPr="00C90978">
        <w:rPr>
          <w:rFonts w:asciiTheme="minorHAnsi" w:hAnsiTheme="minorHAnsi" w:cstheme="minorHAnsi"/>
          <w:color w:val="000000" w:themeColor="text1"/>
        </w:rPr>
        <w:t xml:space="preserve"> line that simply describes the purpose of the change </w:t>
      </w:r>
    </w:p>
    <w:p w:rsidR="00C90978" w:rsidRPr="00C90978" w:rsidRDefault="00C90978" w:rsidP="00EC66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Better yet, it consists of three parts in itself:</w:t>
      </w:r>
    </w:p>
    <w:p w:rsidR="00DC62D8" w:rsidRPr="00DC62D8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Type - a short prefix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kind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DC62D8" w:rsidRPr="00DC62D8" w:rsidRDefault="00DC62D8" w:rsidP="00DC62D8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Scope - optional information (attached to the prefix)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context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A31D81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Subject</w:t>
      </w:r>
      <w:r w:rsidR="00CD773D">
        <w:rPr>
          <w:rFonts w:eastAsia="Times New Roman" w:cstheme="minorHAnsi"/>
          <w:color w:val="000000" w:themeColor="text1"/>
          <w:sz w:val="24"/>
          <w:szCs w:val="24"/>
        </w:rPr>
        <w:t>/description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 xml:space="preserve"> - represents a concise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actual change</w:t>
      </w:r>
    </w:p>
    <w:p w:rsidR="00EC6669" w:rsidRPr="00EC6669" w:rsidRDefault="00EC6669" w:rsidP="00DA6888">
      <w:p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31D81" w:rsidRDefault="00A31D81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lang w:val="en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>Example:</w:t>
      </w:r>
    </w:p>
    <w:p w:rsidR="00044639" w:rsidRPr="00044639" w:rsidRDefault="00A31D81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 xml:space="preserve"> </w:t>
      </w:r>
      <w:proofErr w:type="gram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"</w:t>
      </w:r>
    </w:p>
    <w:p w:rsid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000000" w:themeColor="text1"/>
          <w:sz w:val="24"/>
          <w:szCs w:val="24"/>
          <w:lang w:val="en"/>
        </w:rPr>
      </w:pPr>
    </w:p>
    <w:p w:rsidR="00044639" w:rsidRP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  <w:lang w:val="en"/>
        </w:rPr>
      </w:pPr>
      <w:r w:rsidRPr="00044639">
        <w:rPr>
          <w:rFonts w:cstheme="minorHAnsi"/>
          <w:b/>
          <w:bCs/>
          <w:color w:val="363636"/>
          <w:sz w:val="24"/>
          <w:szCs w:val="24"/>
          <w:u w:val="single"/>
        </w:rPr>
        <w:t>The Body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  <w:r w:rsidRPr="00044639">
        <w:rPr>
          <w:rFonts w:asciiTheme="minorHAnsi" w:hAnsiTheme="minorHAnsi" w:cstheme="minorHAnsi"/>
          <w:color w:val="4A4A4A"/>
        </w:rPr>
        <w:t>The body is </w:t>
      </w:r>
      <w:r w:rsidRPr="00044639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044639">
        <w:rPr>
          <w:rFonts w:asciiTheme="minorHAnsi" w:hAnsiTheme="minorHAnsi" w:cstheme="minorHAnsi"/>
          <w:color w:val="4A4A4A"/>
        </w:rPr>
        <w:t> lines that introduce the motivation behind the change or just describing slightly more detailed information</w:t>
      </w:r>
      <w:r>
        <w:rPr>
          <w:rFonts w:ascii="Arial" w:hAnsi="Arial" w:cs="Arial"/>
          <w:color w:val="4A4A4A"/>
        </w:rPr>
        <w:t>.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ascii="Arial" w:hAnsi="Arial" w:cs="Arial"/>
          <w:color w:val="4A4A4A"/>
        </w:rPr>
        <w:t xml:space="preserve"> </w:t>
      </w:r>
      <w:proofErr w:type="gram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</w:t>
      </w:r>
    </w:p>
    <w:p w:rsidR="003D69EC" w:rsidRDefault="003D69EC" w:rsidP="003D69EC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</w:p>
    <w:p w:rsidR="00C915C1" w:rsidRDefault="00C915C1" w:rsidP="00B3080D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  <w:r w:rsidRPr="00654341"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  <w:t>The Footer</w:t>
      </w:r>
    </w:p>
    <w:p w:rsidR="00B3080D" w:rsidRDefault="00B3080D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C915C1" w:rsidRDefault="00C915C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C915C1">
        <w:rPr>
          <w:rFonts w:asciiTheme="minorHAnsi" w:hAnsiTheme="minorHAnsi" w:cstheme="minorHAnsi"/>
          <w:color w:val="4A4A4A"/>
        </w:rPr>
        <w:t>The footer is </w:t>
      </w:r>
      <w:r w:rsidRPr="00C915C1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C915C1">
        <w:rPr>
          <w:rFonts w:asciiTheme="minorHAnsi" w:hAnsiTheme="minorHAnsi" w:cstheme="minorHAnsi"/>
          <w:color w:val="4A4A4A"/>
        </w:rPr>
        <w:t> lines that mention consequences which stems from the change - such as announcing a breaking change, linking closed issues, mentioning contributors and so on.</w:t>
      </w:r>
    </w:p>
    <w:p w:rsidR="00654341" w:rsidRDefault="00B3080D" w:rsidP="00B3080D">
      <w:pPr>
        <w:pStyle w:val="NormalWeb"/>
        <w:tabs>
          <w:tab w:val="left" w:pos="303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654341" w:rsidRPr="00044639" w:rsidRDefault="0065434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654341" w:rsidRDefault="00654341" w:rsidP="00C915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654341" w:rsidRPr="00D965B7" w:rsidRDefault="00EC6669" w:rsidP="00D965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</w:t>
      </w:r>
      <w:proofErr w:type="gram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 -m "PR Close #33949"</w:t>
      </w:r>
    </w:p>
    <w:p w:rsidR="00D965B7" w:rsidRPr="00326630" w:rsidRDefault="00654341" w:rsidP="00654341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b/>
          <w:sz w:val="24"/>
          <w:szCs w:val="24"/>
          <w:u w:val="single"/>
        </w:rPr>
      </w:pPr>
      <w:r w:rsidRPr="00326630">
        <w:rPr>
          <w:rFonts w:cs="Calibri"/>
          <w:b/>
          <w:sz w:val="24"/>
          <w:szCs w:val="24"/>
          <w:u w:val="single"/>
        </w:rPr>
        <w:lastRenderedPageBreak/>
        <w:t xml:space="preserve">Semantic Versioning </w:t>
      </w:r>
      <w:bookmarkStart w:id="0" w:name="_GoBack"/>
      <w:bookmarkEnd w:id="0"/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29"/>
        <w:gridCol w:w="3261"/>
        <w:gridCol w:w="1961"/>
        <w:gridCol w:w="2168"/>
      </w:tblGrid>
      <w:tr w:rsidR="00BE3176" w:rsidTr="00FB0DC5">
        <w:trPr>
          <w:trHeight w:val="380"/>
        </w:trPr>
        <w:tc>
          <w:tcPr>
            <w:tcW w:w="2029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Release</w:t>
            </w:r>
          </w:p>
        </w:tc>
        <w:tc>
          <w:tcPr>
            <w:tcW w:w="2168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</w:t>
            </w:r>
            <w:r w:rsidR="00A80FF4" w:rsidRPr="004B2413">
              <w:rPr>
                <w:rFonts w:cstheme="minorHAnsi"/>
                <w:b/>
                <w:lang w:val="en"/>
              </w:rPr>
              <w:t>s</w:t>
            </w:r>
          </w:p>
        </w:tc>
      </w:tr>
      <w:tr w:rsidR="00BE3176" w:rsidTr="00FB0DC5">
        <w:trPr>
          <w:trHeight w:val="998"/>
        </w:trPr>
        <w:tc>
          <w:tcPr>
            <w:tcW w:w="2029" w:type="dxa"/>
          </w:tcPr>
          <w:p w:rsidR="009B22D3" w:rsidRPr="004B2413" w:rsidRDefault="00A80FF4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</w:p>
          <w:p w:rsidR="00654341" w:rsidRPr="004B2413" w:rsidRDefault="009B22D3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   </w:t>
            </w:r>
            <w:r w:rsidR="00A80FF4" w:rsidRPr="004B2413">
              <w:rPr>
                <w:rFonts w:cstheme="minorHAnsi"/>
                <w:b/>
                <w:lang w:val="en"/>
              </w:rPr>
              <w:t>Feat:</w:t>
            </w:r>
          </w:p>
        </w:tc>
        <w:tc>
          <w:tcPr>
            <w:tcW w:w="3261" w:type="dxa"/>
          </w:tcPr>
          <w:p w:rsidR="00185078" w:rsidRPr="00EF6920" w:rsidRDefault="00185078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</w:rPr>
            </w:pPr>
          </w:p>
          <w:p w:rsidR="00654341" w:rsidRPr="00EF6920" w:rsidRDefault="00104255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</w:t>
            </w:r>
            <w:r w:rsidR="00185078" w:rsidRPr="00EF6920">
              <w:rPr>
                <w:rFonts w:cstheme="minorHAnsi"/>
                <w:color w:val="000000" w:themeColor="text1"/>
              </w:rPr>
              <w:t>A new feature</w:t>
            </w:r>
          </w:p>
        </w:tc>
        <w:tc>
          <w:tcPr>
            <w:tcW w:w="1961" w:type="dxa"/>
          </w:tcPr>
          <w:p w:rsidR="00A80FF4" w:rsidRPr="00EF6920" w:rsidRDefault="000326AB" w:rsidP="00A80FF4">
            <w:pPr>
              <w:shd w:val="clear" w:color="auto" w:fill="FFFFFF"/>
              <w:autoSpaceDE w:val="0"/>
              <w:autoSpaceDN w:val="0"/>
              <w:adjustRightInd w:val="0"/>
              <w:spacing w:before="192"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</w:t>
            </w:r>
            <w:r w:rsidR="00A80FF4" w:rsidRPr="00EF6920">
              <w:rPr>
                <w:rFonts w:cstheme="minorHAnsi"/>
                <w:color w:val="000000" w:themeColor="text1"/>
              </w:rPr>
              <w:t>1.0.0 → 1.1.0</w:t>
            </w:r>
          </w:p>
          <w:p w:rsidR="00654341" w:rsidRPr="00EF6920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</w:p>
        </w:tc>
        <w:tc>
          <w:tcPr>
            <w:tcW w:w="2168" w:type="dxa"/>
          </w:tcPr>
          <w:p w:rsidR="00654341" w:rsidRPr="00EF6920" w:rsidRDefault="00A80FF4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“feat</w:t>
            </w:r>
            <w:r w:rsidR="000326AB" w:rsidRPr="00EF6920">
              <w:rPr>
                <w:rFonts w:cstheme="minorHAnsi"/>
                <w:color w:val="000000" w:themeColor="text1"/>
                <w:lang w:val="en"/>
              </w:rPr>
              <w:t>(p</w:t>
            </w:r>
            <w:r w:rsidRPr="00EF6920">
              <w:rPr>
                <w:rFonts w:cstheme="minorHAnsi"/>
                <w:color w:val="000000" w:themeColor="text1"/>
                <w:lang w:val="en"/>
              </w:rPr>
              <w:t>arser): improve error handling”</w:t>
            </w:r>
          </w:p>
        </w:tc>
      </w:tr>
      <w:tr w:rsidR="00BE3176" w:rsidTr="00FB0DC5">
        <w:trPr>
          <w:trHeight w:val="998"/>
        </w:trPr>
        <w:tc>
          <w:tcPr>
            <w:tcW w:w="2029" w:type="dxa"/>
          </w:tcPr>
          <w:p w:rsidR="009B22D3" w:rsidRPr="004B2413" w:rsidRDefault="00A80FF4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</w:p>
          <w:p w:rsidR="00654341" w:rsidRPr="004B2413" w:rsidRDefault="009B22D3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   </w:t>
            </w:r>
            <w:r w:rsidR="00A80FF4" w:rsidRPr="004B2413">
              <w:rPr>
                <w:rFonts w:cstheme="minorHAnsi"/>
                <w:b/>
                <w:lang w:val="en"/>
              </w:rPr>
              <w:t>Fix:</w:t>
            </w:r>
          </w:p>
        </w:tc>
        <w:tc>
          <w:tcPr>
            <w:tcW w:w="3261" w:type="dxa"/>
          </w:tcPr>
          <w:p w:rsidR="00185078" w:rsidRPr="00EF6920" w:rsidRDefault="00185078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</w:p>
          <w:p w:rsidR="00654341" w:rsidRPr="00EF6920" w:rsidRDefault="00104255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 xml:space="preserve"> </w:t>
            </w:r>
            <w:r w:rsidR="00185078" w:rsidRPr="00EF6920">
              <w:rPr>
                <w:rFonts w:cstheme="minorHAnsi"/>
                <w:color w:val="000000" w:themeColor="text1"/>
                <w:lang w:val="en"/>
              </w:rPr>
              <w:t>A bug fix</w:t>
            </w:r>
          </w:p>
        </w:tc>
        <w:tc>
          <w:tcPr>
            <w:tcW w:w="1961" w:type="dxa"/>
          </w:tcPr>
          <w:p w:rsidR="000326AB" w:rsidRPr="00EF6920" w:rsidRDefault="000326AB" w:rsidP="000326AB">
            <w:pPr>
              <w:shd w:val="clear" w:color="auto" w:fill="FFFFFF"/>
              <w:autoSpaceDE w:val="0"/>
              <w:autoSpaceDN w:val="0"/>
              <w:adjustRightInd w:val="0"/>
              <w:spacing w:before="192"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1.0.0 → 1.0.1</w:t>
            </w:r>
          </w:p>
          <w:p w:rsidR="00654341" w:rsidRPr="00EF6920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</w:p>
        </w:tc>
        <w:tc>
          <w:tcPr>
            <w:tcW w:w="2168" w:type="dxa"/>
          </w:tcPr>
          <w:p w:rsidR="00654341" w:rsidRPr="00EF6920" w:rsidRDefault="000326AB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“fix(router): resolve shorthand property declaration”</w:t>
            </w:r>
          </w:p>
        </w:tc>
      </w:tr>
      <w:tr w:rsidR="00BE3176" w:rsidTr="00FB0DC5">
        <w:trPr>
          <w:trHeight w:val="1295"/>
        </w:trPr>
        <w:tc>
          <w:tcPr>
            <w:tcW w:w="2029" w:type="dxa"/>
          </w:tcPr>
          <w:p w:rsidR="009B22D3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</w:p>
          <w:p w:rsidR="00654341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 xml:space="preserve"> </w:t>
            </w:r>
            <w:r w:rsidR="00096BA1"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>B</w:t>
            </w: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>reaking change:</w:t>
            </w:r>
          </w:p>
        </w:tc>
        <w:tc>
          <w:tcPr>
            <w:tcW w:w="3261" w:type="dxa"/>
          </w:tcPr>
          <w:p w:rsidR="00185078" w:rsidRPr="00EF6920" w:rsidRDefault="00185078" w:rsidP="00A428CA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:rsidR="00654341" w:rsidRPr="00EF6920" w:rsidRDefault="00A428CA" w:rsidP="00A428CA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  <w:lang w:val="en-US" w:eastAsia="en-US"/>
              </w:rPr>
            </w:pPr>
            <w:r w:rsidRPr="00EF6920">
              <w:rPr>
                <w:rFonts w:cstheme="minorHAnsi"/>
                <w:color w:val="000000" w:themeColor="text1"/>
                <w:lang w:val="en-US" w:eastAsia="en-US"/>
              </w:rPr>
              <w:t>Major/</w:t>
            </w:r>
            <w:r w:rsidR="00096BA1" w:rsidRPr="00EF6920">
              <w:rPr>
                <w:rFonts w:cstheme="minorHAnsi"/>
                <w:color w:val="000000" w:themeColor="text1"/>
                <w:lang w:val="en-US" w:eastAsia="en-US"/>
              </w:rPr>
              <w:t>breaking API change</w:t>
            </w:r>
          </w:p>
        </w:tc>
        <w:tc>
          <w:tcPr>
            <w:tcW w:w="1961" w:type="dxa"/>
          </w:tcPr>
          <w:p w:rsidR="00A428CA" w:rsidRPr="00EF6920" w:rsidRDefault="00A428CA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</w:rPr>
            </w:pPr>
          </w:p>
          <w:p w:rsidR="00654341" w:rsidRPr="00EF6920" w:rsidRDefault="004B2413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</w:t>
            </w:r>
            <w:r w:rsidR="00A428CA" w:rsidRPr="00EF6920">
              <w:rPr>
                <w:rFonts w:cstheme="minorHAnsi"/>
                <w:color w:val="000000" w:themeColor="text1"/>
              </w:rPr>
              <w:t>1.0.0 → 2.0.0</w:t>
            </w:r>
          </w:p>
        </w:tc>
        <w:tc>
          <w:tcPr>
            <w:tcW w:w="2168" w:type="dxa"/>
          </w:tcPr>
          <w:p w:rsidR="00654341" w:rsidRPr="00EF6920" w:rsidRDefault="00041555" w:rsidP="00041555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“BREAKING CHANGE(core): introduced new API blog ”</w:t>
            </w:r>
          </w:p>
        </w:tc>
      </w:tr>
      <w:tr w:rsidR="00BE3176" w:rsidTr="00FB0DC5">
        <w:trPr>
          <w:trHeight w:val="534"/>
        </w:trPr>
        <w:tc>
          <w:tcPr>
            <w:tcW w:w="2029" w:type="dxa"/>
            <w:vAlign w:val="center"/>
          </w:tcPr>
          <w:p w:rsidR="004B2413" w:rsidRPr="004B2413" w:rsidRDefault="004B2413" w:rsidP="004B2413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B2413">
              <w:rPr>
                <w:rFonts w:cstheme="minorHAnsi"/>
                <w:b/>
                <w:bCs/>
                <w:color w:val="000000"/>
                <w:lang w:val="en"/>
              </w:rPr>
              <w:t>docs:</w:t>
            </w:r>
          </w:p>
        </w:tc>
        <w:tc>
          <w:tcPr>
            <w:tcW w:w="3261" w:type="dxa"/>
            <w:vAlign w:val="center"/>
          </w:tcPr>
          <w:p w:rsidR="004B2413" w:rsidRPr="00EF6920" w:rsidRDefault="004B2413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Documentation Only changes</w:t>
            </w:r>
          </w:p>
        </w:tc>
        <w:tc>
          <w:tcPr>
            <w:tcW w:w="1961" w:type="dxa"/>
            <w:vAlign w:val="center"/>
          </w:tcPr>
          <w:p w:rsidR="004B2413" w:rsidRPr="00EF6920" w:rsidRDefault="004B2413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4B2413" w:rsidRPr="00EF6920" w:rsidRDefault="004B2413" w:rsidP="004B2413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“docs: improve docs for </w:t>
            </w:r>
            <w:proofErr w:type="spellStart"/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linting</w:t>
            </w:r>
            <w:proofErr w:type="spellEnd"/>
            <w:r w:rsidRPr="00EF6920">
              <w:rPr>
                <w:rFonts w:cstheme="minorHAnsi"/>
                <w:b/>
                <w:bCs/>
                <w:color w:val="000000" w:themeColor="text1"/>
                <w:lang w:val="en"/>
              </w:rPr>
              <w:t>”</w:t>
            </w:r>
          </w:p>
        </w:tc>
      </w:tr>
      <w:tr w:rsidR="00BE3176" w:rsidTr="00FB0DC5">
        <w:trPr>
          <w:trHeight w:val="1592"/>
        </w:trPr>
        <w:tc>
          <w:tcPr>
            <w:tcW w:w="2029" w:type="dxa"/>
          </w:tcPr>
          <w:p w:rsidR="004B2413" w:rsidRPr="004B2413" w:rsidRDefault="004B2413" w:rsidP="004B2413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</w:p>
          <w:p w:rsidR="004B2413" w:rsidRPr="004B2413" w:rsidRDefault="004B2413" w:rsidP="004B2413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style:</w:t>
            </w:r>
          </w:p>
        </w:tc>
        <w:tc>
          <w:tcPr>
            <w:tcW w:w="3261" w:type="dxa"/>
          </w:tcPr>
          <w:p w:rsidR="0042438E" w:rsidRPr="00EF6920" w:rsidRDefault="0042438E" w:rsidP="0010425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42438E" w:rsidRPr="00EF6920" w:rsidRDefault="00BE3176" w:rsidP="0010425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>Changes that do not affect the meaning of the code</w:t>
            </w:r>
            <w:r w:rsidR="004B2413" w:rsidRPr="00EF6920">
              <w:rPr>
                <w:rFonts w:cstheme="minorHAnsi"/>
                <w:color w:val="000000" w:themeColor="text1"/>
              </w:rPr>
              <w:t xml:space="preserve"> </w:t>
            </w:r>
            <w:r w:rsidRPr="00EF6920">
              <w:rPr>
                <w:rFonts w:cstheme="minorHAnsi"/>
                <w:color w:val="000000" w:themeColor="text1"/>
              </w:rPr>
              <w:t>(white-spacing, missing semicolon, formatting)</w:t>
            </w:r>
            <w:r w:rsidR="004B2413" w:rsidRPr="00EF692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1961" w:type="dxa"/>
            <w:vAlign w:val="center"/>
          </w:tcPr>
          <w:p w:rsidR="004B2413" w:rsidRPr="00EF6920" w:rsidRDefault="00D625BF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  <w:r w:rsidR="004B2413" w:rsidRPr="00EF6920">
              <w:rPr>
                <w:rFonts w:cstheme="minorHAnsi"/>
                <w:color w:val="000000" w:themeColor="text1"/>
              </w:rPr>
              <w:t>1.0.0 → 1.0.0</w:t>
            </w:r>
          </w:p>
        </w:tc>
        <w:tc>
          <w:tcPr>
            <w:tcW w:w="2168" w:type="dxa"/>
            <w:vAlign w:val="center"/>
          </w:tcPr>
          <w:p w:rsidR="004B2413" w:rsidRPr="00EF6920" w:rsidRDefault="004B2413" w:rsidP="00D625BF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D625BF" w:rsidRPr="00EF6920">
              <w:rPr>
                <w:rFonts w:cstheme="minorHAnsi"/>
                <w:bCs/>
                <w:color w:val="000000" w:themeColor="text1"/>
                <w:lang w:val="en"/>
              </w:rPr>
              <w:t>style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D625BF" w:rsidRPr="00EF6920">
              <w:rPr>
                <w:rFonts w:cstheme="minorHAnsi"/>
                <w:bCs/>
                <w:color w:val="000000" w:themeColor="text1"/>
                <w:lang w:val="en"/>
              </w:rPr>
              <w:t>use single quote consistently”</w:t>
            </w:r>
          </w:p>
        </w:tc>
      </w:tr>
      <w:tr w:rsidR="00BE3176" w:rsidTr="00FB0DC5">
        <w:trPr>
          <w:trHeight w:val="689"/>
        </w:trPr>
        <w:tc>
          <w:tcPr>
            <w:tcW w:w="2029" w:type="dxa"/>
          </w:tcPr>
          <w:p w:rsidR="004F1B20" w:rsidRDefault="004F1B20" w:rsidP="004F1B2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BE3176" w:rsidRPr="004B2413" w:rsidRDefault="004F1B20" w:rsidP="004F1B2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re</w:t>
            </w:r>
            <w:r w:rsidR="00BE3176">
              <w:rPr>
                <w:rFonts w:cstheme="minorHAnsi"/>
                <w:b/>
                <w:lang w:val="en"/>
              </w:rPr>
              <w:t>factor</w:t>
            </w:r>
            <w:r w:rsidR="00BE3176"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BE3176" w:rsidRPr="00EF6920" w:rsidRDefault="0042438E" w:rsidP="003F564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neither fixes a bug or adds a feature</w:t>
            </w:r>
          </w:p>
        </w:tc>
        <w:tc>
          <w:tcPr>
            <w:tcW w:w="1961" w:type="dxa"/>
            <w:vAlign w:val="center"/>
          </w:tcPr>
          <w:p w:rsidR="00BE3176" w:rsidRPr="00EF6920" w:rsidRDefault="00BE3176" w:rsidP="00BE3176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BE3176" w:rsidRPr="00EF6920" w:rsidRDefault="00BE3176" w:rsidP="0032014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32014C" w:rsidRPr="00EF6920">
              <w:rPr>
                <w:rFonts w:cstheme="minorHAnsi"/>
                <w:bCs/>
                <w:color w:val="000000" w:themeColor="text1"/>
                <w:lang w:val="en"/>
              </w:rPr>
              <w:t>refactor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32014C" w:rsidRPr="00EF6920">
              <w:rPr>
                <w:rFonts w:cstheme="minorHAnsi"/>
                <w:bCs/>
                <w:color w:val="000000" w:themeColor="text1"/>
                <w:lang w:val="en"/>
              </w:rPr>
              <w:t>rename file name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BE3176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BE3176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</w:t>
            </w:r>
            <w:r w:rsidRPr="00A2676E">
              <w:rPr>
                <w:rFonts w:cstheme="minorHAnsi"/>
                <w:b/>
                <w:lang w:val="en"/>
              </w:rPr>
              <w:t>perf:</w:t>
            </w:r>
          </w:p>
        </w:tc>
        <w:tc>
          <w:tcPr>
            <w:tcW w:w="3261" w:type="dxa"/>
          </w:tcPr>
          <w:p w:rsidR="00BE3176" w:rsidRPr="00EF6920" w:rsidRDefault="003F5646" w:rsidP="003F564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improves performance</w:t>
            </w:r>
          </w:p>
        </w:tc>
        <w:tc>
          <w:tcPr>
            <w:tcW w:w="1961" w:type="dxa"/>
            <w:vAlign w:val="center"/>
          </w:tcPr>
          <w:p w:rsidR="00BE3176" w:rsidRPr="00EF6920" w:rsidRDefault="00BE3176" w:rsidP="00BE3176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BE3176" w:rsidRPr="00EF6920" w:rsidRDefault="00BE3176" w:rsidP="00FB0DC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FB0DC5" w:rsidRPr="00EF6920">
              <w:rPr>
                <w:rFonts w:cstheme="minorHAnsi"/>
                <w:bCs/>
                <w:color w:val="000000" w:themeColor="text1"/>
                <w:lang w:val="en"/>
              </w:rPr>
              <w:t>perf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FB0DC5" w:rsidRPr="00EF6920">
              <w:rPr>
                <w:rFonts w:cstheme="minorHAnsi"/>
                <w:bCs/>
                <w:color w:val="000000" w:themeColor="text1"/>
                <w:lang w:val="en"/>
              </w:rPr>
              <w:t>don’t store public input names in two places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A2676E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A2676E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test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A2676E" w:rsidRPr="00EF6920" w:rsidRDefault="00034717" w:rsidP="00B44C4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</w:t>
            </w:r>
            <w:r w:rsidR="00B44C4C" w:rsidRPr="00EF6920">
              <w:rPr>
                <w:rFonts w:cstheme="minorHAnsi"/>
                <w:color w:val="000000" w:themeColor="text1"/>
              </w:rPr>
              <w:t>hanges related to tests - such as refactoring existing tests or adding new tests.</w:t>
            </w:r>
          </w:p>
        </w:tc>
        <w:tc>
          <w:tcPr>
            <w:tcW w:w="1961" w:type="dxa"/>
            <w:vAlign w:val="center"/>
          </w:tcPr>
          <w:p w:rsidR="00A2676E" w:rsidRPr="00EF6920" w:rsidRDefault="00A2676E" w:rsidP="00A2676E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A2676E" w:rsidRPr="00EF6920" w:rsidRDefault="00A2676E" w:rsidP="00B44C4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“test: </w:t>
            </w:r>
            <w:r w:rsidR="00B44C4C" w:rsidRPr="00EF6920">
              <w:rPr>
                <w:rFonts w:cstheme="minorHAnsi"/>
                <w:bCs/>
                <w:color w:val="000000" w:themeColor="text1"/>
                <w:lang w:val="en"/>
              </w:rPr>
              <w:t>fix tests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A2676E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A2676E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chore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A2676E" w:rsidRPr="00EF6920" w:rsidRDefault="00034717" w:rsidP="00034717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the build system (involving scripts, configurations or tools) and package dependencies.</w:t>
            </w:r>
          </w:p>
        </w:tc>
        <w:tc>
          <w:tcPr>
            <w:tcW w:w="1961" w:type="dxa"/>
            <w:vAlign w:val="center"/>
          </w:tcPr>
          <w:p w:rsidR="00A2676E" w:rsidRPr="00EF6920" w:rsidRDefault="00A2676E" w:rsidP="00A2676E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A2676E" w:rsidRPr="00EF6920" w:rsidRDefault="00A2676E" w:rsidP="00A6387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071A76" w:rsidRPr="00EF6920">
              <w:rPr>
                <w:rFonts w:cstheme="minorHAnsi"/>
                <w:bCs/>
                <w:color w:val="000000" w:themeColor="text1"/>
                <w:lang w:val="en"/>
              </w:rPr>
              <w:t>build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A63874" w:rsidRPr="00EF6920">
              <w:rPr>
                <w:rFonts w:cstheme="minorHAnsi"/>
                <w:bCs/>
                <w:color w:val="000000" w:themeColor="text1"/>
                <w:lang w:val="en"/>
              </w:rPr>
              <w:t>update jest to 1.0.14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</w:tbl>
    <w:p w:rsidR="001D748A" w:rsidRPr="008256F7" w:rsidRDefault="001D748A" w:rsidP="000E2E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</w:p>
    <w:sectPr w:rsidR="001D748A" w:rsidRPr="0082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5E08DCA"/>
    <w:lvl w:ilvl="0">
      <w:numFmt w:val="bullet"/>
      <w:lvlText w:val="*"/>
      <w:lvlJc w:val="left"/>
    </w:lvl>
  </w:abstractNum>
  <w:abstractNum w:abstractNumId="1" w15:restartNumberingAfterBreak="0">
    <w:nsid w:val="035F7BD3"/>
    <w:multiLevelType w:val="hybridMultilevel"/>
    <w:tmpl w:val="5D6EBB06"/>
    <w:lvl w:ilvl="0" w:tplc="25E08DC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784"/>
    <w:multiLevelType w:val="multilevel"/>
    <w:tmpl w:val="139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5805B3"/>
    <w:multiLevelType w:val="singleLevel"/>
    <w:tmpl w:val="80A263B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 w15:restartNumberingAfterBreak="0">
    <w:nsid w:val="2125445D"/>
    <w:multiLevelType w:val="hybridMultilevel"/>
    <w:tmpl w:val="AE36C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3E3A"/>
    <w:multiLevelType w:val="hybridMultilevel"/>
    <w:tmpl w:val="F992EAF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5F86CE1"/>
    <w:multiLevelType w:val="hybridMultilevel"/>
    <w:tmpl w:val="5FA81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575AA7"/>
    <w:multiLevelType w:val="multilevel"/>
    <w:tmpl w:val="EE9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46"/>
    <w:rsid w:val="000326AB"/>
    <w:rsid w:val="00034717"/>
    <w:rsid w:val="00041555"/>
    <w:rsid w:val="00044639"/>
    <w:rsid w:val="00062D67"/>
    <w:rsid w:val="00071A76"/>
    <w:rsid w:val="00096BA1"/>
    <w:rsid w:val="000B0446"/>
    <w:rsid w:val="000E2E8A"/>
    <w:rsid w:val="00104255"/>
    <w:rsid w:val="00137EC0"/>
    <w:rsid w:val="00185078"/>
    <w:rsid w:val="001D748A"/>
    <w:rsid w:val="00213B2F"/>
    <w:rsid w:val="0032014C"/>
    <w:rsid w:val="00326630"/>
    <w:rsid w:val="0035403D"/>
    <w:rsid w:val="003D69EC"/>
    <w:rsid w:val="003F5646"/>
    <w:rsid w:val="0042438E"/>
    <w:rsid w:val="004723F9"/>
    <w:rsid w:val="00494BD6"/>
    <w:rsid w:val="004B2413"/>
    <w:rsid w:val="004F1B20"/>
    <w:rsid w:val="00653412"/>
    <w:rsid w:val="00654341"/>
    <w:rsid w:val="00772536"/>
    <w:rsid w:val="008256F7"/>
    <w:rsid w:val="008C72AE"/>
    <w:rsid w:val="00934403"/>
    <w:rsid w:val="009B22D3"/>
    <w:rsid w:val="00A2676E"/>
    <w:rsid w:val="00A31D81"/>
    <w:rsid w:val="00A428CA"/>
    <w:rsid w:val="00A45926"/>
    <w:rsid w:val="00A63874"/>
    <w:rsid w:val="00A80FF4"/>
    <w:rsid w:val="00B3080D"/>
    <w:rsid w:val="00B44C4C"/>
    <w:rsid w:val="00BE3176"/>
    <w:rsid w:val="00C90978"/>
    <w:rsid w:val="00C915C1"/>
    <w:rsid w:val="00CD773D"/>
    <w:rsid w:val="00D625BF"/>
    <w:rsid w:val="00D77F6A"/>
    <w:rsid w:val="00D86C9A"/>
    <w:rsid w:val="00D965B7"/>
    <w:rsid w:val="00DA6888"/>
    <w:rsid w:val="00DC62D8"/>
    <w:rsid w:val="00E0405C"/>
    <w:rsid w:val="00E15D5E"/>
    <w:rsid w:val="00EC6669"/>
    <w:rsid w:val="00EF6920"/>
    <w:rsid w:val="00F46488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63D6FCC-9F1D-4B97-B4BD-F8D5B1D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90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92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45926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926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097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09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</cp:lastModifiedBy>
  <cp:revision>45</cp:revision>
  <dcterms:created xsi:type="dcterms:W3CDTF">2022-03-25T05:50:00Z</dcterms:created>
  <dcterms:modified xsi:type="dcterms:W3CDTF">2022-03-29T04:47:00Z</dcterms:modified>
</cp:coreProperties>
</file>