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9B255" w14:textId="28A85871" w:rsidR="00E62009" w:rsidRDefault="00E62009">
      <w:r>
        <w:t>Video del funcionamiento de la aplicación web subido a Youtube.</w:t>
      </w:r>
    </w:p>
    <w:p w14:paraId="3C08057A" w14:textId="0FFCCDCC" w:rsidR="001D0D75" w:rsidRDefault="00E62009">
      <w:hyperlink r:id="rId4" w:history="1">
        <w:r w:rsidRPr="00C46F0E">
          <w:rPr>
            <w:rStyle w:val="Hipervnculo"/>
          </w:rPr>
          <w:t>https://www.youtube.com/watch?v=0E_A1ODApzs</w:t>
        </w:r>
      </w:hyperlink>
    </w:p>
    <w:p w14:paraId="692B64C2" w14:textId="77777777" w:rsidR="00E62009" w:rsidRDefault="00E62009"/>
    <w:sectPr w:rsidR="00E62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18"/>
    <w:rsid w:val="001D0D75"/>
    <w:rsid w:val="002030DD"/>
    <w:rsid w:val="007C14AD"/>
    <w:rsid w:val="00971718"/>
    <w:rsid w:val="00981178"/>
    <w:rsid w:val="00E6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FD23"/>
  <w15:chartTrackingRefBased/>
  <w15:docId w15:val="{ACC5C58A-3649-43F4-B248-911762B8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7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7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7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71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7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718"/>
    <w:rPr>
      <w:rFonts w:eastAsiaTheme="majorEastAsia" w:cstheme="majorBidi"/>
      <w:color w:val="2E74B5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718"/>
    <w:rPr>
      <w:rFonts w:eastAsiaTheme="majorEastAsia" w:cstheme="majorBidi"/>
      <w:i/>
      <w:iCs/>
      <w:color w:val="2E74B5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718"/>
    <w:rPr>
      <w:rFonts w:eastAsiaTheme="majorEastAsia" w:cstheme="majorBidi"/>
      <w:color w:val="2E74B5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718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718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718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718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971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718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718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971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718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9717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71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7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718"/>
    <w:rPr>
      <w:i/>
      <w:iCs/>
      <w:color w:val="2E74B5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971718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20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E_A1ODApz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ARACELLY ARELLANO GONZALEZ</dc:creator>
  <cp:keywords/>
  <dc:description/>
  <cp:lastModifiedBy>NADIA ARACELLY ARELLANO GONZALEZ</cp:lastModifiedBy>
  <cp:revision>3</cp:revision>
  <dcterms:created xsi:type="dcterms:W3CDTF">2024-11-22T03:26:00Z</dcterms:created>
  <dcterms:modified xsi:type="dcterms:W3CDTF">2024-11-22T03:28:00Z</dcterms:modified>
</cp:coreProperties>
</file>