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313131"/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Задание: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13131"/>
          <w:sz w:val="23"/>
          <w:szCs w:val="23"/>
          <w:highlight w:val="white"/>
          <w:rtl w:val="0"/>
        </w:rPr>
        <w:t xml:space="preserve">Нормализовать базу данных (1НФ — 3НФ), описав, к какой нормальной форме приводится таблица и почему таблица в этой нормальной форме изначально не находилась.</w:t>
      </w:r>
    </w:p>
    <w:p w:rsidR="00000000" w:rsidDel="00000000" w:rsidP="00000000" w:rsidRDefault="00000000" w:rsidRPr="00000000" w14:paraId="00000002">
      <w:pPr>
        <w:rPr>
          <w:color w:val="31313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13131"/>
          <w:sz w:val="23"/>
          <w:szCs w:val="23"/>
          <w:highlight w:val="white"/>
        </w:rPr>
      </w:pPr>
      <w:r w:rsidDel="00000000" w:rsidR="00000000" w:rsidRPr="00000000">
        <w:rPr>
          <w:b w:val="1"/>
          <w:color w:val="313131"/>
          <w:sz w:val="23"/>
          <w:szCs w:val="23"/>
          <w:highlight w:val="white"/>
          <w:rtl w:val="0"/>
        </w:rPr>
        <w:t xml:space="preserve">Процесс нормализации:</w:t>
      </w:r>
    </w:p>
    <w:p w:rsidR="00000000" w:rsidDel="00000000" w:rsidP="00000000" w:rsidRDefault="00000000" w:rsidRPr="00000000" w14:paraId="00000004">
      <w:pPr>
        <w:rPr>
          <w:color w:val="313131"/>
          <w:sz w:val="23"/>
          <w:szCs w:val="23"/>
          <w:highlight w:val="white"/>
        </w:rPr>
      </w:pPr>
      <w:r w:rsidDel="00000000" w:rsidR="00000000" w:rsidRPr="00000000">
        <w:rPr>
          <w:color w:val="313131"/>
          <w:sz w:val="23"/>
          <w:szCs w:val="23"/>
          <w:highlight w:val="white"/>
          <w:rtl w:val="0"/>
        </w:rPr>
        <w:t xml:space="preserve">Чтобы нормализовать базу данных из 1НФ в 3НФ, нам нужно обеспечить следующее.</w:t>
      </w:r>
    </w:p>
    <w:p w:rsidR="00000000" w:rsidDel="00000000" w:rsidP="00000000" w:rsidRDefault="00000000" w:rsidRPr="00000000" w14:paraId="00000005">
      <w:pPr>
        <w:rPr>
          <w:color w:val="31313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color w:val="313131"/>
          <w:sz w:val="23"/>
          <w:szCs w:val="23"/>
          <w:highlight w:val="white"/>
        </w:rPr>
      </w:pPr>
      <w:r w:rsidDel="00000000" w:rsidR="00000000" w:rsidRPr="00000000">
        <w:rPr>
          <w:b w:val="1"/>
          <w:color w:val="313131"/>
          <w:sz w:val="23"/>
          <w:szCs w:val="23"/>
          <w:highlight w:val="white"/>
          <w:rtl w:val="0"/>
        </w:rPr>
        <w:t xml:space="preserve">Проблемы первой нормальной формы:</w:t>
      </w:r>
    </w:p>
    <w:p w:rsidR="00000000" w:rsidDel="00000000" w:rsidP="00000000" w:rsidRDefault="00000000" w:rsidRPr="00000000" w14:paraId="00000007">
      <w:pPr>
        <w:rPr>
          <w:color w:val="313131"/>
          <w:sz w:val="23"/>
          <w:szCs w:val="23"/>
          <w:highlight w:val="white"/>
        </w:rPr>
      </w:pPr>
      <w:r w:rsidDel="00000000" w:rsidR="00000000" w:rsidRPr="00000000">
        <w:rPr>
          <w:color w:val="313131"/>
          <w:sz w:val="23"/>
          <w:szCs w:val="23"/>
          <w:highlight w:val="white"/>
          <w:rtl w:val="0"/>
        </w:rPr>
        <w:t xml:space="preserve">Повторяющиеся группы: если бы несколько продуктов на транзакцию хранились в одной записи, это нарушило бы 1НФ.</w:t>
      </w:r>
    </w:p>
    <w:p w:rsidR="00000000" w:rsidDel="00000000" w:rsidP="00000000" w:rsidRDefault="00000000" w:rsidRPr="00000000" w14:paraId="00000008">
      <w:pPr>
        <w:rPr>
          <w:color w:val="313131"/>
          <w:sz w:val="23"/>
          <w:szCs w:val="23"/>
          <w:highlight w:val="white"/>
        </w:rPr>
      </w:pPr>
      <w:r w:rsidDel="00000000" w:rsidR="00000000" w:rsidRPr="00000000">
        <w:rPr>
          <w:color w:val="313131"/>
          <w:sz w:val="23"/>
          <w:szCs w:val="23"/>
          <w:highlight w:val="white"/>
          <w:rtl w:val="0"/>
        </w:rPr>
        <w:t xml:space="preserve">Атомарность: столбцы должны иметь атомарные значения. order_status, brand, product_line и т. д. уже являются атомарными единицами.</w:t>
      </w:r>
    </w:p>
    <w:p w:rsidR="00000000" w:rsidDel="00000000" w:rsidP="00000000" w:rsidRDefault="00000000" w:rsidRPr="00000000" w14:paraId="00000009">
      <w:pPr>
        <w:rPr>
          <w:color w:val="31313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13131"/>
          <w:sz w:val="23"/>
          <w:szCs w:val="23"/>
          <w:highlight w:val="white"/>
        </w:rPr>
      </w:pPr>
      <w:r w:rsidDel="00000000" w:rsidR="00000000" w:rsidRPr="00000000">
        <w:rPr>
          <w:color w:val="313131"/>
          <w:sz w:val="23"/>
          <w:szCs w:val="23"/>
          <w:highlight w:val="white"/>
          <w:rtl w:val="0"/>
        </w:rPr>
        <w:t xml:space="preserve">-&gt; Вывод: Текущие таблицы в основном соответствуют 1НФ.</w:t>
      </w:r>
    </w:p>
    <w:p w:rsidR="00000000" w:rsidDel="00000000" w:rsidP="00000000" w:rsidRDefault="00000000" w:rsidRPr="00000000" w14:paraId="0000000B">
      <w:pPr>
        <w:rPr>
          <w:color w:val="31313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313131"/>
          <w:sz w:val="23"/>
          <w:szCs w:val="23"/>
          <w:highlight w:val="white"/>
        </w:rPr>
      </w:pPr>
      <w:r w:rsidDel="00000000" w:rsidR="00000000" w:rsidRPr="00000000">
        <w:rPr>
          <w:b w:val="1"/>
          <w:color w:val="313131"/>
          <w:sz w:val="23"/>
          <w:szCs w:val="23"/>
          <w:highlight w:val="white"/>
          <w:rtl w:val="0"/>
        </w:rPr>
        <w:t xml:space="preserve">Проблемы второй нормальной формы:</w:t>
      </w:r>
    </w:p>
    <w:p w:rsidR="00000000" w:rsidDel="00000000" w:rsidP="00000000" w:rsidRDefault="00000000" w:rsidRPr="00000000" w14:paraId="0000000D">
      <w:pPr>
        <w:rPr>
          <w:color w:val="313131"/>
          <w:sz w:val="23"/>
          <w:szCs w:val="23"/>
          <w:highlight w:val="white"/>
        </w:rPr>
      </w:pPr>
      <w:r w:rsidDel="00000000" w:rsidR="00000000" w:rsidRPr="00000000">
        <w:rPr>
          <w:color w:val="313131"/>
          <w:sz w:val="23"/>
          <w:szCs w:val="23"/>
          <w:highlight w:val="white"/>
          <w:rtl w:val="0"/>
        </w:rPr>
        <w:t xml:space="preserve">Частичная зависимость: в таблице транзакций “transaction” некоторые атрибуты (например, brand, product_line, product_class, product_size, list_price, standard_cost) зависят только от product_id, а не от transaction_id.</w:t>
      </w:r>
    </w:p>
    <w:p w:rsidR="00000000" w:rsidDel="00000000" w:rsidP="00000000" w:rsidRDefault="00000000" w:rsidRPr="00000000" w14:paraId="0000000E">
      <w:pPr>
        <w:rPr>
          <w:color w:val="31313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313131"/>
          <w:sz w:val="23"/>
          <w:szCs w:val="23"/>
          <w:highlight w:val="white"/>
        </w:rPr>
      </w:pPr>
      <w:r w:rsidDel="00000000" w:rsidR="00000000" w:rsidRPr="00000000">
        <w:rPr>
          <w:color w:val="313131"/>
          <w:sz w:val="23"/>
          <w:szCs w:val="23"/>
          <w:highlight w:val="white"/>
          <w:rtl w:val="0"/>
        </w:rPr>
        <w:t xml:space="preserve">-&gt;Тогда создадим таблицу продуктов “product”.</w:t>
      </w:r>
    </w:p>
    <w:p w:rsidR="00000000" w:rsidDel="00000000" w:rsidP="00000000" w:rsidRDefault="00000000" w:rsidRPr="00000000" w14:paraId="00000010">
      <w:pPr>
        <w:rPr>
          <w:color w:val="31313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313131"/>
          <w:sz w:val="23"/>
          <w:szCs w:val="23"/>
          <w:highlight w:val="white"/>
        </w:rPr>
      </w:pPr>
      <w:r w:rsidDel="00000000" w:rsidR="00000000" w:rsidRPr="00000000">
        <w:rPr>
          <w:b w:val="1"/>
          <w:color w:val="313131"/>
          <w:sz w:val="23"/>
          <w:szCs w:val="23"/>
          <w:highlight w:val="white"/>
          <w:rtl w:val="0"/>
        </w:rPr>
        <w:t xml:space="preserve">Проблемы третьей нормальной формы (транзитивные зависимости):</w:t>
      </w:r>
    </w:p>
    <w:p w:rsidR="00000000" w:rsidDel="00000000" w:rsidP="00000000" w:rsidRDefault="00000000" w:rsidRPr="00000000" w14:paraId="00000012">
      <w:pPr>
        <w:rPr>
          <w:color w:val="31313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13131"/>
          <w:sz w:val="23"/>
          <w:szCs w:val="23"/>
          <w:highlight w:val="white"/>
        </w:rPr>
      </w:pPr>
      <w:r w:rsidDel="00000000" w:rsidR="00000000" w:rsidRPr="00000000">
        <w:rPr>
          <w:color w:val="313131"/>
          <w:sz w:val="23"/>
          <w:szCs w:val="23"/>
          <w:highlight w:val="white"/>
          <w:rtl w:val="0"/>
        </w:rPr>
        <w:t xml:space="preserve">Транзитивные зависимости: в таблице клиентов “customer” штат зависит от почтового индекса, а страна всегда «Австралия».</w:t>
      </w:r>
    </w:p>
    <w:p w:rsidR="00000000" w:rsidDel="00000000" w:rsidP="00000000" w:rsidRDefault="00000000" w:rsidRPr="00000000" w14:paraId="00000014">
      <w:pPr>
        <w:rPr>
          <w:color w:val="313131"/>
          <w:sz w:val="23"/>
          <w:szCs w:val="23"/>
          <w:highlight w:val="white"/>
        </w:rPr>
      </w:pPr>
      <w:r w:rsidDel="00000000" w:rsidR="00000000" w:rsidRPr="00000000">
        <w:rPr>
          <w:color w:val="313131"/>
          <w:sz w:val="23"/>
          <w:szCs w:val="23"/>
          <w:highlight w:val="white"/>
          <w:rtl w:val="0"/>
        </w:rPr>
        <w:t xml:space="preserve">-&gt; Тогда создадим таблицу местоположения “location”. Таблица “customer” будет ссылаться на эту таблицу с почтовым индексом вместо хранения избыточных данных.</w:t>
      </w:r>
    </w:p>
    <w:p w:rsidR="00000000" w:rsidDel="00000000" w:rsidP="00000000" w:rsidRDefault="00000000" w:rsidRPr="00000000" w14:paraId="00000015">
      <w:pPr>
        <w:rPr>
          <w:color w:val="31313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13131"/>
          <w:sz w:val="23"/>
          <w:szCs w:val="23"/>
          <w:highlight w:val="white"/>
        </w:rPr>
      </w:pPr>
      <w:r w:rsidDel="00000000" w:rsidR="00000000" w:rsidRPr="00000000">
        <w:rPr>
          <w:color w:val="313131"/>
          <w:sz w:val="23"/>
          <w:szCs w:val="23"/>
          <w:highlight w:val="white"/>
          <w:rtl w:val="0"/>
        </w:rPr>
        <w:t xml:space="preserve">Таблица “customer”:</w:t>
      </w:r>
    </w:p>
    <w:p w:rsidR="00000000" w:rsidDel="00000000" w:rsidP="00000000" w:rsidRDefault="00000000" w:rsidRPr="00000000" w14:paraId="00000017">
      <w:pPr>
        <w:rPr>
          <w:color w:val="313131"/>
          <w:sz w:val="23"/>
          <w:szCs w:val="23"/>
          <w:highlight w:val="white"/>
        </w:rPr>
      </w:pPr>
      <w:r w:rsidDel="00000000" w:rsidR="00000000" w:rsidRPr="00000000">
        <w:rPr>
          <w:color w:val="313131"/>
          <w:sz w:val="23"/>
          <w:szCs w:val="23"/>
          <w:highlight w:val="white"/>
          <w:rtl w:val="0"/>
        </w:rPr>
        <w:t xml:space="preserve">job_title зависит от job_industry_category, а не от customer_id.</w:t>
      </w:r>
    </w:p>
    <w:p w:rsidR="00000000" w:rsidDel="00000000" w:rsidP="00000000" w:rsidRDefault="00000000" w:rsidRPr="00000000" w14:paraId="00000018">
      <w:pPr>
        <w:rPr>
          <w:color w:val="313131"/>
          <w:sz w:val="23"/>
          <w:szCs w:val="23"/>
          <w:highlight w:val="white"/>
        </w:rPr>
      </w:pPr>
      <w:r w:rsidDel="00000000" w:rsidR="00000000" w:rsidRPr="00000000">
        <w:rPr>
          <w:color w:val="313131"/>
          <w:sz w:val="23"/>
          <w:szCs w:val="23"/>
          <w:highlight w:val="white"/>
          <w:rtl w:val="0"/>
        </w:rPr>
        <w:t xml:space="preserve">-&gt; Тогда вынесем должности в отдельную таблицу “job”: job_id, job_title, job_industry_category.</w:t>
      </w:r>
    </w:p>
    <w:p w:rsidR="00000000" w:rsidDel="00000000" w:rsidP="00000000" w:rsidRDefault="00000000" w:rsidRPr="00000000" w14:paraId="00000019">
      <w:pPr>
        <w:rPr>
          <w:color w:val="313131"/>
          <w:sz w:val="23"/>
          <w:szCs w:val="23"/>
          <w:highlight w:val="white"/>
        </w:rPr>
      </w:pPr>
      <w:r w:rsidDel="00000000" w:rsidR="00000000" w:rsidRPr="00000000">
        <w:rPr>
          <w:color w:val="313131"/>
          <w:sz w:val="23"/>
          <w:szCs w:val="23"/>
          <w:highlight w:val="white"/>
          <w:rtl w:val="0"/>
        </w:rPr>
        <w:t xml:space="preserve">В таблице “customer” вместо job_title и job_industry_category оставим job_id (FK).</w:t>
      </w:r>
    </w:p>
    <w:p w:rsidR="00000000" w:rsidDel="00000000" w:rsidP="00000000" w:rsidRDefault="00000000" w:rsidRPr="00000000" w14:paraId="0000001A">
      <w:pPr>
        <w:rPr>
          <w:color w:val="31313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13131"/>
          <w:sz w:val="23"/>
          <w:szCs w:val="23"/>
          <w:highlight w:val="white"/>
        </w:rPr>
      </w:pPr>
      <w:r w:rsidDel="00000000" w:rsidR="00000000" w:rsidRPr="00000000">
        <w:rPr>
          <w:color w:val="313131"/>
          <w:sz w:val="23"/>
          <w:szCs w:val="23"/>
          <w:highlight w:val="white"/>
          <w:rtl w:val="0"/>
        </w:rPr>
        <w:t xml:space="preserve">Таблица “product”: </w:t>
      </w:r>
    </w:p>
    <w:p w:rsidR="00000000" w:rsidDel="00000000" w:rsidP="00000000" w:rsidRDefault="00000000" w:rsidRPr="00000000" w14:paraId="0000001C">
      <w:pPr>
        <w:rPr>
          <w:color w:val="313131"/>
          <w:sz w:val="23"/>
          <w:szCs w:val="23"/>
          <w:highlight w:val="white"/>
        </w:rPr>
      </w:pPr>
      <w:r w:rsidDel="00000000" w:rsidR="00000000" w:rsidRPr="00000000">
        <w:rPr>
          <w:color w:val="313131"/>
          <w:sz w:val="23"/>
          <w:szCs w:val="23"/>
          <w:highlight w:val="white"/>
          <w:rtl w:val="0"/>
        </w:rPr>
        <w:t xml:space="preserve">brand, product_line, product_class, product_size зависят от product_id, но есть связь между brand и product_line.</w:t>
      </w:r>
    </w:p>
    <w:p w:rsidR="00000000" w:rsidDel="00000000" w:rsidP="00000000" w:rsidRDefault="00000000" w:rsidRPr="00000000" w14:paraId="0000001D">
      <w:pPr>
        <w:rPr>
          <w:color w:val="313131"/>
          <w:sz w:val="23"/>
          <w:szCs w:val="23"/>
          <w:highlight w:val="white"/>
        </w:rPr>
      </w:pPr>
      <w:r w:rsidDel="00000000" w:rsidR="00000000" w:rsidRPr="00000000">
        <w:rPr>
          <w:color w:val="313131"/>
          <w:sz w:val="23"/>
          <w:szCs w:val="23"/>
          <w:highlight w:val="white"/>
          <w:rtl w:val="0"/>
        </w:rPr>
        <w:t xml:space="preserve">-&gt; Тогда вынесем бренды и линии в отдельную таблицу “brand”: brand_id, brand_name, product_line. В таблице “product” оставим brand_id (FK).</w:t>
      </w:r>
    </w:p>
    <w:p w:rsidR="00000000" w:rsidDel="00000000" w:rsidP="00000000" w:rsidRDefault="00000000" w:rsidRPr="00000000" w14:paraId="0000001E">
      <w:pPr>
        <w:rPr>
          <w:color w:val="31313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13131"/>
          <w:sz w:val="23"/>
          <w:szCs w:val="23"/>
          <w:highlight w:val="white"/>
        </w:rPr>
      </w:pPr>
      <w:r w:rsidDel="00000000" w:rsidR="00000000" w:rsidRPr="00000000">
        <w:rPr>
          <w:color w:val="313131"/>
          <w:sz w:val="23"/>
          <w:szCs w:val="23"/>
          <w:highlight w:val="white"/>
          <w:rtl w:val="0"/>
        </w:rPr>
        <w:t xml:space="preserve">Финальная структура полностью в 3НФ: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313131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13131"/>
          <w:sz w:val="23"/>
          <w:szCs w:val="23"/>
          <w:highlight w:val="white"/>
          <w:rtl w:val="0"/>
        </w:rPr>
        <w:t xml:space="preserve">Transaction - transaction_id (PK), customer_id (FK), product_id (FK), transaction_date, online_order, order_status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313131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13131"/>
          <w:sz w:val="23"/>
          <w:szCs w:val="23"/>
          <w:highlight w:val="white"/>
          <w:rtl w:val="0"/>
        </w:rPr>
        <w:t xml:space="preserve">Customer - customer_id (PK), first_name, last_name, gender, DOB, job_id (FK), wealth_segment, deceased_indicator, owns_car, address, postcode (FK), property_valuation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313131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13131"/>
          <w:sz w:val="23"/>
          <w:szCs w:val="23"/>
          <w:highlight w:val="white"/>
          <w:rtl w:val="0"/>
        </w:rPr>
        <w:t xml:space="preserve">Product - product_id (PK), brand_id (FK), product_class, product_size, list_price, standard_cost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313131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13131"/>
          <w:sz w:val="23"/>
          <w:szCs w:val="23"/>
          <w:highlight w:val="white"/>
          <w:rtl w:val="0"/>
        </w:rPr>
        <w:t xml:space="preserve">Brand - brand_id (PK), brand_name, product_line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313131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13131"/>
          <w:sz w:val="23"/>
          <w:szCs w:val="23"/>
          <w:highlight w:val="white"/>
          <w:rtl w:val="0"/>
        </w:rPr>
        <w:t xml:space="preserve">Job - job_id (PK), job_title, job_industry_category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313131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13131"/>
          <w:sz w:val="23"/>
          <w:szCs w:val="23"/>
          <w:highlight w:val="white"/>
          <w:rtl w:val="0"/>
        </w:rPr>
        <w:t xml:space="preserve">Location - postcode (PK), state, country.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