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81630F" w:rsidP="0081630F">
      <w:pPr>
        <w:pStyle w:val="Heading1"/>
        <w:rPr>
          <w:rFonts w:ascii="Arial" w:hAnsi="Arial" w:cs="Arial" w:hint="cs"/>
          <w:sz w:val="40"/>
          <w:szCs w:val="40"/>
          <w:rtl/>
        </w:rPr>
      </w:pPr>
      <w:r w:rsidRPr="0081630F">
        <w:rPr>
          <w:rFonts w:ascii="Arial" w:hAnsi="Arial" w:cs="Arial"/>
          <w:sz w:val="40"/>
          <w:szCs w:val="40"/>
          <w:rtl/>
        </w:rPr>
        <w:t>שכבת הגישה לבסיס הנתונים – שכבת ה-</w:t>
      </w:r>
      <w:r w:rsidRPr="0081630F">
        <w:rPr>
          <w:rFonts w:ascii="Arial" w:hAnsi="Arial" w:cs="Arial"/>
          <w:sz w:val="40"/>
          <w:szCs w:val="40"/>
        </w:rPr>
        <w:t>DAL</w:t>
      </w:r>
    </w:p>
    <w:p w:rsidR="0081630F" w:rsidRDefault="0081630F" w:rsidP="0081630F">
      <w:pPr>
        <w:rPr>
          <w:rFonts w:hint="cs"/>
          <w:rtl/>
        </w:rPr>
      </w:pPr>
      <w:r>
        <w:rPr>
          <w:rFonts w:hint="cs"/>
          <w:rtl/>
        </w:rPr>
        <w:t>השכבה המקשרת בין שכבת הלוגיקה (ה-</w:t>
      </w:r>
      <w:r>
        <w:rPr>
          <w:rFonts w:hint="cs"/>
        </w:rPr>
        <w:t>BL</w:t>
      </w:r>
      <w:r>
        <w:rPr>
          <w:rFonts w:hint="cs"/>
          <w:rtl/>
        </w:rPr>
        <w:t>) ובסיס הנתונים עצמו.</w:t>
      </w:r>
    </w:p>
    <w:p w:rsidR="0081630F" w:rsidRDefault="0081630F" w:rsidP="0081630F">
      <w:pPr>
        <w:rPr>
          <w:rFonts w:hint="cs"/>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81630F" w:rsidRDefault="0081630F" w:rsidP="0081630F">
      <w:pPr>
        <w:rPr>
          <w:rFonts w:hint="cs"/>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81630F" w:rsidRDefault="0081630F" w:rsidP="0081630F">
      <w:pPr>
        <w:rPr>
          <w:rFonts w:hint="cs"/>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81630F" w:rsidRDefault="0081630F" w:rsidP="0081630F">
      <w:pPr>
        <w:rPr>
          <w:rFonts w:hint="cs"/>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1C2A3B" w:rsidRDefault="001C2A3B" w:rsidP="001C2A3B">
      <w:pPr>
        <w:pStyle w:val="Heading2"/>
        <w:rPr>
          <w:rFonts w:hint="cs"/>
          <w:rtl/>
        </w:rPr>
      </w:pPr>
      <w:r>
        <w:rPr>
          <w:rFonts w:hint="cs"/>
          <w:rtl/>
        </w:rPr>
        <w:t>עקרונות מנחים</w:t>
      </w:r>
    </w:p>
    <w:p w:rsidR="0081630F" w:rsidRDefault="0081630F" w:rsidP="0081630F">
      <w:pPr>
        <w:rPr>
          <w:rFonts w:hint="cs"/>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81630F" w:rsidRDefault="0081630F" w:rsidP="0081630F">
      <w:pPr>
        <w:rPr>
          <w:rFonts w:hint="cs"/>
          <w:rtl/>
        </w:rPr>
      </w:pPr>
      <w:r>
        <w:rPr>
          <w:rFonts w:hint="cs"/>
          <w:rtl/>
        </w:rPr>
        <w:t xml:space="preserve">שכבה זו, הממומשת כספריה, תימצא על השרת עליו </w:t>
      </w:r>
      <w:r w:rsidR="001C2A3B">
        <w:rPr>
          <w:rFonts w:hint="cs"/>
          <w:rtl/>
        </w:rPr>
        <w:t>מותקנים רכיבי שכבת הלוגיקה</w:t>
      </w:r>
    </w:p>
    <w:p w:rsidR="001C2A3B" w:rsidRDefault="001C2A3B" w:rsidP="0081630F">
      <w:pPr>
        <w:rPr>
          <w:rFonts w:hint="cs"/>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1C2A3B" w:rsidRDefault="001C2A3B" w:rsidP="0081630F">
      <w:pPr>
        <w:rPr>
          <w:rFonts w:hint="cs"/>
          <w:rtl/>
        </w:rPr>
      </w:pPr>
      <w:r>
        <w:rPr>
          <w:rFonts w:hint="cs"/>
          <w:rtl/>
        </w:rPr>
        <w:t>כך נוכל לבצע שינויים במיקום בסיס הנתונים (למשל, לעבור לשרת חזק יותר) ללא צורך בהוצאת גרסה חדשה של המערכת</w:t>
      </w:r>
    </w:p>
    <w:p w:rsidR="00867328" w:rsidRDefault="00867328" w:rsidP="0081630F">
      <w:pPr>
        <w:rPr>
          <w:rFonts w:hint="cs"/>
          <w:rtl/>
        </w:rPr>
      </w:pPr>
      <w:r>
        <w:rPr>
          <w:rFonts w:hint="cs"/>
          <w:rtl/>
        </w:rPr>
        <w:t xml:space="preserve">במקרה כישלון כל השיטות בכל המחלקות מחזירות </w:t>
      </w:r>
      <w:r>
        <w:t>Exception</w:t>
      </w:r>
    </w:p>
    <w:p w:rsidR="001C2A3B" w:rsidRDefault="001C2A3B" w:rsidP="001C2A3B">
      <w:pPr>
        <w:pStyle w:val="Heading2"/>
        <w:rPr>
          <w:rFonts w:hint="cs"/>
          <w:rtl/>
        </w:rPr>
      </w:pPr>
      <w:r>
        <w:rPr>
          <w:rFonts w:hint="cs"/>
          <w:rtl/>
        </w:rPr>
        <w:t>מחלקות כלליות</w:t>
      </w:r>
    </w:p>
    <w:p w:rsidR="001C2A3B" w:rsidRDefault="001C2A3B" w:rsidP="001C2A3B">
      <w:pPr>
        <w:pStyle w:val="Heading3"/>
        <w:rPr>
          <w:rFonts w:hint="cs"/>
          <w:rtl/>
        </w:rPr>
      </w:pPr>
      <w:r>
        <w:t>Converter</w:t>
      </w:r>
    </w:p>
    <w:p w:rsidR="001C2A3B" w:rsidRDefault="001C2A3B" w:rsidP="001C2A3B">
      <w:pPr>
        <w:rPr>
          <w:rFonts w:hint="cs"/>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8112AA" w:rsidRDefault="008112AA" w:rsidP="001C2A3B">
      <w:pPr>
        <w:rPr>
          <w:rFonts w:hint="cs"/>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1C2A3B" w:rsidRDefault="001C2A3B" w:rsidP="001C2A3B">
      <w:pPr>
        <w:pStyle w:val="Heading2"/>
        <w:rPr>
          <w:rFonts w:hint="cs"/>
          <w:rtl/>
        </w:rPr>
      </w:pPr>
      <w:r>
        <w:rPr>
          <w:rFonts w:hint="cs"/>
          <w:rtl/>
        </w:rPr>
        <w:t>מחלקות לגישה לבסיס הנתונים</w:t>
      </w:r>
    </w:p>
    <w:p w:rsidR="001C2A3B" w:rsidRDefault="008112AA" w:rsidP="008112AA">
      <w:pPr>
        <w:pStyle w:val="Heading3"/>
        <w:rPr>
          <w:rFonts w:hint="cs"/>
          <w:rtl/>
        </w:rPr>
      </w:pPr>
      <w:r>
        <w:rPr>
          <w:rFonts w:hint="cs"/>
          <w:rtl/>
        </w:rPr>
        <w:t>שירותי משתמש</w:t>
      </w:r>
    </w:p>
    <w:p w:rsidR="008112AA" w:rsidRDefault="003346A6" w:rsidP="00236645">
      <w:pPr>
        <w:rPr>
          <w:rFonts w:hint="cs"/>
          <w:rtl/>
        </w:rPr>
      </w:pPr>
      <w:r>
        <w:rPr>
          <w:rFonts w:hint="cs"/>
          <w:rtl/>
        </w:rPr>
        <w:t xml:space="preserve">המחלקה מאפשרת פעולות </w:t>
      </w:r>
      <w:r w:rsidR="00236645">
        <w:rPr>
          <w:rFonts w:hint="cs"/>
          <w:rtl/>
        </w:rPr>
        <w:t>הקשורות ל</w:t>
      </w:r>
      <w:r>
        <w:rPr>
          <w:rFonts w:hint="cs"/>
          <w:rtl/>
        </w:rPr>
        <w:t>חשבון משתמש</w:t>
      </w:r>
      <w:r w:rsidR="00236645">
        <w:rPr>
          <w:rFonts w:hint="cs"/>
          <w:rtl/>
        </w:rPr>
        <w:t>, כגון יצירת משתמשים, עדכון פרטי משתמשים, ושליפת פרטי התרעות למשתמשים</w:t>
      </w:r>
    </w:p>
    <w:p w:rsidR="003346A6" w:rsidRDefault="003346A6" w:rsidP="00867328">
      <w:pPr>
        <w:pStyle w:val="Heading4"/>
        <w:rPr>
          <w:rFonts w:hint="cs"/>
          <w:rtl/>
        </w:rPr>
      </w:pPr>
      <w:r>
        <w:rPr>
          <w:rFonts w:hint="cs"/>
          <w:rtl/>
        </w:rPr>
        <w:lastRenderedPageBreak/>
        <w:t>הוספת משתמש חדש</w:t>
      </w:r>
    </w:p>
    <w:p w:rsidR="00867328" w:rsidRPr="00867328" w:rsidRDefault="00867328" w:rsidP="00867328">
      <w:pPr>
        <w:rPr>
          <w:rFonts w:hint="cs"/>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3346A6" w:rsidRDefault="003346A6" w:rsidP="003346A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3346A6" w:rsidRDefault="00867328" w:rsidP="00867328">
      <w:pPr>
        <w:pStyle w:val="Heading4"/>
        <w:rPr>
          <w:rFonts w:hint="cs"/>
          <w:rtl/>
        </w:rPr>
      </w:pPr>
      <w:r>
        <w:rPr>
          <w:rFonts w:hint="cs"/>
          <w:rtl/>
        </w:rPr>
        <w:t>כניסה למערכת</w:t>
      </w:r>
    </w:p>
    <w:p w:rsidR="00867328" w:rsidRDefault="00867328" w:rsidP="00867328">
      <w:pPr>
        <w:rPr>
          <w:rFonts w:hint="cs"/>
          <w:rtl/>
        </w:rPr>
      </w:pPr>
      <w:r>
        <w:rPr>
          <w:rFonts w:hint="cs"/>
          <w:rtl/>
        </w:rPr>
        <w:t xml:space="preserve">מקבלת פרטי הזדהות ומחזירה ערך </w:t>
      </w:r>
      <w:r>
        <w:t>Boolean</w:t>
      </w:r>
    </w:p>
    <w:p w:rsidR="00867328" w:rsidRDefault="00867328" w:rsidP="00867328">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867328" w:rsidRDefault="00E733CE" w:rsidP="00E733CE">
      <w:pPr>
        <w:pStyle w:val="Heading4"/>
        <w:rPr>
          <w:rFonts w:hint="cs"/>
          <w:rtl/>
        </w:rPr>
      </w:pPr>
      <w:r>
        <w:rPr>
          <w:rFonts w:hint="cs"/>
          <w:rtl/>
        </w:rPr>
        <w:t>שליפת כל משתמשי המערכת</w:t>
      </w:r>
    </w:p>
    <w:p w:rsidR="00E733CE" w:rsidRDefault="00E733CE" w:rsidP="00E733CE">
      <w:pPr>
        <w:rPr>
          <w:rFonts w:hint="cs"/>
          <w:rtl/>
        </w:rPr>
      </w:pPr>
      <w:r>
        <w:rPr>
          <w:rFonts w:hint="cs"/>
          <w:rtl/>
        </w:rPr>
        <w:t>מחזירה את כל המשתמשים הרשומים בטבלת המשתמשים</w:t>
      </w:r>
    </w:p>
    <w:p w:rsidR="00E733CE" w:rsidRDefault="00E733CE" w:rsidP="00E733CE">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E733CE" w:rsidRDefault="00164676" w:rsidP="00164676">
      <w:pPr>
        <w:pStyle w:val="Heading4"/>
        <w:rPr>
          <w:rFonts w:hint="cs"/>
          <w:rtl/>
        </w:rPr>
      </w:pPr>
      <w:r>
        <w:rPr>
          <w:rFonts w:hint="cs"/>
          <w:rtl/>
        </w:rPr>
        <w:t>שמירת שינויים בחשבון משתמש</w:t>
      </w:r>
    </w:p>
    <w:p w:rsidR="00164676" w:rsidRDefault="00164676" w:rsidP="0016467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164676" w:rsidRDefault="00164676" w:rsidP="00164676">
      <w:pPr>
        <w:pStyle w:val="Heading4"/>
        <w:rPr>
          <w:rFonts w:hint="cs"/>
          <w:rtl/>
        </w:rPr>
      </w:pPr>
      <w:r>
        <w:rPr>
          <w:rFonts w:hint="cs"/>
          <w:rtl/>
        </w:rPr>
        <w:t>שמירת שינויים ברשימת חשבונות משתמשים</w:t>
      </w:r>
    </w:p>
    <w:p w:rsidR="00164676" w:rsidRPr="00164676" w:rsidRDefault="00164676" w:rsidP="00164676">
      <w:pPr>
        <w:rPr>
          <w:rFonts w:hint="cs"/>
          <w:rtl/>
        </w:rPr>
      </w:pPr>
      <w:r>
        <w:rPr>
          <w:rFonts w:hint="cs"/>
          <w:rtl/>
        </w:rPr>
        <w:t>משתמשת בשמירת שינויים בחשבון משתמש עבור כל החשבונות שהועברו</w:t>
      </w:r>
    </w:p>
    <w:p w:rsidR="00164676" w:rsidRDefault="00164676" w:rsidP="00164676">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BD2FAF" w:rsidRDefault="00BD2FAF" w:rsidP="00BD2FAF">
      <w:pPr>
        <w:autoSpaceDE w:val="0"/>
        <w:autoSpaceDN w:val="0"/>
        <w:bidi w:val="0"/>
        <w:adjustRightInd w:val="0"/>
        <w:spacing w:after="0" w:line="240" w:lineRule="auto"/>
        <w:rPr>
          <w:rFonts w:ascii="Consolas" w:hAnsi="Consolas" w:cs="Consolas"/>
          <w:color w:val="DCDCDC"/>
          <w:sz w:val="19"/>
          <w:szCs w:val="19"/>
          <w:highlight w:val="black"/>
        </w:rPr>
      </w:pPr>
    </w:p>
    <w:p w:rsidR="00164676" w:rsidRDefault="00BD2FAF" w:rsidP="00BD2FAF">
      <w:pPr>
        <w:pStyle w:val="Heading4"/>
        <w:rPr>
          <w:rFonts w:hint="cs"/>
          <w:rtl/>
        </w:rPr>
      </w:pPr>
      <w:r>
        <w:rPr>
          <w:rFonts w:hint="cs"/>
          <w:rtl/>
        </w:rPr>
        <w:t>שליפת פרטי משתמש</w:t>
      </w:r>
    </w:p>
    <w:p w:rsidR="00BD2FAF" w:rsidRDefault="00BD2FAF" w:rsidP="00BD2FAF">
      <w:pPr>
        <w:rPr>
          <w:rFonts w:hint="cs"/>
          <w:rtl/>
        </w:rPr>
      </w:pPr>
      <w:r>
        <w:rPr>
          <w:rFonts w:hint="cs"/>
          <w:rtl/>
        </w:rPr>
        <w:t>מחזירה את פרטי המשתמש המבוקש</w:t>
      </w:r>
    </w:p>
    <w:p w:rsidR="0044164F" w:rsidRDefault="0044164F" w:rsidP="0044164F">
      <w:pPr>
        <w:pStyle w:val="Heading3"/>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BD2FAF" w:rsidRDefault="00BD2FAF" w:rsidP="0044164F">
      <w:pPr>
        <w:pStyle w:val="Heading3"/>
        <w:rPr>
          <w:rFonts w:hint="cs"/>
          <w:rtl/>
        </w:rPr>
      </w:pPr>
      <w:r>
        <w:rPr>
          <w:rFonts w:hint="cs"/>
          <w:rtl/>
        </w:rPr>
        <w:t xml:space="preserve">שירותי </w:t>
      </w:r>
      <w:r>
        <w:rPr>
          <w:rFonts w:hint="cs"/>
        </w:rPr>
        <w:t>POST</w:t>
      </w:r>
    </w:p>
    <w:p w:rsidR="00BD2FAF" w:rsidRDefault="00BD2FAF" w:rsidP="00BD2FAF">
      <w:pPr>
        <w:rPr>
          <w:rFonts w:hint="cs"/>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BD2FAF" w:rsidRDefault="00BD2FAF" w:rsidP="00BD2FAF">
      <w:pPr>
        <w:rPr>
          <w:rFonts w:hint="cs"/>
          <w:rtl/>
        </w:rPr>
      </w:pPr>
      <w:r>
        <w:rPr>
          <w:rFonts w:hint="cs"/>
          <w:rtl/>
        </w:rPr>
        <w:t xml:space="preserve">כל הפעולות </w:t>
      </w:r>
      <w:r w:rsidR="00A6267A">
        <w:rPr>
          <w:rFonts w:hint="cs"/>
          <w:rtl/>
        </w:rPr>
        <w:t xml:space="preserve">שמשנות אובייקט </w:t>
      </w:r>
      <w:r>
        <w:rPr>
          <w:rFonts w:hint="cs"/>
          <w:rtl/>
        </w:rPr>
        <w:t xml:space="preserve">מבצעות את הפעולה או זורקות </w:t>
      </w:r>
      <w:r>
        <w:t>Exception</w:t>
      </w:r>
      <w:r>
        <w:rPr>
          <w:rFonts w:hint="cs"/>
          <w:rtl/>
        </w:rPr>
        <w:t xml:space="preserve"> במקרה שגיאה</w:t>
      </w:r>
      <w:r w:rsidR="00236645">
        <w:rPr>
          <w:rFonts w:hint="cs"/>
          <w:rtl/>
        </w:rPr>
        <w:t>.</w:t>
      </w:r>
    </w:p>
    <w:p w:rsidR="007767BE" w:rsidRDefault="007767BE" w:rsidP="00BD2FAF">
      <w:pPr>
        <w:rPr>
          <w:rFonts w:hint="cs"/>
          <w:rtl/>
        </w:rPr>
      </w:pPr>
      <w:r>
        <w:rPr>
          <w:rFonts w:hint="cs"/>
          <w:rtl/>
        </w:rPr>
        <w:t>כל הפעולות שמשנות אובייקט שאלה או תשובה מגדילות את ה-</w:t>
      </w:r>
      <w:r>
        <w:t>version</w:t>
      </w:r>
      <w:r>
        <w:rPr>
          <w:rFonts w:hint="cs"/>
          <w:rtl/>
        </w:rPr>
        <w:t xml:space="preserve"> של השאלה ב-1.</w:t>
      </w:r>
    </w:p>
    <w:p w:rsidR="00BD2FAF" w:rsidRDefault="00A6267A" w:rsidP="00A6267A">
      <w:pPr>
        <w:pStyle w:val="Heading4"/>
        <w:rPr>
          <w:rFonts w:hint="cs"/>
          <w:rtl/>
        </w:rPr>
      </w:pPr>
      <w:r>
        <w:rPr>
          <w:rFonts w:hint="cs"/>
          <w:rtl/>
        </w:rPr>
        <w:t>הוספת שאלה</w:t>
      </w:r>
    </w:p>
    <w:p w:rsidR="00A6267A" w:rsidRPr="00A6267A" w:rsidRDefault="004E3957" w:rsidP="004E3957">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BD2FAF" w:rsidRDefault="004E3957" w:rsidP="004E3957">
      <w:pPr>
        <w:pStyle w:val="Heading4"/>
        <w:rPr>
          <w:rFonts w:hint="cs"/>
          <w:rtl/>
        </w:rPr>
      </w:pPr>
      <w:r>
        <w:rPr>
          <w:rFonts w:hint="cs"/>
          <w:rtl/>
        </w:rPr>
        <w:t>מחיקת שאלה</w:t>
      </w:r>
    </w:p>
    <w:p w:rsidR="004E3957" w:rsidRDefault="004E3957" w:rsidP="004E3957">
      <w:pPr>
        <w:bidi w:val="0"/>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הוספת תשובה</w:t>
      </w:r>
    </w:p>
    <w:p w:rsidR="004E3957" w:rsidRDefault="004E3957" w:rsidP="004E3957">
      <w:pPr>
        <w:bidi w:val="0"/>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מחיקת תשובה</w:t>
      </w:r>
    </w:p>
    <w:p w:rsidR="004E3957" w:rsidRDefault="004E3957" w:rsidP="004E3957">
      <w:pPr>
        <w:bidi w:val="0"/>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סימון שאלה כמועדפת</w:t>
      </w:r>
    </w:p>
    <w:p w:rsidR="004E3957" w:rsidRDefault="004E3957" w:rsidP="004E3957">
      <w:pPr>
        <w:bidi w:val="0"/>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lastRenderedPageBreak/>
        <w:t>הצבעה חיובית לשאלה</w:t>
      </w:r>
    </w:p>
    <w:p w:rsidR="004E3957" w:rsidRDefault="004E3957" w:rsidP="004E3957">
      <w:pPr>
        <w:bidi w:val="0"/>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הצבעה שלילית לשאלה</w:t>
      </w:r>
    </w:p>
    <w:p w:rsidR="004E3957" w:rsidRDefault="004E3957" w:rsidP="004E3957">
      <w:pPr>
        <w:bidi w:val="0"/>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הצבעה חיובית לתשובה</w:t>
      </w:r>
    </w:p>
    <w:p w:rsidR="004E3957" w:rsidRDefault="004E3957" w:rsidP="004E3957">
      <w:pPr>
        <w:bidi w:val="0"/>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הצבעה שלילית לשאלה</w:t>
      </w:r>
    </w:p>
    <w:p w:rsidR="004E3957" w:rsidRDefault="004E3957" w:rsidP="004E3957">
      <w:pPr>
        <w:bidi w:val="0"/>
        <w:rPr>
          <w:rFonts w:hint="cs"/>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DC5638" w:rsidRDefault="00DC5638" w:rsidP="00B81B2E">
      <w:pPr>
        <w:pStyle w:val="Heading4"/>
        <w:rPr>
          <w:rFonts w:hint="cs"/>
          <w:rtl/>
        </w:rPr>
      </w:pPr>
      <w:r>
        <w:rPr>
          <w:rFonts w:hint="cs"/>
          <w:rtl/>
        </w:rPr>
        <w:t>העלאת מספר גרסה לשאלה</w:t>
      </w:r>
    </w:p>
    <w:p w:rsidR="00DC5638" w:rsidRPr="00DC5638" w:rsidRDefault="00DC5638" w:rsidP="00DC5638">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B81B2E" w:rsidP="00B81B2E">
      <w:pPr>
        <w:pStyle w:val="Heading4"/>
        <w:rPr>
          <w:rFonts w:hint="cs"/>
          <w:rtl/>
        </w:rPr>
      </w:pPr>
      <w:r>
        <w:rPr>
          <w:rFonts w:hint="cs"/>
          <w:rtl/>
        </w:rPr>
        <w:t>חיפוש חופשי</w:t>
      </w:r>
    </w:p>
    <w:p w:rsidR="00B81B2E" w:rsidRDefault="00B81B2E" w:rsidP="00B81B2E">
      <w:pPr>
        <w:rPr>
          <w:rFonts w:hint="cs"/>
          <w:rtl/>
        </w:rPr>
      </w:pPr>
      <w:r>
        <w:rPr>
          <w:rFonts w:hint="cs"/>
          <w:rtl/>
        </w:rPr>
        <w:t>מחזירה את כל השאלות שעונות על פרטי החיפוש, אשר מתבצע בבנושא השאלות ובתוכן השאלות.</w:t>
      </w:r>
    </w:p>
    <w:p w:rsidR="00B81B2E" w:rsidRDefault="00B81B2E" w:rsidP="00B81B2E">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B81B2E" w:rsidRDefault="00B81B2E" w:rsidP="00D471AC">
      <w:pPr>
        <w:pStyle w:val="Heading4"/>
        <w:bidi w:val="0"/>
        <w:jc w:val="right"/>
      </w:pPr>
      <w:r>
        <w:rPr>
          <w:rFonts w:hint="cs"/>
          <w:rtl/>
        </w:rPr>
        <w:t>חיפוש לפי תגיות</w:t>
      </w:r>
    </w:p>
    <w:p w:rsidR="00236645" w:rsidRPr="00236645" w:rsidRDefault="00236645" w:rsidP="00236645">
      <w:pPr>
        <w:rPr>
          <w:rFonts w:hint="cs"/>
          <w:rtl/>
        </w:rPr>
      </w:pPr>
      <w:r>
        <w:rPr>
          <w:rFonts w:hint="cs"/>
          <w:rtl/>
        </w:rPr>
        <w:t>מחזירה את כל השאלות שאחת מהתגיות שסופקו מקושרת אליה</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D471AC" w:rsidRPr="00D471AC" w:rsidRDefault="00D471AC" w:rsidP="00D471AC">
      <w:pPr>
        <w:pStyle w:val="Heading4"/>
        <w:bidi w:val="0"/>
        <w:jc w:val="right"/>
        <w:rPr>
          <w:rFonts w:cstheme="minorBidi" w:hint="cs"/>
          <w:rtl/>
        </w:rPr>
      </w:pPr>
      <w:r w:rsidRPr="00D471AC">
        <w:rPr>
          <w:rFonts w:hint="cs"/>
          <w:rtl/>
        </w:rPr>
        <w:t>שליפת כל השאלות של משתמש מסויים</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902C14" w:rsidP="00B81B2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2C14" w:rsidRDefault="00902C14" w:rsidP="00902C14">
      <w:pPr>
        <w:autoSpaceDE w:val="0"/>
        <w:autoSpaceDN w:val="0"/>
        <w:bidi w:val="0"/>
        <w:adjustRightInd w:val="0"/>
        <w:spacing w:after="0" w:line="240" w:lineRule="auto"/>
        <w:rPr>
          <w:rFonts w:ascii="Consolas" w:hAnsi="Consolas" w:cs="Consolas"/>
          <w:color w:val="DCDCDC"/>
          <w:sz w:val="19"/>
          <w:szCs w:val="19"/>
          <w:highlight w:val="black"/>
        </w:rPr>
      </w:pPr>
    </w:p>
    <w:p w:rsidR="00B81B2E" w:rsidRPr="00D471AC" w:rsidRDefault="00D471AC" w:rsidP="00D471AC">
      <w:pPr>
        <w:pStyle w:val="Heading4"/>
        <w:bidi w:val="0"/>
        <w:jc w:val="right"/>
        <w:rPr>
          <w:rFonts w:cstheme="minorBidi" w:hint="cs"/>
          <w:rtl/>
        </w:rPr>
      </w:pPr>
      <w:r w:rsidRPr="00D471AC">
        <w:rPr>
          <w:rFonts w:hint="cs"/>
          <w:rtl/>
        </w:rPr>
        <w:t>שליפת שאלה וכל התשובות שלה</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D471AC" w:rsidP="00D471AC">
      <w:pPr>
        <w:pStyle w:val="Heading4"/>
        <w:bidi w:val="0"/>
        <w:jc w:val="right"/>
      </w:pPr>
      <w:r w:rsidRPr="00D471AC">
        <w:rPr>
          <w:rFonts w:hint="cs"/>
          <w:rtl/>
        </w:rPr>
        <w:t>שליפת שאלה</w:t>
      </w:r>
    </w:p>
    <w:p w:rsidR="007767BE" w:rsidRPr="007767BE" w:rsidRDefault="007767BE" w:rsidP="007767BE">
      <w:pPr>
        <w:rPr>
          <w:rFonts w:hint="cs"/>
          <w:rtl/>
        </w:rPr>
      </w:pPr>
      <w:r>
        <w:rPr>
          <w:rFonts w:hint="cs"/>
          <w:rtl/>
        </w:rPr>
        <w:t>מתודה פרטית המשמשת את המתודה הציבורית המאחזרת את כל ה-</w:t>
      </w:r>
      <w:r>
        <w:t>thread</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D471AC" w:rsidP="00D471AC">
      <w:pPr>
        <w:pStyle w:val="Heading4"/>
        <w:rPr>
          <w:rFonts w:cstheme="minorBidi" w:hint="cs"/>
          <w:rtl/>
        </w:rPr>
      </w:pPr>
      <w:r w:rsidRPr="00D471AC">
        <w:rPr>
          <w:rFonts w:hint="cs"/>
          <w:rtl/>
        </w:rPr>
        <w:t>שליפת תשובות לשאלה</w:t>
      </w:r>
    </w:p>
    <w:p w:rsidR="007767BE" w:rsidRPr="007767BE" w:rsidRDefault="007767BE" w:rsidP="007767BE">
      <w:pPr>
        <w:rPr>
          <w:rFonts w:hint="cs"/>
          <w:rtl/>
        </w:rPr>
      </w:pPr>
      <w:r>
        <w:rPr>
          <w:rFonts w:hint="cs"/>
          <w:rtl/>
        </w:rPr>
        <w:t>מתודה פרטית המשמשת את המתודה הציבורית המאחזרת את כל ה-</w:t>
      </w:r>
      <w:r>
        <w:t>thread</w:t>
      </w:r>
    </w:p>
    <w:p w:rsidR="00B81B2E" w:rsidRDefault="00D471AC" w:rsidP="00B81B2E">
      <w:pPr>
        <w:bidi w:val="0"/>
        <w:rPr>
          <w:rFonts w:ascii="Consolas" w:hAnsi="Consolas" w:cs="Consolas"/>
          <w:color w:val="DCDCDC"/>
          <w:sz w:val="19"/>
          <w:szCs w:val="19"/>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B81B2E" w:rsidRDefault="00DF769E" w:rsidP="00DF769E">
      <w:pPr>
        <w:rPr>
          <w:rFonts w:hint="cs"/>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569CD6"/>
          <w:sz w:val="19"/>
          <w:szCs w:val="19"/>
          <w:highlight w:val="black"/>
        </w:rPr>
      </w:pPr>
    </w:p>
    <w:p w:rsidR="00DF769E" w:rsidRDefault="00DF769E" w:rsidP="00DF769E">
      <w:pPr>
        <w:autoSpaceDE w:val="0"/>
        <w:autoSpaceDN w:val="0"/>
        <w:adjustRightInd w:val="0"/>
        <w:spacing w:after="0" w:line="240" w:lineRule="auto"/>
        <w:rPr>
          <w:rFonts w:hint="cs"/>
          <w:rtl/>
        </w:rPr>
      </w:pPr>
      <w:r w:rsidRPr="00DF769E">
        <w:rPr>
          <w:rFonts w:hint="cs"/>
          <w:rtl/>
        </w:rPr>
        <w:t>מתודות המשמשות לשליפת היסטוריית הדירוג של המשתמש לשאלות / תשובות</w:t>
      </w:r>
    </w:p>
    <w:p w:rsidR="00DF769E" w:rsidRPr="00DF769E" w:rsidRDefault="00DF769E" w:rsidP="00DF769E">
      <w:pPr>
        <w:autoSpaceDE w:val="0"/>
        <w:autoSpaceDN w:val="0"/>
        <w:adjustRightInd w:val="0"/>
        <w:spacing w:after="0" w:line="240" w:lineRule="auto"/>
        <w:rPr>
          <w:rFonts w:hint="cs"/>
          <w:rtl/>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lastRenderedPageBreak/>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DF769E" w:rsidRDefault="00DF769E" w:rsidP="00DF769E">
      <w:pPr>
        <w:bidi w:val="0"/>
      </w:pPr>
      <w:r>
        <w:rPr>
          <w:rFonts w:ascii="Consolas" w:hAnsi="Consolas" w:cs="Consolas"/>
          <w:color w:val="DCDCDC"/>
          <w:sz w:val="19"/>
          <w:szCs w:val="19"/>
          <w:highlight w:val="black"/>
        </w:rPr>
        <w:t xml:space="preserve"> </w:t>
      </w:r>
    </w:p>
    <w:p w:rsidR="004259F1" w:rsidRDefault="004259F1" w:rsidP="004259F1">
      <w:pPr>
        <w:pStyle w:val="Heading3"/>
        <w:rPr>
          <w:rFonts w:hint="cs"/>
          <w:rtl/>
        </w:rPr>
      </w:pPr>
      <w:r>
        <w:rPr>
          <w:rFonts w:hint="cs"/>
          <w:rtl/>
        </w:rPr>
        <w:t xml:space="preserve">שירותי התרעות </w:t>
      </w:r>
      <w:r>
        <w:t>Notifications</w:t>
      </w:r>
    </w:p>
    <w:p w:rsidR="004259F1" w:rsidRDefault="004259F1" w:rsidP="004259F1">
      <w:pPr>
        <w:rPr>
          <w:rFonts w:hint="cs"/>
          <w:rtl/>
        </w:rPr>
      </w:pPr>
      <w:r>
        <w:rPr>
          <w:rFonts w:hint="cs"/>
          <w:rtl/>
        </w:rPr>
        <w:t>מחלקה זו משמשת לטיפול בנושא ההתרעות. היא מכילה מתודות לשמירה של התרעות לבסיס הנתונים ולשליפת התרעות מבסיס הנתונים.</w:t>
      </w:r>
    </w:p>
    <w:p w:rsidR="004259F1" w:rsidRDefault="004259F1" w:rsidP="004259F1">
      <w:pPr>
        <w:rPr>
          <w:rFonts w:hint="cs"/>
          <w:rtl/>
        </w:rPr>
      </w:pPr>
      <w:r>
        <w:rPr>
          <w:rFonts w:hint="cs"/>
          <w:rtl/>
        </w:rPr>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C13277" w:rsidRDefault="00C13277" w:rsidP="00C13277">
      <w:pPr>
        <w:pStyle w:val="Heading4"/>
        <w:rPr>
          <w:rFonts w:hint="cs"/>
          <w:rtl/>
        </w:rPr>
      </w:pPr>
      <w:r>
        <w:rPr>
          <w:rFonts w:hint="cs"/>
          <w:rtl/>
        </w:rPr>
        <w:t>שמור התרעה חדשה</w:t>
      </w:r>
    </w:p>
    <w:p w:rsidR="00C13277" w:rsidRDefault="00C13277" w:rsidP="004259F1">
      <w:pPr>
        <w:rPr>
          <w:rFonts w:hint="cs"/>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C13277" w:rsidRDefault="00C13277" w:rsidP="00C1327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C13277" w:rsidRDefault="00C13277" w:rsidP="00C13277">
      <w:pPr>
        <w:autoSpaceDE w:val="0"/>
        <w:autoSpaceDN w:val="0"/>
        <w:adjustRightInd w:val="0"/>
        <w:spacing w:after="0" w:line="240" w:lineRule="auto"/>
        <w:rPr>
          <w:rFonts w:ascii="Consolas" w:hAnsi="Consolas" w:cs="Consolas" w:hint="cs"/>
          <w:color w:val="DCDCDC"/>
          <w:sz w:val="19"/>
          <w:szCs w:val="19"/>
          <w:highlight w:val="black"/>
          <w:rtl/>
        </w:rPr>
      </w:pPr>
    </w:p>
    <w:p w:rsidR="00C13277" w:rsidRPr="00C13277" w:rsidRDefault="00C13277" w:rsidP="00C13277">
      <w:pPr>
        <w:pStyle w:val="Heading4"/>
        <w:rPr>
          <w:rFonts w:hint="cs"/>
          <w:rtl/>
        </w:rPr>
      </w:pPr>
      <w:r w:rsidRPr="00C13277">
        <w:rPr>
          <w:rFonts w:hint="cs"/>
          <w:rtl/>
        </w:rPr>
        <w:t>מתודה לאחזור התרעות</w:t>
      </w:r>
    </w:p>
    <w:p w:rsidR="00C13277" w:rsidRDefault="00C13277" w:rsidP="00C13277">
      <w:pPr>
        <w:autoSpaceDE w:val="0"/>
        <w:autoSpaceDN w:val="0"/>
        <w:adjustRightInd w:val="0"/>
        <w:spacing w:after="0" w:line="240" w:lineRule="auto"/>
        <w:rPr>
          <w:rFonts w:hint="cs"/>
          <w:rtl/>
        </w:rPr>
      </w:pPr>
      <w:r w:rsidRPr="00C13277">
        <w:rPr>
          <w:rFonts w:hint="cs"/>
          <w:rtl/>
        </w:rPr>
        <w:t>מתודה לשליפת כל ההתרעות עבור משתמש מאז תאריך/זמן מסויים</w:t>
      </w:r>
    </w:p>
    <w:p w:rsidR="00C13277" w:rsidRPr="00C13277" w:rsidRDefault="00C13277" w:rsidP="00C13277">
      <w:pPr>
        <w:autoSpaceDE w:val="0"/>
        <w:autoSpaceDN w:val="0"/>
        <w:adjustRightInd w:val="0"/>
        <w:spacing w:after="0" w:line="240" w:lineRule="auto"/>
      </w:pPr>
    </w:p>
    <w:p w:rsidR="00C13277" w:rsidRDefault="00C13277" w:rsidP="00C1327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4259F1" w:rsidRPr="00C13277" w:rsidRDefault="004259F1" w:rsidP="00C13277">
      <w:pPr>
        <w:rPr>
          <w:rFonts w:ascii="Consolas" w:hAnsi="Consolas" w:hint="cs"/>
          <w:color w:val="DCDCDC"/>
          <w:sz w:val="19"/>
          <w:szCs w:val="19"/>
        </w:rPr>
      </w:pPr>
    </w:p>
    <w:p w:rsidR="00C13277" w:rsidRPr="004259F1" w:rsidRDefault="00C13277" w:rsidP="00C13277">
      <w:pPr>
        <w:rPr>
          <w:rFonts w:hint="cs"/>
          <w:rtl/>
        </w:rPr>
      </w:pPr>
    </w:p>
    <w:sectPr w:rsidR="00C13277" w:rsidRPr="004259F1"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630F"/>
    <w:rsid w:val="00164676"/>
    <w:rsid w:val="001C2A3B"/>
    <w:rsid w:val="00236645"/>
    <w:rsid w:val="003346A6"/>
    <w:rsid w:val="004259F1"/>
    <w:rsid w:val="00436EBD"/>
    <w:rsid w:val="0044164F"/>
    <w:rsid w:val="004E3957"/>
    <w:rsid w:val="007767BE"/>
    <w:rsid w:val="007A473F"/>
    <w:rsid w:val="008112AA"/>
    <w:rsid w:val="0081630F"/>
    <w:rsid w:val="00867328"/>
    <w:rsid w:val="00902C14"/>
    <w:rsid w:val="00954879"/>
    <w:rsid w:val="00A6267A"/>
    <w:rsid w:val="00B514C0"/>
    <w:rsid w:val="00B81B2E"/>
    <w:rsid w:val="00BD2FAF"/>
    <w:rsid w:val="00C1191D"/>
    <w:rsid w:val="00C13277"/>
    <w:rsid w:val="00C341D6"/>
    <w:rsid w:val="00D308DB"/>
    <w:rsid w:val="00D471AC"/>
    <w:rsid w:val="00DC5638"/>
    <w:rsid w:val="00DD693C"/>
    <w:rsid w:val="00DF769E"/>
    <w:rsid w:val="00E733C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816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A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73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2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732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933</Words>
  <Characters>4665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18</cp:revision>
  <dcterms:created xsi:type="dcterms:W3CDTF">2015-05-01T18:34:00Z</dcterms:created>
  <dcterms:modified xsi:type="dcterms:W3CDTF">2015-05-01T21:52:00Z</dcterms:modified>
</cp:coreProperties>
</file>