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Ruby - basics and implementation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is a complete step-by-step guide to learning Ruby and setting up the backend for the ft_transcendance project. It includes detailed examples and resources for each step.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Learning Ruby Basics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Key Topics to Cover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Variables and Data Types: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String, Integer, Boolean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name = "John"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age = 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is_logged_in =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Printing variables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puts "Name: #{name}, Age: #{age}, Logged in: #{is_logged_in}"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Control Structures: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if/else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age &gt; 18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puts "Adult"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puts "Minor"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Case statement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case 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when 0..12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puts "Child"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when 13..19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puts "Teenager"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puts "Adult"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Arrays and Hashes: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Array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colors = ["red", "green", "blue"]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puts colors[0]  # Access first element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Iterate over array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colors.each { |color| puts "Color: #{color}"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Hash (key-value pairs)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user = { name: "John", age: 25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puts user[:name]  # Access value by key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Methods: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greet(name)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"Hello, #{name}!"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puts greet("Alice")  # Outputs: Hello, Alice!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 Classes and Objects: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class User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attr_accessor :name, :age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def initialize(name, age)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@name = name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@age = 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def greet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"Hello, #{@name}!"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user = User.new("John", 25)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puts user.greet  # Outputs: Hello, John!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2. Setting Up Your Ruby Environment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Install Ruby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 Debian-based systems (Linux):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sudo apt install ruby-full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Verify installation: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ruby --version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Install Bundler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Bundler manages your project’s dependencies: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gem install bundler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 Create Your Project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Initialize a Ruby Project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1. Create a directory for your project: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mkdir ft_transcendance-backend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cd ft_transcendance-backend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bundle init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2. Add dependencies to the Gemfile: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gem 'sinatra'  # Lightweight web framework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gem 'pg'       # PostgreSQL adapter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gem 'bcrypt'   # For password hashing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gem 'dotenv'   # Manage environment variables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gem 'faye-websocket' # WebSocket support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3. Install the dependencies: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bundle install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4. Build a Basic Web Server with Sinatra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app.rb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1. Add a simple Sinatra app: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require 'sinatra'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get '/' do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"Welcome to ft_transcendance"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2. Run the app: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ruby app.rb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3. Open http://localhost:4567 in your browser to see the output.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5. Connect to a PostgreSQL Database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Install PostgreSQL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1. Install PostgreSQL: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sudo apt install postgresql postgresql-contrib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2. Create a database and user: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sudo -u postgres psql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CREATE DATABASE ft_transcendance;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CREATE USER ft_user WITH PASSWORD 'securepassword';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GRANT ALL PRIVILEGES ON DATABASE ft_transcendance TO ft_user;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\q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Add a Database Connection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1. Create a .env file for storing environment variables: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touch .env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Add the following: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DB_NAME=ft_transcendance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DB_USER=ft_user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DB_PASSWORD=securepassword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2. Update app.rb: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require 'pg'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require 'dotenv/load'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conn = PG.connect(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dbname: ENV['DB_NAME'],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user: ENV['DB_USER'],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password: ENV['DB_PASSWORD']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get '/users' do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result = conn.exec("SELECT * FROM users;")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result.map { |row| row }.to_json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3. Create a users table: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sudo -u postgres psql ft_transcendance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username VARCHAR(50),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password VARCHAR(255)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6. Add User Registration and Authentication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Register Endpoint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require 'bcrypt'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post '/register' do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data = JSON.parse(request.body.read)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hashed_password = BCrypt::Password.create(data['password'])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conn.exec_params(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"INSERT INTO users (username, password) VALUES ($1, $2)",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[data['username'], hashed_password]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{ status: 'User registered' }.to_json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Login Endpoint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post '/login' do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data = JSON.parse(request.body.read)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result = conn.exec_params(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"SELECT * FROM users WHERE username = $1",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[data['username']]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if result.any? &amp;&amp; BCrypt::Password.new(result[0]['password']) == data['password']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{ status: 'Login successful' }.to_json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halt 401, { error: 'Invalid credentials' }.to_json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7. Add WebSocket Support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Install WebSocket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Add this to the Gemfile: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gem 'faye-websocket'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Install: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bundle install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WebSocket Endpoint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require 'faye/websocket'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clients = []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get '/ws' do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if Faye::WebSocket.websocket?(env)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ws = Faye::WebSocket.new(env)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clients &lt;&lt; ws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ws.on :message do |event|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clients.each { |client| client.send(event.data)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ws.on :close do |_event|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clients.delete(ws)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ws.rack_response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halt 400, 'WebSocket endpoint'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8. Test Your Setup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Test WebSocket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Use websocat: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websocat ws://localhost:4567/ws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Test Registration and Login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1. Use curl to test the /register endpoint: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curl -X POST -H "Content-Type: application/json" -d '{"username":"test","password":"1234"}' http://localhost:4567/register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2. Test the /login endpoint: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curl -X POST -H "Content-Type: application/json" -d '{"username":"test","password":"1234"}' http://localhost:4567/login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Resources for Further Learning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1. Ruby Basics: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Learn Ruby the Hard Way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Ruby Official Documentation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2. Sinatra: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Sinatra Guide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3. PostgreSQL: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PostgreSQL Documentation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4. WebSockets: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Faye WebSocket Documentation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Would you like me to assist with setting up a matchmaking system, tournament brackets, or deploying the backend with Docker?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