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-GB"/>
        </w:rPr>
      </w:pPr>
      <w:r>
        <w:rPr>
          <w:rFonts w:hint="default"/>
          <w:lang w:val="en-GB"/>
        </w:rPr>
        <w:t>Assignment_01</w:t>
      </w:r>
    </w:p>
    <w:p>
      <w:pPr>
        <w:spacing w:before="60" w:after="60"/>
        <w:jc w:val="center"/>
      </w:pPr>
      <w:r>
        <w:rPr>
          <w:rFonts w:hint="default" w:ascii="Garamond" w:hAnsi="Garamond"/>
          <w:b/>
          <w:bCs/>
          <w:sz w:val="36"/>
          <w:szCs w:val="36"/>
        </w:rPr>
        <w:t>Blue Sky Online Consumer Electronics Retailer</w:t>
      </w:r>
    </w:p>
    <w:p>
      <w:pPr>
        <w:pStyle w:val="2"/>
      </w:pPr>
      <w:r>
        <w:t xml:space="preserve">  </w:t>
      </w:r>
    </w:p>
    <w:p>
      <w:pPr>
        <w:pStyle w:val="2"/>
      </w:pPr>
      <w:r>
        <w:rPr>
          <w:rFonts w:ascii="SimSun" w:hAnsi="SimSun" w:cs="SimSun"/>
          <w:sz w:val="24"/>
        </w:rPr>
        <w:fldChar w:fldCharType="begin"/>
      </w:r>
      <w:r>
        <w:rPr>
          <w:rFonts w:ascii="SimSun" w:hAnsi="SimSun" w:cs="SimSun"/>
          <w:sz w:val="24"/>
        </w:rPr>
        <w:instrText xml:space="preserve">INCLUDEPICTURE \d "https://upload.wikimedia.org/wikipedia/en/0/07/GIFT-Logo.jpg" \* MERGEFORMATINET </w:instrText>
      </w:r>
      <w:r>
        <w:rPr>
          <w:rFonts w:ascii="SimSun" w:hAnsi="SimSun" w:cs="SimSun"/>
          <w:sz w:val="24"/>
        </w:rPr>
        <w:fldChar w:fldCharType="separate"/>
      </w:r>
      <w:r>
        <w:rPr>
          <w:rFonts w:ascii="SimSun" w:hAnsi="SimSun" w:cs="SimSun"/>
          <w:sz w:val="24"/>
        </w:rPr>
        <w:drawing>
          <wp:inline distT="0" distB="0" distL="114300" distR="114300">
            <wp:extent cx="1781175" cy="1781175"/>
            <wp:effectExtent l="0" t="0" r="190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sz w:val="24"/>
        </w:rPr>
        <w:fldChar w:fldCharType="end"/>
      </w:r>
    </w:p>
    <w:p>
      <w:pPr>
        <w:pStyle w:val="2"/>
      </w:pPr>
    </w:p>
    <w:p/>
    <w:p/>
    <w:p>
      <w:pPr>
        <w:pStyle w:val="2"/>
      </w:pPr>
    </w:p>
    <w:p>
      <w:pPr>
        <w:pStyle w:val="2"/>
      </w:pPr>
      <w:r>
        <w:t xml:space="preserve">Submitted by  </w:t>
      </w:r>
    </w:p>
    <w:p>
      <w:pPr>
        <w:jc w:val="center"/>
      </w:pP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>Mehar Hamid Ishfaq</w:t>
      </w:r>
    </w:p>
    <w:p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lang w:val="en-GB"/>
        </w:rPr>
        <w:t>201980038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 xml:space="preserve"> </w:t>
      </w:r>
      <w:r>
        <w:rPr>
          <w:rFonts w:hint="default" w:ascii="Georgia" w:hAnsi="Georgia"/>
          <w:color w:val="0000FF"/>
          <w:sz w:val="32"/>
          <w:szCs w:val="32"/>
          <w:lang w:val="en-GB"/>
        </w:rPr>
        <w:t>Muhammad Nadeem</w:t>
      </w:r>
    </w:p>
    <w:p>
      <w:pPr>
        <w:jc w:val="center"/>
        <w:rPr>
          <w:rFonts w:hint="default"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20198005</w:t>
      </w:r>
      <w:r>
        <w:rPr>
          <w:rFonts w:hint="default" w:ascii="Georgia" w:hAnsi="Georgia"/>
          <w:sz w:val="20"/>
          <w:szCs w:val="20"/>
          <w:lang w:val="en-GB"/>
        </w:rPr>
        <w:t>0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32"/>
          <w:szCs w:val="32"/>
          <w:lang w:val="en-GB"/>
        </w:rPr>
      </w:pPr>
      <w:r>
        <w:rPr>
          <w:rFonts w:hint="default" w:ascii="Georgia" w:hAnsi="Georgia"/>
          <w:color w:val="0000FF"/>
          <w:sz w:val="32"/>
          <w:szCs w:val="32"/>
          <w:lang w:val="en-GB"/>
        </w:rPr>
        <w:t>Muhammad Bilal Butt</w:t>
      </w:r>
    </w:p>
    <w:p>
      <w:pPr>
        <w:jc w:val="center"/>
        <w:rPr>
          <w:rFonts w:hint="default"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191980015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ascii="Georgia" w:hAnsi="Georgia"/>
          <w:sz w:val="20"/>
          <w:szCs w:val="20"/>
        </w:rPr>
      </w:pPr>
    </w:p>
    <w:p>
      <w:pPr>
        <w:jc w:val="center"/>
        <w:rPr>
          <w:sz w:val="32"/>
          <w:szCs w:val="32"/>
          <w:lang w:val="en-GB"/>
        </w:rPr>
      </w:pPr>
      <w:r>
        <w:rPr>
          <w:rFonts w:ascii="Georgia" w:hAnsi="Georgia" w:cs="Georgia"/>
          <w:b/>
          <w:bCs/>
          <w:sz w:val="32"/>
          <w:szCs w:val="32"/>
          <w:lang w:val="en-GB"/>
        </w:rPr>
        <w:t>Submitted to</w:t>
      </w:r>
      <w:r>
        <w:rPr>
          <w:sz w:val="32"/>
          <w:szCs w:val="32"/>
          <w:lang w:val="en-GB"/>
        </w:rPr>
        <w:t xml:space="preserve"> </w:t>
      </w:r>
    </w:p>
    <w:p>
      <w:pPr>
        <w:jc w:val="center"/>
        <w:rPr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>Sir Hamza Ali</w:t>
      </w:r>
    </w:p>
    <w:p/>
    <w:p/>
    <w:p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Department of </w:t>
      </w:r>
      <w:r>
        <w:rPr>
          <w:rFonts w:ascii="Georgia" w:hAnsi="Georgia"/>
          <w:b/>
          <w:sz w:val="28"/>
          <w:szCs w:val="28"/>
          <w:lang w:val="en-GB"/>
        </w:rPr>
        <w:t>Data</w:t>
      </w:r>
      <w:r>
        <w:rPr>
          <w:rFonts w:ascii="Georgia" w:hAnsi="Georgia"/>
          <w:b/>
          <w:sz w:val="28"/>
          <w:szCs w:val="28"/>
        </w:rPr>
        <w:t xml:space="preserve"> Science,</w:t>
      </w:r>
    </w:p>
    <w:p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en-GB"/>
        </w:rPr>
        <w:t>GIFT University, Gujranwala</w:t>
      </w:r>
    </w:p>
    <w:p>
      <w:pPr>
        <w:jc w:val="center"/>
      </w:pPr>
      <w:r>
        <w:rPr>
          <w:rFonts w:ascii="Georgia" w:hAnsi="Georgia"/>
          <w:color w:val="0000FF"/>
          <w:sz w:val="28"/>
          <w:szCs w:val="28"/>
          <w:lang w:val="en-GB"/>
        </w:rPr>
        <w:t xml:space="preserve">Due : 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27</w:t>
      </w:r>
      <w:r>
        <w:rPr>
          <w:rFonts w:ascii="Georgia" w:hAnsi="Georgia"/>
          <w:color w:val="0000FF"/>
          <w:sz w:val="28"/>
          <w:szCs w:val="28"/>
          <w:lang w:val="en-GB"/>
        </w:rPr>
        <w:t>-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12</w:t>
      </w:r>
      <w:r>
        <w:rPr>
          <w:rFonts w:ascii="Georgia" w:hAnsi="Georgia"/>
          <w:color w:val="0000FF"/>
          <w:sz w:val="28"/>
          <w:szCs w:val="28"/>
          <w:lang w:val="en-GB"/>
        </w:rPr>
        <w:t>-2023</w:t>
      </w:r>
    </w:p>
    <w:p/>
    <w:p/>
    <w:p/>
    <w:p/>
    <w:p/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ERD Diagram:</w:t>
      </w: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drawing>
          <wp:inline distT="0" distB="0" distL="114300" distR="114300">
            <wp:extent cx="5269230" cy="4095750"/>
            <wp:effectExtent l="0" t="0" r="3810" b="3810"/>
            <wp:docPr id="2" name="Picture 2" descr="My_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_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Dummy Data Entry Queries: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Customer_Dimension: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 Create Customer table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CREATE TABLE Customer (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Customer_ID INT PRIMARY KEY,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Name VARCHAR(100),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Age_Group VARCHAR(20),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Income_Group VARCHAR(20),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Marital_Status VARCHAR(20),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Postcode VARCHAR(20),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City VARCHAR(100),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Country VARCHAR(100),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Email VARCHAR(100),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Phone_Number VARCHAR(20)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);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 Insert data into Customer table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INSERT INTO Customer (Customer_ID, Name, Age_Group, Income_Group, Marital_Status, Postcode, City, Country, Email, Phone_Number)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VALUES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(1, 'John Doe', '25-34', 'High', 'Married', '12345', 'New York', 'USA', 'john@example.com', '123-456-7890'),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(2, 'Alice Smith', '18-24', 'Medium', 'Single', '67890', 'Los Angeles', 'USA', 'alice@example.com', '987-654-3210'),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(3, 'Bob Johnson', '35-44', 'Low', 'Divorced', '54321', 'Chicago', 'USA', 'bob@example.com', '111-222-3333'),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(4, 'Emily Davis', '25-34', 'High', 'Married', '13579', 'London', 'UK', 'emily@example.com', '444-555-6666'),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(5, 'Michael Brown', '35-44', 'Medium', 'Single', '24680', 'Sydney', 'Australia', 'michael@example.com', '777-888-9999'),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(6, 'Sophia Johnson', '18-24', 'Low', 'Single', '97531', 'Houston', 'USA', 'sophia@example.com', '222-333-4444'),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(7, 'Oliver Williams', '25-34', 'Medium', 'Married', '88888', 'San Francisco', 'USA', 'oliver@example.com', '555-666-7777'),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(8, 'Emma Brown', '35-44', 'High', 'Divorced', '44444', 'Miami', 'USA', 'emma@example.com', '999-000-1111'),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(9, 'William Wilson', '45-54', 'High', 'Single', '66666', 'Austin', 'USA', 'william@example.com', '123-456-7890'),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(10, 'Mia Taylor', '18-24', 'Low', 'Married', '11111', 'Seattle', 'USA', 'mia@example.com', '987-654-3210');</w:t>
      </w:r>
    </w:p>
    <w:p>
      <w:pPr>
        <w:rPr>
          <w:rFonts w:hint="default"/>
          <w:lang w:val="en-GB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b/>
          <w:bCs/>
          <w:sz w:val="28"/>
          <w:szCs w:val="28"/>
          <w:lang w:val="en-GB"/>
        </w:rPr>
        <w:t>Product: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Product_Category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Brand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dummy data into the existing 'Products'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'Smartphone_XYZ'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'ABC 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smartphone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ABC'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'XYZ Computers'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laptop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 HD'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'AudioTech'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headphone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 QWERTY'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'TechCo'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tablet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'Smartwatch 123'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'Wearable 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'TechGadgets'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smartwatch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'Camera SuperShot'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'Cameras'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'SnapTech'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camera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'Gaming Console 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'Gaming Consoles'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'GameMaster'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gaming console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'TV UltraView'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'Televisions'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'ViewTech'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TV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'Printer FastPrint'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'Printers'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'PrintPro'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printer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'Router SpeedNet'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'Networking'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'NetTech'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router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Time Dimension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GB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TimeTable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TimeTable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Time_Key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data into TimeTable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TimeTable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'2024-01-01'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'January'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'2024-02-15'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'February'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'April'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'2024-05-10'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'2024-06-15'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'2024-07-01'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'July'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'2024-08-10'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'August'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'2024-09-15'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'September'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'2024-10-05'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'October'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2024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Chann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GB"/>
        </w:rPr>
        <w:t>el:</w:t>
      </w:r>
    </w:p>
    <w:p>
      <w:pPr>
        <w:rPr>
          <w:rFonts w:hint="default"/>
          <w:b/>
          <w:bCs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Channel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Channel_Dim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Channel_ID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Channel_Name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Channel_Type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Channel_Description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data into Channel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Channel_Dim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'News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'24/7 news coverage with breaking news and analysis.'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'Sports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'Sports'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'Live sports events, highlights, and expert commentary.'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'Entertainment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'Entertainment'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'Movies, TV shows, and celebrity interviews.'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'Music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'Music'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'Latest music videos, artist interviews, and music news.'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'Tech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'Technology'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'In-depth coverage of the latest technology trends and innovations.'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'Cooking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'Food'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'Cooking shows, recipes, and culinary tips.'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'Travel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'Travel'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'Explore the world with travel documentaries and destination guides.'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 shows, trends, and style tips from industry experts.'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'Documentary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'Documentary'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'Informative documentaries on various topics.'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'Health Channel'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'Health'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'Wellness tips, fitness routines, and medical advice.'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</w:rPr>
        <w:t>Payment</w:t>
      </w:r>
      <w: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  <w:t>:</w:t>
      </w:r>
    </w:p>
    <w:p>
      <w:pPr>
        <w:rPr>
          <w:rFonts w:hint="default"/>
          <w:b/>
          <w:bCs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PaymentType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PaymentType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Payment_Type_ID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Payment_Method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data into PaymentType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PaymentType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Payment_Method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'Credit Card'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'Debit Card'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'PayPal'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'In-Person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'Bank Transfer'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'Cryptocurrency'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'Digital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'Cheque'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'In-Person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'Mobile Wallet'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'Digital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'Gift Card'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'Wire Transfer'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  <w:t>Country Sub Dimension table For Constellation</w:t>
      </w:r>
      <w:bookmarkStart w:id="0" w:name="_GoBack"/>
      <w:bookmarkEnd w:id="0"/>
      <w: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  <w:t xml:space="preserve"> Schema:</w:t>
      </w:r>
    </w:p>
    <w:p>
      <w:pP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CREATE TABLE Country ( Country_ID INT PRIMARY KEY, Country_Name NVARCHAR(50) -- Other country-related columns );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INSERT INTO Country (Country_ID, Country_Name) VALUES (1, 'USA'), (2, 'Canada'), (3, 'United Kingdom'), (4, 'Germany'), (5, 'France'), (6, 'Australia'), (7, 'Japan'), (8, 'Brazil'), (9, 'India'), (10, 'South Africa');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</w:rPr>
        <w:t>Sales Transaction Fact Table</w:t>
      </w:r>
      <w: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SalesTransactionFact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SalesTransactionFact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Channel_ID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Payment_Type_ID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Time_Key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Sales_Amount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Assuming a decimal data type for sales 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Quantity_Sold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TimeTable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Customer Preferences Fact Table</w:t>
      </w:r>
    </w:p>
    <w:p>
      <w:pPr>
        <w:rPr>
          <w:rFonts w:hint="default"/>
          <w:b/>
          <w:bCs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CustomerPreferencesFact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CustomerPreferencesFact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Channel_ID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Payment_Type_ID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PaymentType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Customer Profitability Fact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CustomerProfitabilityFact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CustomerProfitabilityFact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Time_Key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TimeTable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Normaliz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28"/>
          <w:szCs w:val="28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1NF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28"/>
          <w:szCs w:val="28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Normalizing the tables from 1st Normal Form (1NF) to Boyce-Codd Normal Form (BCNF) involves analyzing the data and dependencies between columns in each table. Based on the data, let's structure the tables and normalize them accordingly.</w:t>
      </w:r>
    </w:p>
    <w:p>
      <w:pPr>
        <w:numPr>
          <w:ilvl w:val="0"/>
          <w:numId w:val="1"/>
        </w:num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Customer_Dimension(1NF)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Customer_Dimension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Customer_ID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Name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Age_Group VARCHAR(10),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Income_Group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Marital_Status VARCHAR(20),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Postcode VARCHAR(10),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City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Country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Email VARCHAR(100),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Phone_Number VARCHAR(20)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Product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Product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Product_ID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Product_Name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Product_Category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Brand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Description TEXT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Time Dimension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Time_Dimension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Time_Key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Date DATE,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Month VARCHAR(20),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Quarter VARCHAR(5),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Year INT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Channel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Channel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Channel_ID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Channel_Name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Channel_Type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Channel_Description TEXT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Payment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Payment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Payment_Type_ID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Payment_Name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Payment_Method VARCHAR(20)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Sales Transaction Fact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Sales_Transaction_Fact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Sales_Transaction_ID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Product_ID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Channel_ID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Payment_Type_ID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Customer_ID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Time_Key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(Product_ID) REFERENCES Product(Product_ID),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(Channel_ID) REFERENCES Channel(Channel_ID),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(Payment_Type_ID) REFERENCES Payment(Payment_Type_ID),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(Customer_ID) REFERENCES Customer(Customer_ID),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(Time_Key) REFERENCES Time_Dimension(Time_Key)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Customer Preferences Fact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Customer_Preferences_Fact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Customer_Preferences_ID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Customer_ID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Channel_ID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Payment_Type_ID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(Customer_ID) REFERENCES Customer(Customer_ID),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(Channel_ID) REFERENCES Channel(Channel_ID),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(Payment_Type_ID) REFERENCES Payment(Payment_Type_ID)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Customer Profitability Fact Table (1NF):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Customer_Profitability_Fact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Customer_Profitability_ID INT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Customer_ID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Time_Key INT,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(Customer_ID) REFERENCES Customer(Customer_ID),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FOREIGN KEY (Time_Key) REFERENCES Time_Dimension(Time_Key)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2nd Normal Form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Customer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20"/>
          <w:szCs w:val="20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table appears to be in 2NF as all attributes seem to depend on the whole primary key (Customer_ID).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Product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Product table doesn't seem to have composite keys, and all non-prime attributes appear to depend on the whole primary key (Product_ID). Thus, it's already in 2NF.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Time Dimension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Time_Dimension table appears to be in 2NF as all attributes seem to depend on the primary key (Time_Key).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Channel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Channel table appears to be in 2NF as all attributes seem to depend on the primary key (Channel_ID).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Payment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Payment table appears to be in 2NF as all attributes seem to depend on the primary key (Payment_Type_ID)</w:t>
      </w: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19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Sales Transaction Fact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Sales_Transaction_Fact table might already be in 2NF as all attributes seem to depend on the composite primary key or foreign keys.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Customer Preferences Fact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Customer_Preferences_Fact table might be in 2NF as all attributes appear to depend on the composite primary key or foreign keys.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Customer Profitability Fact Table (2NF):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Customer_Profitability_Fact table might be in 2NF as all attributes seem to depend on the composite primary key or foreign keys.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32"/>
          <w:szCs w:val="32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3rd Normal Form</w:t>
      </w:r>
      <w:r>
        <w:rPr>
          <w:rFonts w:hint="default" w:ascii="Consolas" w:hAnsi="Consolas" w:eastAsia="Consolas"/>
          <w:b/>
          <w:bCs/>
          <w:color w:val="0D0D0D" w:themeColor="text1" w:themeTint="F2"/>
          <w:sz w:val="32"/>
          <w:szCs w:val="32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3rd Normal Form (3NF): </w:t>
      </w: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Based on the assumption that Postcode, City, and Country are dependent on each other: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Customer_Location (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Postcode VARCHAR(10) PRIMARY KEY,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City VARCHAR(50),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Country VARCHAR(50)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ALTER TABLE Customer_Dimension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ADD FOREIGN KEY (Postcode) REFERENCES Customer_Location(Postcode);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 w:val="0"/>
          <w:b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3rd Normal Form (3NF):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 fully determine 3NF, we need to identify transitive dependencies between non-prime attributes. Unfortunately, the table structures don't explicitly reveal these dependencies.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b/>
          <w:bCs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Boyce-Codd Normal Form (BCNF):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Similarly, for BCNF, we need to ensure that there are no non-trivial functional dependencies where the determinant is not a superkey. A thorough understanding of the dependencies and constraints is required, which is not explicitly provided in the given data.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D0D0D" w:themeColor="text1" w:themeTint="F2"/>
          <w:sz w:val="19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ramond">
    <w:altName w:val="Segoe Print"/>
    <w:panose1 w:val="02020404030001010803"/>
    <w:charset w:val="00"/>
    <w:family w:val="roman"/>
    <w:pitch w:val="default"/>
    <w:sig w:usb0="00000000" w:usb1="00000000" w:usb2="00000000" w:usb3="00000000" w:csb0="0000009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6BE25"/>
    <w:multiLevelType w:val="singleLevel"/>
    <w:tmpl w:val="F676BE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3491"/>
    <w:rsid w:val="03B15391"/>
    <w:rsid w:val="050058F3"/>
    <w:rsid w:val="08415C18"/>
    <w:rsid w:val="0D165607"/>
    <w:rsid w:val="0ED938B8"/>
    <w:rsid w:val="0EFA4D4D"/>
    <w:rsid w:val="0F1D37BF"/>
    <w:rsid w:val="11010ACA"/>
    <w:rsid w:val="144B6992"/>
    <w:rsid w:val="19C25144"/>
    <w:rsid w:val="1AD70716"/>
    <w:rsid w:val="1B543327"/>
    <w:rsid w:val="1C1A7AA9"/>
    <w:rsid w:val="1C1F29F1"/>
    <w:rsid w:val="1C5A0892"/>
    <w:rsid w:val="1F1F101A"/>
    <w:rsid w:val="228700B2"/>
    <w:rsid w:val="244145D4"/>
    <w:rsid w:val="254D3601"/>
    <w:rsid w:val="260006E9"/>
    <w:rsid w:val="28896E18"/>
    <w:rsid w:val="28935DB7"/>
    <w:rsid w:val="2CE57B92"/>
    <w:rsid w:val="2DEB7CC6"/>
    <w:rsid w:val="31683B7C"/>
    <w:rsid w:val="31760DF0"/>
    <w:rsid w:val="3A0D03CE"/>
    <w:rsid w:val="418E271A"/>
    <w:rsid w:val="45661871"/>
    <w:rsid w:val="513F3DDB"/>
    <w:rsid w:val="55652CC8"/>
    <w:rsid w:val="55B710FC"/>
    <w:rsid w:val="59A201B2"/>
    <w:rsid w:val="5E303213"/>
    <w:rsid w:val="5E996241"/>
    <w:rsid w:val="628864B6"/>
    <w:rsid w:val="7A8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jc w:val="center"/>
      <w:outlineLvl w:val="1"/>
    </w:pPr>
    <w:rPr>
      <w:rFonts w:ascii="Georgia" w:hAnsi="Georgia" w:eastAsia="SimSun" w:cs="Times New Roman"/>
      <w:b/>
      <w:bCs/>
      <w:sz w:val="32"/>
    </w:rPr>
  </w:style>
  <w:style w:type="paragraph" w:styleId="3">
    <w:name w:val="heading 3"/>
    <w:basedOn w:val="1"/>
    <w:next w:val="1"/>
    <w:qFormat/>
    <w:uiPriority w:val="0"/>
    <w:pPr>
      <w:keepNext/>
      <w:spacing w:before="60" w:after="60"/>
      <w:jc w:val="center"/>
      <w:outlineLvl w:val="2"/>
    </w:pPr>
    <w:rPr>
      <w:rFonts w:ascii="Garamond" w:hAnsi="Garamond" w:eastAsia="SimSun" w:cs="Times New Roman"/>
      <w:b/>
      <w:bCs/>
      <w:sz w:val="48"/>
      <w:szCs w:val="4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2023-12-27T07:23:00Z</dcterms:created>
  <dc:creator>Hamid</dc:creator>
  <cp:lastModifiedBy>Hamid Mehar</cp:lastModifiedBy>
  <dcterms:modified xsi:type="dcterms:W3CDTF">2024-02-28T17:27:32Z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D0B7B40D6530462E8F584667ADAFC97B_11</vt:lpwstr>
  </property>
</Properties>
</file>