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9CB55" w14:textId="77777777" w:rsidR="00324DED" w:rsidRPr="00324DED" w:rsidRDefault="00324DED" w:rsidP="000B0FAF">
      <w:pPr>
        <w:rPr>
          <w:rFonts w:ascii="Times New Roman" w:hAnsi="Times New Roman" w:cs="Times New Roman"/>
          <w:b/>
          <w:bCs/>
          <w:sz w:val="24"/>
          <w:szCs w:val="24"/>
        </w:rPr>
      </w:pPr>
      <w:r w:rsidRPr="00324DED">
        <w:rPr>
          <w:rFonts w:ascii="Times New Roman" w:hAnsi="Times New Roman" w:cs="Times New Roman"/>
          <w:b/>
          <w:bCs/>
          <w:sz w:val="24"/>
          <w:szCs w:val="24"/>
        </w:rPr>
        <w:t>MIS780 Advanced AI For Business - Assignment 2 - T2 2024</w:t>
      </w:r>
    </w:p>
    <w:p w14:paraId="135A6502" w14:textId="77777777" w:rsidR="00324DED" w:rsidRPr="00324DED" w:rsidRDefault="00324DED" w:rsidP="000B0FAF">
      <w:pPr>
        <w:rPr>
          <w:rFonts w:ascii="Times New Roman" w:hAnsi="Times New Roman" w:cs="Times New Roman"/>
          <w:b/>
          <w:bCs/>
          <w:sz w:val="24"/>
          <w:szCs w:val="24"/>
        </w:rPr>
      </w:pPr>
      <w:r w:rsidRPr="00324DED">
        <w:rPr>
          <w:rFonts w:ascii="Times New Roman" w:hAnsi="Times New Roman" w:cs="Times New Roman"/>
          <w:b/>
          <w:bCs/>
          <w:sz w:val="24"/>
          <w:szCs w:val="24"/>
        </w:rPr>
        <w:t>Task 3: Time-Series Forecasting of Gold Prices Using Recurrent Neural Networks for Strategic Financial Decision-Making</w:t>
      </w:r>
    </w:p>
    <w:p w14:paraId="0DE1AB23" w14:textId="4057C526" w:rsidR="00324DED" w:rsidRPr="00324DED" w:rsidRDefault="00324DED" w:rsidP="000B0FAF">
      <w:pPr>
        <w:rPr>
          <w:rFonts w:ascii="Times New Roman" w:hAnsi="Times New Roman" w:cs="Times New Roman"/>
          <w:sz w:val="24"/>
          <w:szCs w:val="24"/>
        </w:rPr>
      </w:pPr>
      <w:r w:rsidRPr="00324DED">
        <w:rPr>
          <w:rFonts w:ascii="Times New Roman" w:hAnsi="Times New Roman" w:cs="Times New Roman"/>
          <w:b/>
          <w:bCs/>
          <w:sz w:val="24"/>
          <w:szCs w:val="24"/>
        </w:rPr>
        <w:t>StudentName:</w:t>
      </w:r>
      <w:r w:rsidRPr="00324DED">
        <w:rPr>
          <w:rFonts w:ascii="Times New Roman" w:hAnsi="Times New Roman" w:cs="Times New Roman"/>
          <w:sz w:val="24"/>
          <w:szCs w:val="24"/>
        </w:rPr>
        <w:t xml:space="preserve"> [Your Full Name]</w:t>
      </w:r>
      <w:r w:rsidRPr="00324DED">
        <w:rPr>
          <w:rFonts w:ascii="Times New Roman" w:hAnsi="Times New Roman" w:cs="Times New Roman"/>
          <w:sz w:val="24"/>
          <w:szCs w:val="24"/>
        </w:rPr>
        <w:br/>
      </w:r>
      <w:r w:rsidRPr="00324DED">
        <w:rPr>
          <w:rFonts w:ascii="Times New Roman" w:hAnsi="Times New Roman" w:cs="Times New Roman"/>
          <w:b/>
          <w:bCs/>
          <w:sz w:val="24"/>
          <w:szCs w:val="24"/>
        </w:rPr>
        <w:t>Student ID:</w:t>
      </w:r>
      <w:r w:rsidRPr="00324DED">
        <w:rPr>
          <w:rFonts w:ascii="Times New Roman" w:hAnsi="Times New Roman" w:cs="Times New Roman"/>
          <w:sz w:val="24"/>
          <w:szCs w:val="24"/>
        </w:rPr>
        <w:t xml:space="preserve"> [Your Student ID]</w:t>
      </w:r>
    </w:p>
    <w:p w14:paraId="3B1A3FF4" w14:textId="42AB03CF" w:rsidR="00287EA0" w:rsidRDefault="001D26E7" w:rsidP="00C84345">
      <w:pPr>
        <w:jc w:val="both"/>
        <w:rPr>
          <w:rFonts w:ascii="Times New Roman" w:hAnsi="Times New Roman" w:cs="Times New Roman"/>
          <w:sz w:val="24"/>
          <w:szCs w:val="24"/>
        </w:rPr>
      </w:pPr>
    </w:p>
    <w:sdt>
      <w:sdtPr>
        <w:id w:val="-1065570963"/>
        <w:docPartObj>
          <w:docPartGallery w:val="Table of Contents"/>
          <w:docPartUnique/>
        </w:docPartObj>
      </w:sdtPr>
      <w:sdtEndPr>
        <w:rPr>
          <w:rFonts w:asciiTheme="minorHAnsi" w:eastAsiaTheme="minorHAnsi" w:hAnsiTheme="minorHAnsi" w:cstheme="minorBidi"/>
          <w:bCs/>
          <w:noProof/>
          <w:color w:val="auto"/>
          <w:sz w:val="22"/>
          <w:szCs w:val="22"/>
        </w:rPr>
      </w:sdtEndPr>
      <w:sdtContent>
        <w:p w14:paraId="1FD193BC" w14:textId="0FC6244C" w:rsidR="004D250B" w:rsidRDefault="004D250B">
          <w:pPr>
            <w:pStyle w:val="TOCHeading"/>
          </w:pPr>
          <w:r>
            <w:t>Table of Contents</w:t>
          </w:r>
        </w:p>
        <w:p w14:paraId="0839DB86" w14:textId="7C0CBAC9" w:rsidR="00D755FC" w:rsidRDefault="004D250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76651826" w:history="1">
            <w:r w:rsidR="00D755FC" w:rsidRPr="00A96554">
              <w:rPr>
                <w:rStyle w:val="Hyperlink"/>
                <w:noProof/>
              </w:rPr>
              <w:t>Executive Summary</w:t>
            </w:r>
            <w:r w:rsidR="00D755FC">
              <w:rPr>
                <w:noProof/>
                <w:webHidden/>
              </w:rPr>
              <w:tab/>
            </w:r>
            <w:r w:rsidR="00D755FC">
              <w:rPr>
                <w:noProof/>
                <w:webHidden/>
              </w:rPr>
              <w:fldChar w:fldCharType="begin"/>
            </w:r>
            <w:r w:rsidR="00D755FC">
              <w:rPr>
                <w:noProof/>
                <w:webHidden/>
              </w:rPr>
              <w:instrText xml:space="preserve"> PAGEREF _Toc176651826 \h </w:instrText>
            </w:r>
            <w:r w:rsidR="00D755FC">
              <w:rPr>
                <w:noProof/>
                <w:webHidden/>
              </w:rPr>
            </w:r>
            <w:r w:rsidR="00D755FC">
              <w:rPr>
                <w:noProof/>
                <w:webHidden/>
              </w:rPr>
              <w:fldChar w:fldCharType="separate"/>
            </w:r>
            <w:r w:rsidR="00D755FC">
              <w:rPr>
                <w:noProof/>
                <w:webHidden/>
              </w:rPr>
              <w:t>2</w:t>
            </w:r>
            <w:r w:rsidR="00D755FC">
              <w:rPr>
                <w:noProof/>
                <w:webHidden/>
              </w:rPr>
              <w:fldChar w:fldCharType="end"/>
            </w:r>
          </w:hyperlink>
        </w:p>
        <w:p w14:paraId="2EA7616C" w14:textId="694C8D73" w:rsidR="00D755FC" w:rsidRDefault="00D755FC">
          <w:pPr>
            <w:pStyle w:val="TOC1"/>
            <w:tabs>
              <w:tab w:val="right" w:leader="dot" w:pos="9350"/>
            </w:tabs>
            <w:rPr>
              <w:rFonts w:eastAsiaTheme="minorEastAsia"/>
              <w:noProof/>
            </w:rPr>
          </w:pPr>
          <w:hyperlink w:anchor="_Toc176651827" w:history="1">
            <w:r w:rsidRPr="00A96554">
              <w:rPr>
                <w:rStyle w:val="Hyperlink"/>
                <w:noProof/>
              </w:rPr>
              <w:t>Data Preprocessing</w:t>
            </w:r>
            <w:r>
              <w:rPr>
                <w:noProof/>
                <w:webHidden/>
              </w:rPr>
              <w:tab/>
            </w:r>
            <w:r>
              <w:rPr>
                <w:noProof/>
                <w:webHidden/>
              </w:rPr>
              <w:fldChar w:fldCharType="begin"/>
            </w:r>
            <w:r>
              <w:rPr>
                <w:noProof/>
                <w:webHidden/>
              </w:rPr>
              <w:instrText xml:space="preserve"> PAGEREF _Toc176651827 \h </w:instrText>
            </w:r>
            <w:r>
              <w:rPr>
                <w:noProof/>
                <w:webHidden/>
              </w:rPr>
            </w:r>
            <w:r>
              <w:rPr>
                <w:noProof/>
                <w:webHidden/>
              </w:rPr>
              <w:fldChar w:fldCharType="separate"/>
            </w:r>
            <w:r>
              <w:rPr>
                <w:noProof/>
                <w:webHidden/>
              </w:rPr>
              <w:t>2</w:t>
            </w:r>
            <w:r>
              <w:rPr>
                <w:noProof/>
                <w:webHidden/>
              </w:rPr>
              <w:fldChar w:fldCharType="end"/>
            </w:r>
          </w:hyperlink>
        </w:p>
        <w:p w14:paraId="6651397C" w14:textId="4AA782D7" w:rsidR="00D755FC" w:rsidRDefault="00D755FC">
          <w:pPr>
            <w:pStyle w:val="TOC2"/>
            <w:tabs>
              <w:tab w:val="right" w:leader="dot" w:pos="9350"/>
            </w:tabs>
            <w:rPr>
              <w:rFonts w:eastAsiaTheme="minorEastAsia"/>
              <w:noProof/>
            </w:rPr>
          </w:pPr>
          <w:hyperlink w:anchor="_Toc176651828" w:history="1">
            <w:r w:rsidRPr="00A96554">
              <w:rPr>
                <w:rStyle w:val="Hyperlink"/>
                <w:noProof/>
              </w:rPr>
              <w:t>1.1 Loading and Exploring the Dataset</w:t>
            </w:r>
            <w:r>
              <w:rPr>
                <w:noProof/>
                <w:webHidden/>
              </w:rPr>
              <w:tab/>
            </w:r>
            <w:r>
              <w:rPr>
                <w:noProof/>
                <w:webHidden/>
              </w:rPr>
              <w:fldChar w:fldCharType="begin"/>
            </w:r>
            <w:r>
              <w:rPr>
                <w:noProof/>
                <w:webHidden/>
              </w:rPr>
              <w:instrText xml:space="preserve"> PAGEREF _Toc176651828 \h </w:instrText>
            </w:r>
            <w:r>
              <w:rPr>
                <w:noProof/>
                <w:webHidden/>
              </w:rPr>
            </w:r>
            <w:r>
              <w:rPr>
                <w:noProof/>
                <w:webHidden/>
              </w:rPr>
              <w:fldChar w:fldCharType="separate"/>
            </w:r>
            <w:r>
              <w:rPr>
                <w:noProof/>
                <w:webHidden/>
              </w:rPr>
              <w:t>2</w:t>
            </w:r>
            <w:r>
              <w:rPr>
                <w:noProof/>
                <w:webHidden/>
              </w:rPr>
              <w:fldChar w:fldCharType="end"/>
            </w:r>
          </w:hyperlink>
        </w:p>
        <w:p w14:paraId="55172E4D" w14:textId="3A50CD75" w:rsidR="00D755FC" w:rsidRDefault="00D755FC">
          <w:pPr>
            <w:pStyle w:val="TOC2"/>
            <w:tabs>
              <w:tab w:val="right" w:leader="dot" w:pos="9350"/>
            </w:tabs>
            <w:rPr>
              <w:rFonts w:eastAsiaTheme="minorEastAsia"/>
              <w:noProof/>
            </w:rPr>
          </w:pPr>
          <w:hyperlink w:anchor="_Toc176651829" w:history="1">
            <w:r w:rsidRPr="00A96554">
              <w:rPr>
                <w:rStyle w:val="Hyperlink"/>
                <w:noProof/>
              </w:rPr>
              <w:t>1.2 Scaling the Data</w:t>
            </w:r>
            <w:r>
              <w:rPr>
                <w:noProof/>
                <w:webHidden/>
              </w:rPr>
              <w:tab/>
            </w:r>
            <w:r>
              <w:rPr>
                <w:noProof/>
                <w:webHidden/>
              </w:rPr>
              <w:fldChar w:fldCharType="begin"/>
            </w:r>
            <w:r>
              <w:rPr>
                <w:noProof/>
                <w:webHidden/>
              </w:rPr>
              <w:instrText xml:space="preserve"> PAGEREF _Toc176651829 \h </w:instrText>
            </w:r>
            <w:r>
              <w:rPr>
                <w:noProof/>
                <w:webHidden/>
              </w:rPr>
            </w:r>
            <w:r>
              <w:rPr>
                <w:noProof/>
                <w:webHidden/>
              </w:rPr>
              <w:fldChar w:fldCharType="separate"/>
            </w:r>
            <w:r>
              <w:rPr>
                <w:noProof/>
                <w:webHidden/>
              </w:rPr>
              <w:t>2</w:t>
            </w:r>
            <w:r>
              <w:rPr>
                <w:noProof/>
                <w:webHidden/>
              </w:rPr>
              <w:fldChar w:fldCharType="end"/>
            </w:r>
          </w:hyperlink>
        </w:p>
        <w:p w14:paraId="75581B28" w14:textId="2E08AD5F" w:rsidR="00D755FC" w:rsidRDefault="00D755FC">
          <w:pPr>
            <w:pStyle w:val="TOC2"/>
            <w:tabs>
              <w:tab w:val="right" w:leader="dot" w:pos="9350"/>
            </w:tabs>
            <w:rPr>
              <w:rFonts w:eastAsiaTheme="minorEastAsia"/>
              <w:noProof/>
            </w:rPr>
          </w:pPr>
          <w:hyperlink w:anchor="_Toc176651830" w:history="1">
            <w:r w:rsidRPr="00A96554">
              <w:rPr>
                <w:rStyle w:val="Hyperlink"/>
                <w:noProof/>
              </w:rPr>
              <w:t>1.3 Splitting the Data into Training and Test Sets</w:t>
            </w:r>
            <w:r>
              <w:rPr>
                <w:noProof/>
                <w:webHidden/>
              </w:rPr>
              <w:tab/>
            </w:r>
            <w:r>
              <w:rPr>
                <w:noProof/>
                <w:webHidden/>
              </w:rPr>
              <w:fldChar w:fldCharType="begin"/>
            </w:r>
            <w:r>
              <w:rPr>
                <w:noProof/>
                <w:webHidden/>
              </w:rPr>
              <w:instrText xml:space="preserve"> PAGEREF _Toc176651830 \h </w:instrText>
            </w:r>
            <w:r>
              <w:rPr>
                <w:noProof/>
                <w:webHidden/>
              </w:rPr>
            </w:r>
            <w:r>
              <w:rPr>
                <w:noProof/>
                <w:webHidden/>
              </w:rPr>
              <w:fldChar w:fldCharType="separate"/>
            </w:r>
            <w:r>
              <w:rPr>
                <w:noProof/>
                <w:webHidden/>
              </w:rPr>
              <w:t>2</w:t>
            </w:r>
            <w:r>
              <w:rPr>
                <w:noProof/>
                <w:webHidden/>
              </w:rPr>
              <w:fldChar w:fldCharType="end"/>
            </w:r>
          </w:hyperlink>
        </w:p>
        <w:p w14:paraId="5016CFE8" w14:textId="34966F4B" w:rsidR="00D755FC" w:rsidRDefault="00D755FC">
          <w:pPr>
            <w:pStyle w:val="TOC2"/>
            <w:tabs>
              <w:tab w:val="right" w:leader="dot" w:pos="9350"/>
            </w:tabs>
            <w:rPr>
              <w:rFonts w:eastAsiaTheme="minorEastAsia"/>
              <w:noProof/>
            </w:rPr>
          </w:pPr>
          <w:hyperlink w:anchor="_Toc176651831" w:history="1">
            <w:r w:rsidRPr="00A96554">
              <w:rPr>
                <w:rStyle w:val="Hyperlink"/>
                <w:noProof/>
              </w:rPr>
              <w:t>1.4 Create Sliding Window for Time-Series Data</w:t>
            </w:r>
            <w:r>
              <w:rPr>
                <w:noProof/>
                <w:webHidden/>
              </w:rPr>
              <w:tab/>
            </w:r>
            <w:r>
              <w:rPr>
                <w:noProof/>
                <w:webHidden/>
              </w:rPr>
              <w:fldChar w:fldCharType="begin"/>
            </w:r>
            <w:r>
              <w:rPr>
                <w:noProof/>
                <w:webHidden/>
              </w:rPr>
              <w:instrText xml:space="preserve"> PAGEREF _Toc176651831 \h </w:instrText>
            </w:r>
            <w:r>
              <w:rPr>
                <w:noProof/>
                <w:webHidden/>
              </w:rPr>
            </w:r>
            <w:r>
              <w:rPr>
                <w:noProof/>
                <w:webHidden/>
              </w:rPr>
              <w:fldChar w:fldCharType="separate"/>
            </w:r>
            <w:r>
              <w:rPr>
                <w:noProof/>
                <w:webHidden/>
              </w:rPr>
              <w:t>2</w:t>
            </w:r>
            <w:r>
              <w:rPr>
                <w:noProof/>
                <w:webHidden/>
              </w:rPr>
              <w:fldChar w:fldCharType="end"/>
            </w:r>
          </w:hyperlink>
        </w:p>
        <w:p w14:paraId="1632D339" w14:textId="2DA53615" w:rsidR="00D755FC" w:rsidRDefault="00D755FC">
          <w:pPr>
            <w:pStyle w:val="TOC1"/>
            <w:tabs>
              <w:tab w:val="right" w:leader="dot" w:pos="9350"/>
            </w:tabs>
            <w:rPr>
              <w:rFonts w:eastAsiaTheme="minorEastAsia"/>
              <w:noProof/>
            </w:rPr>
          </w:pPr>
          <w:hyperlink w:anchor="_Toc176651832" w:history="1">
            <w:r w:rsidRPr="00A96554">
              <w:rPr>
                <w:rStyle w:val="Hyperlink"/>
                <w:noProof/>
              </w:rPr>
              <w:t>AI Model Development</w:t>
            </w:r>
            <w:r>
              <w:rPr>
                <w:noProof/>
                <w:webHidden/>
              </w:rPr>
              <w:tab/>
            </w:r>
            <w:r>
              <w:rPr>
                <w:noProof/>
                <w:webHidden/>
              </w:rPr>
              <w:fldChar w:fldCharType="begin"/>
            </w:r>
            <w:r>
              <w:rPr>
                <w:noProof/>
                <w:webHidden/>
              </w:rPr>
              <w:instrText xml:space="preserve"> PAGEREF _Toc176651832 \h </w:instrText>
            </w:r>
            <w:r>
              <w:rPr>
                <w:noProof/>
                <w:webHidden/>
              </w:rPr>
            </w:r>
            <w:r>
              <w:rPr>
                <w:noProof/>
                <w:webHidden/>
              </w:rPr>
              <w:fldChar w:fldCharType="separate"/>
            </w:r>
            <w:r>
              <w:rPr>
                <w:noProof/>
                <w:webHidden/>
              </w:rPr>
              <w:t>2</w:t>
            </w:r>
            <w:r>
              <w:rPr>
                <w:noProof/>
                <w:webHidden/>
              </w:rPr>
              <w:fldChar w:fldCharType="end"/>
            </w:r>
          </w:hyperlink>
        </w:p>
        <w:p w14:paraId="36DDE050" w14:textId="70F78227" w:rsidR="00D755FC" w:rsidRDefault="00D755FC">
          <w:pPr>
            <w:pStyle w:val="TOC2"/>
            <w:tabs>
              <w:tab w:val="right" w:leader="dot" w:pos="9350"/>
            </w:tabs>
            <w:rPr>
              <w:rFonts w:eastAsiaTheme="minorEastAsia"/>
              <w:noProof/>
            </w:rPr>
          </w:pPr>
          <w:hyperlink w:anchor="_Toc176651833" w:history="1">
            <w:r w:rsidRPr="00A96554">
              <w:rPr>
                <w:rStyle w:val="Hyperlink"/>
                <w:noProof/>
              </w:rPr>
              <w:t>Models with different Hyperparameters:</w:t>
            </w:r>
            <w:r>
              <w:rPr>
                <w:noProof/>
                <w:webHidden/>
              </w:rPr>
              <w:tab/>
            </w:r>
            <w:r>
              <w:rPr>
                <w:noProof/>
                <w:webHidden/>
              </w:rPr>
              <w:fldChar w:fldCharType="begin"/>
            </w:r>
            <w:r>
              <w:rPr>
                <w:noProof/>
                <w:webHidden/>
              </w:rPr>
              <w:instrText xml:space="preserve"> PAGEREF _Toc176651833 \h </w:instrText>
            </w:r>
            <w:r>
              <w:rPr>
                <w:noProof/>
                <w:webHidden/>
              </w:rPr>
            </w:r>
            <w:r>
              <w:rPr>
                <w:noProof/>
                <w:webHidden/>
              </w:rPr>
              <w:fldChar w:fldCharType="separate"/>
            </w:r>
            <w:r>
              <w:rPr>
                <w:noProof/>
                <w:webHidden/>
              </w:rPr>
              <w:t>3</w:t>
            </w:r>
            <w:r>
              <w:rPr>
                <w:noProof/>
                <w:webHidden/>
              </w:rPr>
              <w:fldChar w:fldCharType="end"/>
            </w:r>
          </w:hyperlink>
        </w:p>
        <w:p w14:paraId="78F33626" w14:textId="157502C7" w:rsidR="00D755FC" w:rsidRDefault="00D755FC">
          <w:pPr>
            <w:pStyle w:val="TOC1"/>
            <w:tabs>
              <w:tab w:val="right" w:leader="dot" w:pos="9350"/>
            </w:tabs>
            <w:rPr>
              <w:rFonts w:eastAsiaTheme="minorEastAsia"/>
              <w:noProof/>
            </w:rPr>
          </w:pPr>
          <w:hyperlink w:anchor="_Toc176651834" w:history="1">
            <w:r w:rsidRPr="00A96554">
              <w:rPr>
                <w:rStyle w:val="Hyperlink"/>
                <w:noProof/>
              </w:rPr>
              <w:t>Experiment Report</w:t>
            </w:r>
            <w:r>
              <w:rPr>
                <w:noProof/>
                <w:webHidden/>
              </w:rPr>
              <w:tab/>
            </w:r>
            <w:r>
              <w:rPr>
                <w:noProof/>
                <w:webHidden/>
              </w:rPr>
              <w:fldChar w:fldCharType="begin"/>
            </w:r>
            <w:r>
              <w:rPr>
                <w:noProof/>
                <w:webHidden/>
              </w:rPr>
              <w:instrText xml:space="preserve"> PAGEREF _Toc176651834 \h </w:instrText>
            </w:r>
            <w:r>
              <w:rPr>
                <w:noProof/>
                <w:webHidden/>
              </w:rPr>
            </w:r>
            <w:r>
              <w:rPr>
                <w:noProof/>
                <w:webHidden/>
              </w:rPr>
              <w:fldChar w:fldCharType="separate"/>
            </w:r>
            <w:r>
              <w:rPr>
                <w:noProof/>
                <w:webHidden/>
              </w:rPr>
              <w:t>4</w:t>
            </w:r>
            <w:r>
              <w:rPr>
                <w:noProof/>
                <w:webHidden/>
              </w:rPr>
              <w:fldChar w:fldCharType="end"/>
            </w:r>
          </w:hyperlink>
        </w:p>
        <w:p w14:paraId="25714EE3" w14:textId="1F37E528" w:rsidR="00D755FC" w:rsidRDefault="00D755FC">
          <w:pPr>
            <w:pStyle w:val="TOC2"/>
            <w:tabs>
              <w:tab w:val="right" w:leader="dot" w:pos="9350"/>
            </w:tabs>
            <w:rPr>
              <w:rFonts w:eastAsiaTheme="minorEastAsia"/>
              <w:noProof/>
            </w:rPr>
          </w:pPr>
          <w:hyperlink w:anchor="_Toc176651835" w:history="1">
            <w:r w:rsidRPr="00A96554">
              <w:rPr>
                <w:rStyle w:val="Hyperlink"/>
                <w:noProof/>
              </w:rPr>
              <w:t>3.1 Model Comparison</w:t>
            </w:r>
            <w:r>
              <w:rPr>
                <w:noProof/>
                <w:webHidden/>
              </w:rPr>
              <w:tab/>
            </w:r>
            <w:r>
              <w:rPr>
                <w:noProof/>
                <w:webHidden/>
              </w:rPr>
              <w:fldChar w:fldCharType="begin"/>
            </w:r>
            <w:r>
              <w:rPr>
                <w:noProof/>
                <w:webHidden/>
              </w:rPr>
              <w:instrText xml:space="preserve"> PAGEREF _Toc176651835 \h </w:instrText>
            </w:r>
            <w:r>
              <w:rPr>
                <w:noProof/>
                <w:webHidden/>
              </w:rPr>
            </w:r>
            <w:r>
              <w:rPr>
                <w:noProof/>
                <w:webHidden/>
              </w:rPr>
              <w:fldChar w:fldCharType="separate"/>
            </w:r>
            <w:r>
              <w:rPr>
                <w:noProof/>
                <w:webHidden/>
              </w:rPr>
              <w:t>4</w:t>
            </w:r>
            <w:r>
              <w:rPr>
                <w:noProof/>
                <w:webHidden/>
              </w:rPr>
              <w:fldChar w:fldCharType="end"/>
            </w:r>
          </w:hyperlink>
        </w:p>
        <w:p w14:paraId="06EC1058" w14:textId="34DFB2A3" w:rsidR="00D755FC" w:rsidRDefault="00D755FC">
          <w:pPr>
            <w:pStyle w:val="TOC2"/>
            <w:tabs>
              <w:tab w:val="right" w:leader="dot" w:pos="9350"/>
            </w:tabs>
            <w:rPr>
              <w:rFonts w:eastAsiaTheme="minorEastAsia"/>
              <w:noProof/>
            </w:rPr>
          </w:pPr>
          <w:hyperlink w:anchor="_Toc176651836" w:history="1">
            <w:r w:rsidRPr="00A96554">
              <w:rPr>
                <w:rStyle w:val="Hyperlink"/>
                <w:noProof/>
              </w:rPr>
              <w:t>3.2 Best Model Graph</w:t>
            </w:r>
            <w:r>
              <w:rPr>
                <w:noProof/>
                <w:webHidden/>
              </w:rPr>
              <w:tab/>
            </w:r>
            <w:r>
              <w:rPr>
                <w:noProof/>
                <w:webHidden/>
              </w:rPr>
              <w:fldChar w:fldCharType="begin"/>
            </w:r>
            <w:r>
              <w:rPr>
                <w:noProof/>
                <w:webHidden/>
              </w:rPr>
              <w:instrText xml:space="preserve"> PAGEREF _Toc176651836 \h </w:instrText>
            </w:r>
            <w:r>
              <w:rPr>
                <w:noProof/>
                <w:webHidden/>
              </w:rPr>
            </w:r>
            <w:r>
              <w:rPr>
                <w:noProof/>
                <w:webHidden/>
              </w:rPr>
              <w:fldChar w:fldCharType="separate"/>
            </w:r>
            <w:r>
              <w:rPr>
                <w:noProof/>
                <w:webHidden/>
              </w:rPr>
              <w:t>4</w:t>
            </w:r>
            <w:r>
              <w:rPr>
                <w:noProof/>
                <w:webHidden/>
              </w:rPr>
              <w:fldChar w:fldCharType="end"/>
            </w:r>
          </w:hyperlink>
        </w:p>
        <w:p w14:paraId="293BA416" w14:textId="4B613793" w:rsidR="00D755FC" w:rsidRDefault="00D755FC">
          <w:pPr>
            <w:pStyle w:val="TOC1"/>
            <w:tabs>
              <w:tab w:val="right" w:leader="dot" w:pos="9350"/>
            </w:tabs>
            <w:rPr>
              <w:rFonts w:eastAsiaTheme="minorEastAsia"/>
              <w:noProof/>
            </w:rPr>
          </w:pPr>
          <w:hyperlink w:anchor="_Toc176651837" w:history="1">
            <w:r w:rsidRPr="00A96554">
              <w:rPr>
                <w:rStyle w:val="Hyperlink"/>
                <w:noProof/>
              </w:rPr>
              <w:t>Discussion and Future Improvements</w:t>
            </w:r>
            <w:r>
              <w:rPr>
                <w:noProof/>
                <w:webHidden/>
              </w:rPr>
              <w:tab/>
            </w:r>
            <w:r>
              <w:rPr>
                <w:noProof/>
                <w:webHidden/>
              </w:rPr>
              <w:fldChar w:fldCharType="begin"/>
            </w:r>
            <w:r>
              <w:rPr>
                <w:noProof/>
                <w:webHidden/>
              </w:rPr>
              <w:instrText xml:space="preserve"> PAGEREF _Toc176651837 \h </w:instrText>
            </w:r>
            <w:r>
              <w:rPr>
                <w:noProof/>
                <w:webHidden/>
              </w:rPr>
            </w:r>
            <w:r>
              <w:rPr>
                <w:noProof/>
                <w:webHidden/>
              </w:rPr>
              <w:fldChar w:fldCharType="separate"/>
            </w:r>
            <w:r>
              <w:rPr>
                <w:noProof/>
                <w:webHidden/>
              </w:rPr>
              <w:t>5</w:t>
            </w:r>
            <w:r>
              <w:rPr>
                <w:noProof/>
                <w:webHidden/>
              </w:rPr>
              <w:fldChar w:fldCharType="end"/>
            </w:r>
          </w:hyperlink>
        </w:p>
        <w:p w14:paraId="7012A898" w14:textId="69116D31" w:rsidR="00D755FC" w:rsidRDefault="00D755FC">
          <w:pPr>
            <w:pStyle w:val="TOC2"/>
            <w:tabs>
              <w:tab w:val="right" w:leader="dot" w:pos="9350"/>
            </w:tabs>
            <w:rPr>
              <w:rFonts w:eastAsiaTheme="minorEastAsia"/>
              <w:noProof/>
            </w:rPr>
          </w:pPr>
          <w:hyperlink w:anchor="_Toc176651838" w:history="1">
            <w:r w:rsidRPr="00A96554">
              <w:rPr>
                <w:rStyle w:val="Hyperlink"/>
                <w:noProof/>
              </w:rPr>
              <w:t>4.1 Hyperparameter Tuning</w:t>
            </w:r>
            <w:r>
              <w:rPr>
                <w:noProof/>
                <w:webHidden/>
              </w:rPr>
              <w:tab/>
            </w:r>
            <w:r>
              <w:rPr>
                <w:noProof/>
                <w:webHidden/>
              </w:rPr>
              <w:fldChar w:fldCharType="begin"/>
            </w:r>
            <w:r>
              <w:rPr>
                <w:noProof/>
                <w:webHidden/>
              </w:rPr>
              <w:instrText xml:space="preserve"> PAGEREF _Toc176651838 \h </w:instrText>
            </w:r>
            <w:r>
              <w:rPr>
                <w:noProof/>
                <w:webHidden/>
              </w:rPr>
            </w:r>
            <w:r>
              <w:rPr>
                <w:noProof/>
                <w:webHidden/>
              </w:rPr>
              <w:fldChar w:fldCharType="separate"/>
            </w:r>
            <w:r>
              <w:rPr>
                <w:noProof/>
                <w:webHidden/>
              </w:rPr>
              <w:t>5</w:t>
            </w:r>
            <w:r>
              <w:rPr>
                <w:noProof/>
                <w:webHidden/>
              </w:rPr>
              <w:fldChar w:fldCharType="end"/>
            </w:r>
          </w:hyperlink>
        </w:p>
        <w:p w14:paraId="16DACFCC" w14:textId="4725188F" w:rsidR="00D755FC" w:rsidRDefault="00D755FC">
          <w:pPr>
            <w:pStyle w:val="TOC2"/>
            <w:tabs>
              <w:tab w:val="right" w:leader="dot" w:pos="9350"/>
            </w:tabs>
            <w:rPr>
              <w:rFonts w:eastAsiaTheme="minorEastAsia"/>
              <w:noProof/>
            </w:rPr>
          </w:pPr>
          <w:hyperlink w:anchor="_Toc176651839" w:history="1">
            <w:r w:rsidRPr="00A96554">
              <w:rPr>
                <w:rStyle w:val="Hyperlink"/>
                <w:noProof/>
              </w:rPr>
              <w:t>4.2 External Variables</w:t>
            </w:r>
            <w:r>
              <w:rPr>
                <w:noProof/>
                <w:webHidden/>
              </w:rPr>
              <w:tab/>
            </w:r>
            <w:r>
              <w:rPr>
                <w:noProof/>
                <w:webHidden/>
              </w:rPr>
              <w:fldChar w:fldCharType="begin"/>
            </w:r>
            <w:r>
              <w:rPr>
                <w:noProof/>
                <w:webHidden/>
              </w:rPr>
              <w:instrText xml:space="preserve"> PAGEREF _Toc176651839 \h </w:instrText>
            </w:r>
            <w:r>
              <w:rPr>
                <w:noProof/>
                <w:webHidden/>
              </w:rPr>
            </w:r>
            <w:r>
              <w:rPr>
                <w:noProof/>
                <w:webHidden/>
              </w:rPr>
              <w:fldChar w:fldCharType="separate"/>
            </w:r>
            <w:r>
              <w:rPr>
                <w:noProof/>
                <w:webHidden/>
              </w:rPr>
              <w:t>5</w:t>
            </w:r>
            <w:r>
              <w:rPr>
                <w:noProof/>
                <w:webHidden/>
              </w:rPr>
              <w:fldChar w:fldCharType="end"/>
            </w:r>
          </w:hyperlink>
        </w:p>
        <w:p w14:paraId="63629342" w14:textId="4400E673" w:rsidR="00D755FC" w:rsidRDefault="00D755FC">
          <w:pPr>
            <w:pStyle w:val="TOC2"/>
            <w:tabs>
              <w:tab w:val="right" w:leader="dot" w:pos="9350"/>
            </w:tabs>
            <w:rPr>
              <w:rFonts w:eastAsiaTheme="minorEastAsia"/>
              <w:noProof/>
            </w:rPr>
          </w:pPr>
          <w:hyperlink w:anchor="_Toc176651840" w:history="1">
            <w:r w:rsidRPr="00A96554">
              <w:rPr>
                <w:rStyle w:val="Hyperlink"/>
                <w:noProof/>
              </w:rPr>
              <w:t>4.3 Advanced Architectures</w:t>
            </w:r>
            <w:r>
              <w:rPr>
                <w:noProof/>
                <w:webHidden/>
              </w:rPr>
              <w:tab/>
            </w:r>
            <w:r>
              <w:rPr>
                <w:noProof/>
                <w:webHidden/>
              </w:rPr>
              <w:fldChar w:fldCharType="begin"/>
            </w:r>
            <w:r>
              <w:rPr>
                <w:noProof/>
                <w:webHidden/>
              </w:rPr>
              <w:instrText xml:space="preserve"> PAGEREF _Toc176651840 \h </w:instrText>
            </w:r>
            <w:r>
              <w:rPr>
                <w:noProof/>
                <w:webHidden/>
              </w:rPr>
            </w:r>
            <w:r>
              <w:rPr>
                <w:noProof/>
                <w:webHidden/>
              </w:rPr>
              <w:fldChar w:fldCharType="separate"/>
            </w:r>
            <w:r>
              <w:rPr>
                <w:noProof/>
                <w:webHidden/>
              </w:rPr>
              <w:t>5</w:t>
            </w:r>
            <w:r>
              <w:rPr>
                <w:noProof/>
                <w:webHidden/>
              </w:rPr>
              <w:fldChar w:fldCharType="end"/>
            </w:r>
          </w:hyperlink>
        </w:p>
        <w:p w14:paraId="57B8361F" w14:textId="3E6D5FF5" w:rsidR="00D755FC" w:rsidRDefault="00D755FC">
          <w:pPr>
            <w:pStyle w:val="TOC2"/>
            <w:tabs>
              <w:tab w:val="right" w:leader="dot" w:pos="9350"/>
            </w:tabs>
            <w:rPr>
              <w:rFonts w:eastAsiaTheme="minorEastAsia"/>
              <w:noProof/>
            </w:rPr>
          </w:pPr>
          <w:hyperlink w:anchor="_Toc176651841" w:history="1">
            <w:r w:rsidRPr="00A96554">
              <w:rPr>
                <w:rStyle w:val="Hyperlink"/>
                <w:noProof/>
              </w:rPr>
              <w:t>4.4 Model Deployment</w:t>
            </w:r>
            <w:r>
              <w:rPr>
                <w:noProof/>
                <w:webHidden/>
              </w:rPr>
              <w:tab/>
            </w:r>
            <w:r>
              <w:rPr>
                <w:noProof/>
                <w:webHidden/>
              </w:rPr>
              <w:fldChar w:fldCharType="begin"/>
            </w:r>
            <w:r>
              <w:rPr>
                <w:noProof/>
                <w:webHidden/>
              </w:rPr>
              <w:instrText xml:space="preserve"> PAGEREF _Toc176651841 \h </w:instrText>
            </w:r>
            <w:r>
              <w:rPr>
                <w:noProof/>
                <w:webHidden/>
              </w:rPr>
            </w:r>
            <w:r>
              <w:rPr>
                <w:noProof/>
                <w:webHidden/>
              </w:rPr>
              <w:fldChar w:fldCharType="separate"/>
            </w:r>
            <w:r>
              <w:rPr>
                <w:noProof/>
                <w:webHidden/>
              </w:rPr>
              <w:t>5</w:t>
            </w:r>
            <w:r>
              <w:rPr>
                <w:noProof/>
                <w:webHidden/>
              </w:rPr>
              <w:fldChar w:fldCharType="end"/>
            </w:r>
          </w:hyperlink>
        </w:p>
        <w:p w14:paraId="510139B9" w14:textId="50521218" w:rsidR="00D755FC" w:rsidRDefault="00D755FC">
          <w:pPr>
            <w:pStyle w:val="TOC1"/>
            <w:tabs>
              <w:tab w:val="right" w:leader="dot" w:pos="9350"/>
            </w:tabs>
            <w:rPr>
              <w:rFonts w:eastAsiaTheme="minorEastAsia"/>
              <w:noProof/>
            </w:rPr>
          </w:pPr>
          <w:hyperlink w:anchor="_Toc176651842" w:history="1">
            <w:r w:rsidRPr="00A96554">
              <w:rPr>
                <w:rStyle w:val="Hyperlink"/>
                <w:noProof/>
              </w:rPr>
              <w:t>Conclusion</w:t>
            </w:r>
            <w:r>
              <w:rPr>
                <w:noProof/>
                <w:webHidden/>
              </w:rPr>
              <w:tab/>
            </w:r>
            <w:r>
              <w:rPr>
                <w:noProof/>
                <w:webHidden/>
              </w:rPr>
              <w:fldChar w:fldCharType="begin"/>
            </w:r>
            <w:r>
              <w:rPr>
                <w:noProof/>
                <w:webHidden/>
              </w:rPr>
              <w:instrText xml:space="preserve"> PAGEREF _Toc176651842 \h </w:instrText>
            </w:r>
            <w:r>
              <w:rPr>
                <w:noProof/>
                <w:webHidden/>
              </w:rPr>
            </w:r>
            <w:r>
              <w:rPr>
                <w:noProof/>
                <w:webHidden/>
              </w:rPr>
              <w:fldChar w:fldCharType="separate"/>
            </w:r>
            <w:r>
              <w:rPr>
                <w:noProof/>
                <w:webHidden/>
              </w:rPr>
              <w:t>5</w:t>
            </w:r>
            <w:r>
              <w:rPr>
                <w:noProof/>
                <w:webHidden/>
              </w:rPr>
              <w:fldChar w:fldCharType="end"/>
            </w:r>
          </w:hyperlink>
        </w:p>
        <w:p w14:paraId="461D4F77" w14:textId="37104EB7" w:rsidR="004D250B" w:rsidRDefault="004D250B">
          <w:r>
            <w:rPr>
              <w:b/>
              <w:bCs/>
              <w:noProof/>
            </w:rPr>
            <w:fldChar w:fldCharType="end"/>
          </w:r>
        </w:p>
      </w:sdtContent>
    </w:sdt>
    <w:p w14:paraId="35BE03AD" w14:textId="559FD7C4" w:rsidR="00324DED" w:rsidRDefault="00324DED" w:rsidP="00C84345">
      <w:pPr>
        <w:jc w:val="both"/>
        <w:rPr>
          <w:rFonts w:ascii="Times New Roman" w:hAnsi="Times New Roman" w:cs="Times New Roman"/>
          <w:sz w:val="24"/>
          <w:szCs w:val="24"/>
        </w:rPr>
      </w:pPr>
    </w:p>
    <w:p w14:paraId="702564D3" w14:textId="6599DEB2" w:rsidR="00324DED" w:rsidRDefault="00324DED" w:rsidP="00C84345">
      <w:pPr>
        <w:jc w:val="both"/>
        <w:rPr>
          <w:rFonts w:ascii="Times New Roman" w:hAnsi="Times New Roman" w:cs="Times New Roman"/>
          <w:sz w:val="24"/>
          <w:szCs w:val="24"/>
        </w:rPr>
      </w:pPr>
    </w:p>
    <w:p w14:paraId="5B01502B" w14:textId="5C6D64F9" w:rsidR="00324DED" w:rsidRDefault="00324DED" w:rsidP="00C84345">
      <w:pPr>
        <w:jc w:val="both"/>
        <w:rPr>
          <w:rFonts w:ascii="Times New Roman" w:hAnsi="Times New Roman" w:cs="Times New Roman"/>
          <w:sz w:val="24"/>
          <w:szCs w:val="24"/>
        </w:rPr>
      </w:pPr>
    </w:p>
    <w:p w14:paraId="6BC79F1D" w14:textId="643002A2" w:rsidR="00324DED" w:rsidRDefault="00324DED" w:rsidP="00C84345">
      <w:pPr>
        <w:jc w:val="both"/>
        <w:rPr>
          <w:rFonts w:ascii="Times New Roman" w:hAnsi="Times New Roman" w:cs="Times New Roman"/>
          <w:sz w:val="24"/>
          <w:szCs w:val="24"/>
        </w:rPr>
      </w:pPr>
    </w:p>
    <w:p w14:paraId="5511264A" w14:textId="0DF6BD00" w:rsidR="0083023B" w:rsidRDefault="0083023B" w:rsidP="00C84345">
      <w:pPr>
        <w:jc w:val="both"/>
        <w:rPr>
          <w:rFonts w:ascii="Times New Roman" w:hAnsi="Times New Roman" w:cs="Times New Roman"/>
          <w:sz w:val="24"/>
          <w:szCs w:val="24"/>
        </w:rPr>
      </w:pPr>
    </w:p>
    <w:p w14:paraId="3AC52A29" w14:textId="77777777" w:rsidR="0083023B" w:rsidRPr="0083023B" w:rsidRDefault="0083023B" w:rsidP="004D250B">
      <w:pPr>
        <w:pStyle w:val="Heading1"/>
      </w:pPr>
      <w:bookmarkStart w:id="0" w:name="_Toc176651826"/>
      <w:r w:rsidRPr="0083023B">
        <w:lastRenderedPageBreak/>
        <w:t>Executive Summary</w:t>
      </w:r>
      <w:bookmarkEnd w:id="0"/>
    </w:p>
    <w:p w14:paraId="38EF4AC6" w14:textId="77777777" w:rsidR="0083023B" w:rsidRPr="0083023B" w:rsidRDefault="0083023B" w:rsidP="00C84345">
      <w:pPr>
        <w:jc w:val="both"/>
        <w:rPr>
          <w:rFonts w:ascii="Times New Roman" w:hAnsi="Times New Roman" w:cs="Times New Roman"/>
          <w:sz w:val="24"/>
          <w:szCs w:val="24"/>
        </w:rPr>
      </w:pPr>
      <w:r w:rsidRPr="0083023B">
        <w:rPr>
          <w:rFonts w:ascii="Times New Roman" w:hAnsi="Times New Roman" w:cs="Times New Roman"/>
          <w:sz w:val="24"/>
          <w:szCs w:val="24"/>
        </w:rPr>
        <w:t xml:space="preserve">This report addresses the development of an artificial intelligence (AI) solution for predicting gold prices in USD. The dataset comprises daily gold prices from 1985 to 2023 in multiple currencies (USD, EUR, GBP, INR, AED, CNY). The business problem involves forecasting the gold price two weeks ahead using various Bidirectional LSTM architectures. Different models, such as Bidirectional LSTM with more layers, high dropout rates, smaller units, and complex layer combinations, were developed and tested on data from 2022 to 2023, while data prior to 2022 was used for training. The </w:t>
      </w:r>
      <w:r w:rsidRPr="0083023B">
        <w:rPr>
          <w:rFonts w:ascii="Times New Roman" w:hAnsi="Times New Roman" w:cs="Times New Roman"/>
          <w:b/>
          <w:bCs/>
          <w:sz w:val="24"/>
          <w:szCs w:val="24"/>
        </w:rPr>
        <w:t>Bidirectional LSTM with 128 Units</w:t>
      </w:r>
      <w:r w:rsidRPr="0083023B">
        <w:rPr>
          <w:rFonts w:ascii="Times New Roman" w:hAnsi="Times New Roman" w:cs="Times New Roman"/>
          <w:sz w:val="24"/>
          <w:szCs w:val="24"/>
        </w:rPr>
        <w:t xml:space="preserve"> model was identified as the best-performing model, achieving the lowest MSE and MAE, making it ideal for real-world application.</w:t>
      </w:r>
    </w:p>
    <w:p w14:paraId="4F146CA3" w14:textId="77777777" w:rsidR="0083023B" w:rsidRPr="0083023B" w:rsidRDefault="0083023B" w:rsidP="004D250B">
      <w:pPr>
        <w:pStyle w:val="Heading1"/>
      </w:pPr>
      <w:bookmarkStart w:id="1" w:name="_Toc176651827"/>
      <w:r w:rsidRPr="0083023B">
        <w:t>Data Preprocessing</w:t>
      </w:r>
      <w:bookmarkEnd w:id="1"/>
    </w:p>
    <w:p w14:paraId="5D9899D5" w14:textId="77777777" w:rsidR="0083023B" w:rsidRPr="0083023B" w:rsidRDefault="0083023B" w:rsidP="00C84345">
      <w:pPr>
        <w:jc w:val="both"/>
        <w:rPr>
          <w:rFonts w:ascii="Times New Roman" w:hAnsi="Times New Roman" w:cs="Times New Roman"/>
          <w:sz w:val="24"/>
          <w:szCs w:val="24"/>
        </w:rPr>
      </w:pPr>
      <w:r w:rsidRPr="0083023B">
        <w:rPr>
          <w:rFonts w:ascii="Times New Roman" w:hAnsi="Times New Roman" w:cs="Times New Roman"/>
          <w:sz w:val="24"/>
          <w:szCs w:val="24"/>
        </w:rPr>
        <w:t>Data preprocessing is a crucial step in preparing the dataset for training the AI models. The dataset contains time-series data of daily gold prices from 1985 to 2023. The following steps were implemented:</w:t>
      </w:r>
    </w:p>
    <w:p w14:paraId="42525A71" w14:textId="77777777" w:rsidR="0083023B" w:rsidRPr="0083023B" w:rsidRDefault="0083023B" w:rsidP="00761ED5">
      <w:pPr>
        <w:pStyle w:val="Heading2"/>
      </w:pPr>
      <w:bookmarkStart w:id="2" w:name="_Toc176651828"/>
      <w:r w:rsidRPr="0083023B">
        <w:t>1.1 Loading and Exploring the Dataset</w:t>
      </w:r>
      <w:bookmarkEnd w:id="2"/>
    </w:p>
    <w:p w14:paraId="6C6487A0" w14:textId="77777777" w:rsidR="0083023B" w:rsidRPr="0083023B" w:rsidRDefault="0083023B" w:rsidP="00C84345">
      <w:pPr>
        <w:jc w:val="both"/>
        <w:rPr>
          <w:rFonts w:ascii="Times New Roman" w:hAnsi="Times New Roman" w:cs="Times New Roman"/>
          <w:sz w:val="24"/>
          <w:szCs w:val="24"/>
        </w:rPr>
      </w:pPr>
      <w:r w:rsidRPr="0083023B">
        <w:rPr>
          <w:rFonts w:ascii="Times New Roman" w:hAnsi="Times New Roman" w:cs="Times New Roman"/>
          <w:sz w:val="24"/>
          <w:szCs w:val="24"/>
        </w:rPr>
        <w:t>The gold price dataset was first loaded and explored to understand its structure. The data was checked for missing values, which were handled appropriately. A subset of the data from 1985 to 2023 was used for the task.</w:t>
      </w:r>
    </w:p>
    <w:p w14:paraId="67B3F883" w14:textId="77777777" w:rsidR="0083023B" w:rsidRPr="0083023B" w:rsidRDefault="0083023B" w:rsidP="00761ED5">
      <w:pPr>
        <w:pStyle w:val="Heading2"/>
      </w:pPr>
      <w:bookmarkStart w:id="3" w:name="_Toc176651829"/>
      <w:r w:rsidRPr="0083023B">
        <w:t>1.2 Scaling the Data</w:t>
      </w:r>
      <w:bookmarkEnd w:id="3"/>
    </w:p>
    <w:p w14:paraId="7E51AF4C" w14:textId="77777777" w:rsidR="0083023B" w:rsidRPr="0083023B" w:rsidRDefault="0083023B" w:rsidP="00C84345">
      <w:pPr>
        <w:jc w:val="both"/>
        <w:rPr>
          <w:rFonts w:ascii="Times New Roman" w:hAnsi="Times New Roman" w:cs="Times New Roman"/>
          <w:sz w:val="24"/>
          <w:szCs w:val="24"/>
        </w:rPr>
      </w:pPr>
      <w:r w:rsidRPr="0083023B">
        <w:rPr>
          <w:rFonts w:ascii="Times New Roman" w:hAnsi="Times New Roman" w:cs="Times New Roman"/>
          <w:sz w:val="24"/>
          <w:szCs w:val="24"/>
        </w:rPr>
        <w:t>The data was scaled using the MinMaxScaler, which is essential for RNN-based models to normalize the input values. Scaling helps improve model performance by ensuring the data is in a similar range, reducing the chances of gradient explosion or vanishing.</w:t>
      </w:r>
    </w:p>
    <w:p w14:paraId="1EBF0487" w14:textId="77777777" w:rsidR="0083023B" w:rsidRPr="0083023B" w:rsidRDefault="0083023B" w:rsidP="00761ED5">
      <w:pPr>
        <w:pStyle w:val="Heading2"/>
      </w:pPr>
      <w:bookmarkStart w:id="4" w:name="_Toc176651830"/>
      <w:r w:rsidRPr="0083023B">
        <w:t>1.3 Splitting the Data into Training and Test Sets</w:t>
      </w:r>
      <w:bookmarkEnd w:id="4"/>
    </w:p>
    <w:p w14:paraId="211D63B8" w14:textId="77777777" w:rsidR="0083023B" w:rsidRPr="0083023B" w:rsidRDefault="0083023B" w:rsidP="00C84345">
      <w:pPr>
        <w:jc w:val="both"/>
        <w:rPr>
          <w:rFonts w:ascii="Times New Roman" w:hAnsi="Times New Roman" w:cs="Times New Roman"/>
          <w:sz w:val="24"/>
          <w:szCs w:val="24"/>
        </w:rPr>
      </w:pPr>
      <w:r w:rsidRPr="0083023B">
        <w:rPr>
          <w:rFonts w:ascii="Times New Roman" w:hAnsi="Times New Roman" w:cs="Times New Roman"/>
          <w:sz w:val="24"/>
          <w:szCs w:val="24"/>
        </w:rPr>
        <w:t>The dataset was split into training and test sets. Data prior to 2022 was used for training, and data from 2022 to 2023 was used as the test set. This split aligns with the business objective of using historical data to predict future prices. The test set allows evaluation of how well the model performs on unseen data.</w:t>
      </w:r>
    </w:p>
    <w:p w14:paraId="7F8757EA" w14:textId="77777777" w:rsidR="0083023B" w:rsidRPr="0083023B" w:rsidRDefault="0083023B" w:rsidP="00761ED5">
      <w:pPr>
        <w:pStyle w:val="Heading2"/>
      </w:pPr>
      <w:bookmarkStart w:id="5" w:name="_Toc176651831"/>
      <w:r w:rsidRPr="0083023B">
        <w:t>1.4 Create Sliding Window for Time-Series Data</w:t>
      </w:r>
      <w:bookmarkEnd w:id="5"/>
    </w:p>
    <w:p w14:paraId="0644B68E" w14:textId="77777777" w:rsidR="0083023B" w:rsidRPr="0083023B" w:rsidRDefault="0083023B" w:rsidP="00C84345">
      <w:pPr>
        <w:jc w:val="both"/>
        <w:rPr>
          <w:rFonts w:ascii="Times New Roman" w:hAnsi="Times New Roman" w:cs="Times New Roman"/>
          <w:sz w:val="24"/>
          <w:szCs w:val="24"/>
        </w:rPr>
      </w:pPr>
      <w:r w:rsidRPr="0083023B">
        <w:rPr>
          <w:rFonts w:ascii="Times New Roman" w:hAnsi="Times New Roman" w:cs="Times New Roman"/>
          <w:sz w:val="24"/>
          <w:szCs w:val="24"/>
        </w:rPr>
        <w:t>To capture temporal dependencies, a sliding window technique was used to create sequences of past gold prices to predict future values. The window size was set to 60 days, and the forecast horizon was 14 days, meaning the model predicts gold prices for two weeks ahead based on the previous 60 days of data.</w:t>
      </w:r>
    </w:p>
    <w:p w14:paraId="151C1385" w14:textId="77777777" w:rsidR="0083023B" w:rsidRPr="0083023B" w:rsidRDefault="0083023B" w:rsidP="004D250B">
      <w:pPr>
        <w:pStyle w:val="Heading1"/>
      </w:pPr>
      <w:bookmarkStart w:id="6" w:name="_Toc176651832"/>
      <w:r w:rsidRPr="0083023B">
        <w:t>AI Model Development</w:t>
      </w:r>
      <w:bookmarkEnd w:id="6"/>
    </w:p>
    <w:p w14:paraId="7125960D" w14:textId="49DDF249" w:rsidR="0083023B" w:rsidRDefault="0083023B" w:rsidP="00C84345">
      <w:pPr>
        <w:jc w:val="both"/>
        <w:rPr>
          <w:rFonts w:ascii="Times New Roman" w:hAnsi="Times New Roman" w:cs="Times New Roman"/>
          <w:sz w:val="24"/>
          <w:szCs w:val="24"/>
        </w:rPr>
      </w:pPr>
      <w:r w:rsidRPr="0083023B">
        <w:rPr>
          <w:rFonts w:ascii="Times New Roman" w:hAnsi="Times New Roman" w:cs="Times New Roman"/>
          <w:sz w:val="24"/>
          <w:szCs w:val="24"/>
        </w:rPr>
        <w:t>Multiple Bidirectional LSTM architectures were developed for this task. The models implemented include:</w:t>
      </w:r>
    </w:p>
    <w:p w14:paraId="62A4BA20" w14:textId="45A3E366" w:rsidR="00372802" w:rsidRPr="0083023B" w:rsidRDefault="00372802" w:rsidP="00752E02">
      <w:pPr>
        <w:pStyle w:val="Heading2"/>
      </w:pPr>
      <w:bookmarkStart w:id="7" w:name="_Toc176651833"/>
      <w:r w:rsidRPr="00372802">
        <w:t>Models</w:t>
      </w:r>
      <w:r w:rsidR="00752E02">
        <w:t xml:space="preserve"> with different Hyperparameters</w:t>
      </w:r>
      <w:r>
        <w:t>:</w:t>
      </w:r>
      <w:bookmarkEnd w:id="7"/>
    </w:p>
    <w:p w14:paraId="49FA6E87" w14:textId="77777777" w:rsidR="0083023B" w:rsidRPr="0083023B" w:rsidRDefault="0083023B" w:rsidP="00C84345">
      <w:pPr>
        <w:jc w:val="both"/>
        <w:rPr>
          <w:rFonts w:ascii="Times New Roman" w:hAnsi="Times New Roman" w:cs="Times New Roman"/>
          <w:b/>
          <w:bCs/>
          <w:sz w:val="24"/>
          <w:szCs w:val="24"/>
        </w:rPr>
      </w:pPr>
      <w:r w:rsidRPr="0083023B">
        <w:rPr>
          <w:rFonts w:ascii="Times New Roman" w:hAnsi="Times New Roman" w:cs="Times New Roman"/>
          <w:b/>
          <w:bCs/>
          <w:sz w:val="24"/>
          <w:szCs w:val="24"/>
        </w:rPr>
        <w:t>2.1 Bidirectional LSTM - 128 Units (Model 1)</w:t>
      </w:r>
    </w:p>
    <w:p w14:paraId="276F09FC" w14:textId="77777777" w:rsidR="0083023B" w:rsidRPr="0083023B" w:rsidRDefault="0083023B" w:rsidP="00C84345">
      <w:pPr>
        <w:jc w:val="both"/>
        <w:rPr>
          <w:rFonts w:ascii="Times New Roman" w:hAnsi="Times New Roman" w:cs="Times New Roman"/>
          <w:sz w:val="24"/>
          <w:szCs w:val="24"/>
        </w:rPr>
      </w:pPr>
      <w:r w:rsidRPr="0083023B">
        <w:rPr>
          <w:rFonts w:ascii="Times New Roman" w:hAnsi="Times New Roman" w:cs="Times New Roman"/>
          <w:sz w:val="24"/>
          <w:szCs w:val="24"/>
        </w:rPr>
        <w:lastRenderedPageBreak/>
        <w:t>This model uses 128 LSTM units in a bidirectional architecture to capture both forward and backward dependencies in the time-series data. This model was the best-performing one in terms of MSE and MAE, demonstrating its strong ability to generalize and predict gold prices.</w:t>
      </w:r>
    </w:p>
    <w:p w14:paraId="69DED353" w14:textId="77777777" w:rsidR="0083023B" w:rsidRPr="0083023B" w:rsidRDefault="0083023B" w:rsidP="00C84345">
      <w:pPr>
        <w:jc w:val="both"/>
        <w:rPr>
          <w:rFonts w:ascii="Times New Roman" w:hAnsi="Times New Roman" w:cs="Times New Roman"/>
          <w:b/>
          <w:bCs/>
          <w:sz w:val="24"/>
          <w:szCs w:val="24"/>
        </w:rPr>
      </w:pPr>
      <w:r w:rsidRPr="0083023B">
        <w:rPr>
          <w:rFonts w:ascii="Times New Roman" w:hAnsi="Times New Roman" w:cs="Times New Roman"/>
          <w:b/>
          <w:bCs/>
          <w:sz w:val="24"/>
          <w:szCs w:val="24"/>
        </w:rPr>
        <w:t>2.2 Bidirectional LSTM - More LSTM Layers with Varying Units (Model 2)</w:t>
      </w:r>
    </w:p>
    <w:p w14:paraId="245DFBA2" w14:textId="77777777" w:rsidR="0083023B" w:rsidRPr="0083023B" w:rsidRDefault="0083023B" w:rsidP="00C84345">
      <w:pPr>
        <w:jc w:val="both"/>
        <w:rPr>
          <w:rFonts w:ascii="Times New Roman" w:hAnsi="Times New Roman" w:cs="Times New Roman"/>
          <w:sz w:val="24"/>
          <w:szCs w:val="24"/>
        </w:rPr>
      </w:pPr>
      <w:r w:rsidRPr="0083023B">
        <w:rPr>
          <w:rFonts w:ascii="Times New Roman" w:hAnsi="Times New Roman" w:cs="Times New Roman"/>
          <w:sz w:val="24"/>
          <w:szCs w:val="24"/>
        </w:rPr>
        <w:t>This model includes additional layers and varying LSTM units to increase complexity. While it performed well, it did not surpass the performance of the 128-unit model, though it was close in terms of accuracy.</w:t>
      </w:r>
    </w:p>
    <w:p w14:paraId="448B3F95" w14:textId="77777777" w:rsidR="0083023B" w:rsidRPr="0083023B" w:rsidRDefault="0083023B" w:rsidP="00C84345">
      <w:pPr>
        <w:jc w:val="both"/>
        <w:rPr>
          <w:rFonts w:ascii="Times New Roman" w:hAnsi="Times New Roman" w:cs="Times New Roman"/>
          <w:b/>
          <w:bCs/>
          <w:sz w:val="24"/>
          <w:szCs w:val="24"/>
        </w:rPr>
      </w:pPr>
      <w:r w:rsidRPr="0083023B">
        <w:rPr>
          <w:rFonts w:ascii="Times New Roman" w:hAnsi="Times New Roman" w:cs="Times New Roman"/>
          <w:b/>
          <w:bCs/>
          <w:sz w:val="24"/>
          <w:szCs w:val="24"/>
        </w:rPr>
        <w:t>2.3 Stacked Bidirectional LSTMs (Model 3)</w:t>
      </w:r>
    </w:p>
    <w:p w14:paraId="2D1306C7" w14:textId="77777777" w:rsidR="0083023B" w:rsidRPr="0083023B" w:rsidRDefault="0083023B" w:rsidP="00C84345">
      <w:pPr>
        <w:jc w:val="both"/>
        <w:rPr>
          <w:rFonts w:ascii="Times New Roman" w:hAnsi="Times New Roman" w:cs="Times New Roman"/>
          <w:sz w:val="24"/>
          <w:szCs w:val="24"/>
        </w:rPr>
      </w:pPr>
      <w:r w:rsidRPr="0083023B">
        <w:rPr>
          <w:rFonts w:ascii="Times New Roman" w:hAnsi="Times New Roman" w:cs="Times New Roman"/>
          <w:sz w:val="24"/>
          <w:szCs w:val="24"/>
        </w:rPr>
        <w:t>This model stacks multiple bidirectional LSTM layers, aiming to improve learning of temporal patterns. While it performed reasonably, it slightly lagged behind in terms of MSE compared to other models.</w:t>
      </w:r>
    </w:p>
    <w:p w14:paraId="4DF7DD5A" w14:textId="77777777" w:rsidR="0083023B" w:rsidRPr="0083023B" w:rsidRDefault="0083023B" w:rsidP="00C84345">
      <w:pPr>
        <w:jc w:val="both"/>
        <w:rPr>
          <w:rFonts w:ascii="Times New Roman" w:hAnsi="Times New Roman" w:cs="Times New Roman"/>
          <w:b/>
          <w:bCs/>
          <w:sz w:val="24"/>
          <w:szCs w:val="24"/>
        </w:rPr>
      </w:pPr>
      <w:r w:rsidRPr="0083023B">
        <w:rPr>
          <w:rFonts w:ascii="Times New Roman" w:hAnsi="Times New Roman" w:cs="Times New Roman"/>
          <w:b/>
          <w:bCs/>
          <w:sz w:val="24"/>
          <w:szCs w:val="24"/>
        </w:rPr>
        <w:t>2.4 Adjusting the LSTM Return Sequences and Units (Model 4)</w:t>
      </w:r>
    </w:p>
    <w:p w14:paraId="38F3B677" w14:textId="77777777" w:rsidR="0083023B" w:rsidRPr="0083023B" w:rsidRDefault="0083023B" w:rsidP="00C84345">
      <w:pPr>
        <w:jc w:val="both"/>
        <w:rPr>
          <w:rFonts w:ascii="Times New Roman" w:hAnsi="Times New Roman" w:cs="Times New Roman"/>
          <w:sz w:val="24"/>
          <w:szCs w:val="24"/>
        </w:rPr>
      </w:pPr>
      <w:r w:rsidRPr="0083023B">
        <w:rPr>
          <w:rFonts w:ascii="Times New Roman" w:hAnsi="Times New Roman" w:cs="Times New Roman"/>
          <w:sz w:val="24"/>
          <w:szCs w:val="24"/>
        </w:rPr>
        <w:t>This model focuses on adjusting the return sequences and LSTM units across layers to explore different temporal patterns. Its performance was decent but not superior to simpler architectures.</w:t>
      </w:r>
    </w:p>
    <w:p w14:paraId="78ABB4DD" w14:textId="77777777" w:rsidR="0083023B" w:rsidRPr="0083023B" w:rsidRDefault="0083023B" w:rsidP="00C84345">
      <w:pPr>
        <w:jc w:val="both"/>
        <w:rPr>
          <w:rFonts w:ascii="Times New Roman" w:hAnsi="Times New Roman" w:cs="Times New Roman"/>
          <w:b/>
          <w:bCs/>
          <w:sz w:val="24"/>
          <w:szCs w:val="24"/>
        </w:rPr>
      </w:pPr>
      <w:r w:rsidRPr="0083023B">
        <w:rPr>
          <w:rFonts w:ascii="Times New Roman" w:hAnsi="Times New Roman" w:cs="Times New Roman"/>
          <w:b/>
          <w:bCs/>
          <w:sz w:val="24"/>
          <w:szCs w:val="24"/>
        </w:rPr>
        <w:t>2.5 Bidirectional LSTM with High Units and Layers (Model 5)</w:t>
      </w:r>
    </w:p>
    <w:p w14:paraId="6E4686FB" w14:textId="77777777" w:rsidR="0083023B" w:rsidRPr="0083023B" w:rsidRDefault="0083023B" w:rsidP="00C84345">
      <w:pPr>
        <w:jc w:val="both"/>
        <w:rPr>
          <w:rFonts w:ascii="Times New Roman" w:hAnsi="Times New Roman" w:cs="Times New Roman"/>
          <w:sz w:val="24"/>
          <w:szCs w:val="24"/>
        </w:rPr>
      </w:pPr>
      <w:r w:rsidRPr="0083023B">
        <w:rPr>
          <w:rFonts w:ascii="Times New Roman" w:hAnsi="Times New Roman" w:cs="Times New Roman"/>
          <w:sz w:val="24"/>
          <w:szCs w:val="24"/>
        </w:rPr>
        <w:t>This architecture includes more LSTM units and multiple hidden layers. Although it aims to capture more complex patterns, the model showed signs of overfitting and underperformed in comparison to simpler models.</w:t>
      </w:r>
    </w:p>
    <w:p w14:paraId="22B53F66" w14:textId="77777777" w:rsidR="0083023B" w:rsidRPr="0083023B" w:rsidRDefault="0083023B" w:rsidP="00C84345">
      <w:pPr>
        <w:jc w:val="both"/>
        <w:rPr>
          <w:rFonts w:ascii="Times New Roman" w:hAnsi="Times New Roman" w:cs="Times New Roman"/>
          <w:b/>
          <w:bCs/>
          <w:sz w:val="24"/>
          <w:szCs w:val="24"/>
        </w:rPr>
      </w:pPr>
      <w:r w:rsidRPr="0083023B">
        <w:rPr>
          <w:rFonts w:ascii="Times New Roman" w:hAnsi="Times New Roman" w:cs="Times New Roman"/>
          <w:b/>
          <w:bCs/>
          <w:sz w:val="24"/>
          <w:szCs w:val="24"/>
        </w:rPr>
        <w:t>2.6 Bidirectional LSTM with Multi Layers (Model 6)</w:t>
      </w:r>
    </w:p>
    <w:p w14:paraId="1E4DFB68" w14:textId="77777777" w:rsidR="0083023B" w:rsidRPr="0083023B" w:rsidRDefault="0083023B" w:rsidP="00C84345">
      <w:pPr>
        <w:jc w:val="both"/>
        <w:rPr>
          <w:rFonts w:ascii="Times New Roman" w:hAnsi="Times New Roman" w:cs="Times New Roman"/>
          <w:sz w:val="24"/>
          <w:szCs w:val="24"/>
        </w:rPr>
      </w:pPr>
      <w:r w:rsidRPr="0083023B">
        <w:rPr>
          <w:rFonts w:ascii="Times New Roman" w:hAnsi="Times New Roman" w:cs="Times New Roman"/>
          <w:sz w:val="24"/>
          <w:szCs w:val="24"/>
        </w:rPr>
        <w:t>This model stacks multiple LSTM layers together. Despite its complexity, it performed the worst in this task, likely due to overfitting and the increased complexity being unsuitable for the given dataset.</w:t>
      </w:r>
    </w:p>
    <w:p w14:paraId="30B285F8" w14:textId="77777777" w:rsidR="0083023B" w:rsidRPr="0083023B" w:rsidRDefault="0083023B" w:rsidP="00C84345">
      <w:pPr>
        <w:jc w:val="both"/>
        <w:rPr>
          <w:rFonts w:ascii="Times New Roman" w:hAnsi="Times New Roman" w:cs="Times New Roman"/>
          <w:b/>
          <w:bCs/>
          <w:sz w:val="24"/>
          <w:szCs w:val="24"/>
        </w:rPr>
      </w:pPr>
      <w:r w:rsidRPr="0083023B">
        <w:rPr>
          <w:rFonts w:ascii="Times New Roman" w:hAnsi="Times New Roman" w:cs="Times New Roman"/>
          <w:b/>
          <w:bCs/>
          <w:sz w:val="24"/>
          <w:szCs w:val="24"/>
        </w:rPr>
        <w:t>2.7 Bidirectional LSTM with High Dropout (Model 7)</w:t>
      </w:r>
    </w:p>
    <w:p w14:paraId="4BCA55FB" w14:textId="77777777" w:rsidR="0083023B" w:rsidRPr="0083023B" w:rsidRDefault="0083023B" w:rsidP="00C84345">
      <w:pPr>
        <w:jc w:val="both"/>
        <w:rPr>
          <w:rFonts w:ascii="Times New Roman" w:hAnsi="Times New Roman" w:cs="Times New Roman"/>
          <w:sz w:val="24"/>
          <w:szCs w:val="24"/>
        </w:rPr>
      </w:pPr>
      <w:r w:rsidRPr="0083023B">
        <w:rPr>
          <w:rFonts w:ascii="Times New Roman" w:hAnsi="Times New Roman" w:cs="Times New Roman"/>
          <w:sz w:val="24"/>
          <w:szCs w:val="24"/>
        </w:rPr>
        <w:t>This model incorporates higher dropout rates to prevent overfitting. It performed moderately well but could not surpass the performance of simpler architectures.</w:t>
      </w:r>
    </w:p>
    <w:p w14:paraId="2C5164B0" w14:textId="77777777" w:rsidR="0083023B" w:rsidRPr="0083023B" w:rsidRDefault="0083023B" w:rsidP="00C84345">
      <w:pPr>
        <w:jc w:val="both"/>
        <w:rPr>
          <w:rFonts w:ascii="Times New Roman" w:hAnsi="Times New Roman" w:cs="Times New Roman"/>
          <w:b/>
          <w:bCs/>
          <w:sz w:val="24"/>
          <w:szCs w:val="24"/>
        </w:rPr>
      </w:pPr>
      <w:r w:rsidRPr="0083023B">
        <w:rPr>
          <w:rFonts w:ascii="Times New Roman" w:hAnsi="Times New Roman" w:cs="Times New Roman"/>
          <w:b/>
          <w:bCs/>
          <w:sz w:val="24"/>
          <w:szCs w:val="24"/>
        </w:rPr>
        <w:t>2.8 Bidirectional LSTM with Fewer Units, More Layers (Model 8)</w:t>
      </w:r>
    </w:p>
    <w:p w14:paraId="499079FF" w14:textId="77777777" w:rsidR="0083023B" w:rsidRPr="0083023B" w:rsidRDefault="0083023B" w:rsidP="00C84345">
      <w:pPr>
        <w:jc w:val="both"/>
        <w:rPr>
          <w:rFonts w:ascii="Times New Roman" w:hAnsi="Times New Roman" w:cs="Times New Roman"/>
          <w:sz w:val="24"/>
          <w:szCs w:val="24"/>
        </w:rPr>
      </w:pPr>
      <w:r w:rsidRPr="0083023B">
        <w:rPr>
          <w:rFonts w:ascii="Times New Roman" w:hAnsi="Times New Roman" w:cs="Times New Roman"/>
          <w:sz w:val="24"/>
          <w:szCs w:val="24"/>
        </w:rPr>
        <w:t>This model uses fewer LSTM units but more layers. It underperformed due to insufficient model complexity for the dataset.</w:t>
      </w:r>
    </w:p>
    <w:p w14:paraId="46A4FF1B" w14:textId="77777777" w:rsidR="0083023B" w:rsidRPr="0083023B" w:rsidRDefault="0083023B" w:rsidP="00C84345">
      <w:pPr>
        <w:jc w:val="both"/>
        <w:rPr>
          <w:rFonts w:ascii="Times New Roman" w:hAnsi="Times New Roman" w:cs="Times New Roman"/>
          <w:b/>
          <w:bCs/>
          <w:sz w:val="24"/>
          <w:szCs w:val="24"/>
        </w:rPr>
      </w:pPr>
      <w:r w:rsidRPr="0083023B">
        <w:rPr>
          <w:rFonts w:ascii="Times New Roman" w:hAnsi="Times New Roman" w:cs="Times New Roman"/>
          <w:b/>
          <w:bCs/>
          <w:sz w:val="24"/>
          <w:szCs w:val="24"/>
        </w:rPr>
        <w:t>2.9 Bidirectional LSTM - Decrease Dropout Rate and Increase Units (Model 9)</w:t>
      </w:r>
    </w:p>
    <w:p w14:paraId="42DB95FC" w14:textId="77777777" w:rsidR="0083023B" w:rsidRPr="0083023B" w:rsidRDefault="0083023B" w:rsidP="00C84345">
      <w:pPr>
        <w:jc w:val="both"/>
        <w:rPr>
          <w:rFonts w:ascii="Times New Roman" w:hAnsi="Times New Roman" w:cs="Times New Roman"/>
          <w:sz w:val="24"/>
          <w:szCs w:val="24"/>
        </w:rPr>
      </w:pPr>
      <w:r w:rsidRPr="0083023B">
        <w:rPr>
          <w:rFonts w:ascii="Times New Roman" w:hAnsi="Times New Roman" w:cs="Times New Roman"/>
          <w:sz w:val="24"/>
          <w:szCs w:val="24"/>
        </w:rPr>
        <w:t>This model decreased the dropout rate while increasing the LSTM units, but it showed the worst performance, indicating an imbalance between model complexity and regularization.</w:t>
      </w:r>
    </w:p>
    <w:p w14:paraId="7D15C2F4" w14:textId="77777777" w:rsidR="0083023B" w:rsidRPr="0083023B" w:rsidRDefault="0083023B" w:rsidP="004D250B">
      <w:pPr>
        <w:pStyle w:val="Heading1"/>
      </w:pPr>
      <w:bookmarkStart w:id="8" w:name="_Toc176651834"/>
      <w:r w:rsidRPr="0083023B">
        <w:lastRenderedPageBreak/>
        <w:t>Experiment Report</w:t>
      </w:r>
      <w:bookmarkEnd w:id="8"/>
    </w:p>
    <w:p w14:paraId="46E505BF" w14:textId="77777777" w:rsidR="0083023B" w:rsidRPr="0083023B" w:rsidRDefault="0083023B" w:rsidP="00C84345">
      <w:pPr>
        <w:jc w:val="both"/>
        <w:rPr>
          <w:rFonts w:ascii="Times New Roman" w:hAnsi="Times New Roman" w:cs="Times New Roman"/>
          <w:sz w:val="24"/>
          <w:szCs w:val="24"/>
        </w:rPr>
      </w:pPr>
      <w:r w:rsidRPr="0083023B">
        <w:rPr>
          <w:rFonts w:ascii="Times New Roman" w:hAnsi="Times New Roman" w:cs="Times New Roman"/>
          <w:sz w:val="24"/>
          <w:szCs w:val="24"/>
        </w:rPr>
        <w:t>The models were evaluated based on two key metrics: Mean Squared Error (MSE) and Mean Absolute Error (MAE). The following table summarizes the performance of each model:</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333"/>
        <w:gridCol w:w="860"/>
        <w:gridCol w:w="655"/>
      </w:tblGrid>
      <w:tr w:rsidR="0083023B" w:rsidRPr="0083023B" w14:paraId="70422C26" w14:textId="77777777" w:rsidTr="00C84345">
        <w:trPr>
          <w:tblHeader/>
          <w:tblCellSpacing w:w="15" w:type="dxa"/>
          <w:jc w:val="center"/>
        </w:trPr>
        <w:tc>
          <w:tcPr>
            <w:tcW w:w="0" w:type="auto"/>
            <w:vAlign w:val="center"/>
            <w:hideMark/>
          </w:tcPr>
          <w:p w14:paraId="5B1A5B02" w14:textId="77777777" w:rsidR="0083023B" w:rsidRPr="0083023B" w:rsidRDefault="0083023B" w:rsidP="00C84345">
            <w:pPr>
              <w:jc w:val="both"/>
              <w:rPr>
                <w:rFonts w:ascii="Times New Roman" w:hAnsi="Times New Roman" w:cs="Times New Roman"/>
                <w:b/>
                <w:bCs/>
                <w:sz w:val="24"/>
                <w:szCs w:val="24"/>
              </w:rPr>
            </w:pPr>
            <w:r w:rsidRPr="0083023B">
              <w:rPr>
                <w:rFonts w:ascii="Times New Roman" w:hAnsi="Times New Roman" w:cs="Times New Roman"/>
                <w:b/>
                <w:bCs/>
                <w:sz w:val="24"/>
                <w:szCs w:val="24"/>
              </w:rPr>
              <w:t>Model</w:t>
            </w:r>
          </w:p>
        </w:tc>
        <w:tc>
          <w:tcPr>
            <w:tcW w:w="0" w:type="auto"/>
            <w:vAlign w:val="center"/>
            <w:hideMark/>
          </w:tcPr>
          <w:p w14:paraId="1D2247C7" w14:textId="77777777" w:rsidR="0083023B" w:rsidRPr="0083023B" w:rsidRDefault="0083023B" w:rsidP="00C84345">
            <w:pPr>
              <w:jc w:val="both"/>
              <w:rPr>
                <w:rFonts w:ascii="Times New Roman" w:hAnsi="Times New Roman" w:cs="Times New Roman"/>
                <w:b/>
                <w:bCs/>
                <w:sz w:val="24"/>
                <w:szCs w:val="24"/>
              </w:rPr>
            </w:pPr>
            <w:r w:rsidRPr="0083023B">
              <w:rPr>
                <w:rFonts w:ascii="Times New Roman" w:hAnsi="Times New Roman" w:cs="Times New Roman"/>
                <w:b/>
                <w:bCs/>
                <w:sz w:val="24"/>
                <w:szCs w:val="24"/>
              </w:rPr>
              <w:t>MSE</w:t>
            </w:r>
          </w:p>
        </w:tc>
        <w:tc>
          <w:tcPr>
            <w:tcW w:w="0" w:type="auto"/>
            <w:vAlign w:val="center"/>
            <w:hideMark/>
          </w:tcPr>
          <w:p w14:paraId="47284DEC" w14:textId="77777777" w:rsidR="0083023B" w:rsidRPr="0083023B" w:rsidRDefault="0083023B" w:rsidP="00C84345">
            <w:pPr>
              <w:jc w:val="both"/>
              <w:rPr>
                <w:rFonts w:ascii="Times New Roman" w:hAnsi="Times New Roman" w:cs="Times New Roman"/>
                <w:b/>
                <w:bCs/>
                <w:sz w:val="24"/>
                <w:szCs w:val="24"/>
              </w:rPr>
            </w:pPr>
            <w:r w:rsidRPr="0083023B">
              <w:rPr>
                <w:rFonts w:ascii="Times New Roman" w:hAnsi="Times New Roman" w:cs="Times New Roman"/>
                <w:b/>
                <w:bCs/>
                <w:sz w:val="24"/>
                <w:szCs w:val="24"/>
              </w:rPr>
              <w:t>MAE</w:t>
            </w:r>
          </w:p>
        </w:tc>
      </w:tr>
      <w:tr w:rsidR="0083023B" w:rsidRPr="0083023B" w14:paraId="72FDE2D4" w14:textId="77777777" w:rsidTr="00C84345">
        <w:trPr>
          <w:tblCellSpacing w:w="15" w:type="dxa"/>
          <w:jc w:val="center"/>
        </w:trPr>
        <w:tc>
          <w:tcPr>
            <w:tcW w:w="0" w:type="auto"/>
            <w:vAlign w:val="center"/>
            <w:hideMark/>
          </w:tcPr>
          <w:p w14:paraId="35A4B0B5" w14:textId="77777777" w:rsidR="0083023B" w:rsidRPr="0083023B" w:rsidRDefault="0083023B" w:rsidP="00C84345">
            <w:pPr>
              <w:jc w:val="both"/>
              <w:rPr>
                <w:rFonts w:ascii="Times New Roman" w:hAnsi="Times New Roman" w:cs="Times New Roman"/>
                <w:sz w:val="24"/>
                <w:szCs w:val="24"/>
              </w:rPr>
            </w:pPr>
            <w:r w:rsidRPr="0083023B">
              <w:rPr>
                <w:rFonts w:ascii="Times New Roman" w:hAnsi="Times New Roman" w:cs="Times New Roman"/>
                <w:sz w:val="24"/>
                <w:szCs w:val="24"/>
              </w:rPr>
              <w:t>Bidirectional LSTM - 128 Units</w:t>
            </w:r>
          </w:p>
        </w:tc>
        <w:tc>
          <w:tcPr>
            <w:tcW w:w="0" w:type="auto"/>
            <w:vAlign w:val="center"/>
            <w:hideMark/>
          </w:tcPr>
          <w:p w14:paraId="0A1BCFD2" w14:textId="77777777" w:rsidR="0083023B" w:rsidRPr="0083023B" w:rsidRDefault="0083023B" w:rsidP="00C84345">
            <w:pPr>
              <w:jc w:val="both"/>
              <w:rPr>
                <w:rFonts w:ascii="Times New Roman" w:hAnsi="Times New Roman" w:cs="Times New Roman"/>
                <w:sz w:val="24"/>
                <w:szCs w:val="24"/>
              </w:rPr>
            </w:pPr>
            <w:r w:rsidRPr="0083023B">
              <w:rPr>
                <w:rFonts w:ascii="Times New Roman" w:hAnsi="Times New Roman" w:cs="Times New Roman"/>
                <w:b/>
                <w:bCs/>
                <w:sz w:val="24"/>
                <w:szCs w:val="24"/>
              </w:rPr>
              <w:t>2050.21</w:t>
            </w:r>
          </w:p>
        </w:tc>
        <w:tc>
          <w:tcPr>
            <w:tcW w:w="0" w:type="auto"/>
            <w:vAlign w:val="center"/>
            <w:hideMark/>
          </w:tcPr>
          <w:p w14:paraId="68006A60" w14:textId="77777777" w:rsidR="0083023B" w:rsidRPr="0083023B" w:rsidRDefault="0083023B" w:rsidP="00C84345">
            <w:pPr>
              <w:jc w:val="both"/>
              <w:rPr>
                <w:rFonts w:ascii="Times New Roman" w:hAnsi="Times New Roman" w:cs="Times New Roman"/>
                <w:sz w:val="24"/>
                <w:szCs w:val="24"/>
              </w:rPr>
            </w:pPr>
            <w:r w:rsidRPr="0083023B">
              <w:rPr>
                <w:rFonts w:ascii="Times New Roman" w:hAnsi="Times New Roman" w:cs="Times New Roman"/>
                <w:b/>
                <w:bCs/>
                <w:sz w:val="24"/>
                <w:szCs w:val="24"/>
              </w:rPr>
              <w:t>35.83</w:t>
            </w:r>
          </w:p>
        </w:tc>
      </w:tr>
      <w:tr w:rsidR="0083023B" w:rsidRPr="0083023B" w14:paraId="6E6E231A" w14:textId="77777777" w:rsidTr="00C84345">
        <w:trPr>
          <w:tblCellSpacing w:w="15" w:type="dxa"/>
          <w:jc w:val="center"/>
        </w:trPr>
        <w:tc>
          <w:tcPr>
            <w:tcW w:w="0" w:type="auto"/>
            <w:vAlign w:val="center"/>
            <w:hideMark/>
          </w:tcPr>
          <w:p w14:paraId="10F3C5D2" w14:textId="77777777" w:rsidR="0083023B" w:rsidRPr="0083023B" w:rsidRDefault="0083023B" w:rsidP="00C84345">
            <w:pPr>
              <w:jc w:val="both"/>
              <w:rPr>
                <w:rFonts w:ascii="Times New Roman" w:hAnsi="Times New Roman" w:cs="Times New Roman"/>
                <w:sz w:val="24"/>
                <w:szCs w:val="24"/>
              </w:rPr>
            </w:pPr>
            <w:r w:rsidRPr="0083023B">
              <w:rPr>
                <w:rFonts w:ascii="Times New Roman" w:hAnsi="Times New Roman" w:cs="Times New Roman"/>
                <w:sz w:val="24"/>
                <w:szCs w:val="24"/>
              </w:rPr>
              <w:t>Bidirectional LSTM - More LSTM Layers with Varying Units</w:t>
            </w:r>
          </w:p>
        </w:tc>
        <w:tc>
          <w:tcPr>
            <w:tcW w:w="0" w:type="auto"/>
            <w:vAlign w:val="center"/>
            <w:hideMark/>
          </w:tcPr>
          <w:p w14:paraId="72F8C4DB" w14:textId="77777777" w:rsidR="0083023B" w:rsidRPr="0083023B" w:rsidRDefault="0083023B" w:rsidP="00C84345">
            <w:pPr>
              <w:jc w:val="both"/>
              <w:rPr>
                <w:rFonts w:ascii="Times New Roman" w:hAnsi="Times New Roman" w:cs="Times New Roman"/>
                <w:sz w:val="24"/>
                <w:szCs w:val="24"/>
              </w:rPr>
            </w:pPr>
            <w:r w:rsidRPr="0083023B">
              <w:rPr>
                <w:rFonts w:ascii="Times New Roman" w:hAnsi="Times New Roman" w:cs="Times New Roman"/>
                <w:sz w:val="24"/>
                <w:szCs w:val="24"/>
              </w:rPr>
              <w:t>2169.99</w:t>
            </w:r>
          </w:p>
        </w:tc>
        <w:tc>
          <w:tcPr>
            <w:tcW w:w="0" w:type="auto"/>
            <w:vAlign w:val="center"/>
            <w:hideMark/>
          </w:tcPr>
          <w:p w14:paraId="4CA4EEE8" w14:textId="77777777" w:rsidR="0083023B" w:rsidRPr="0083023B" w:rsidRDefault="0083023B" w:rsidP="00C84345">
            <w:pPr>
              <w:jc w:val="both"/>
              <w:rPr>
                <w:rFonts w:ascii="Times New Roman" w:hAnsi="Times New Roman" w:cs="Times New Roman"/>
                <w:sz w:val="24"/>
                <w:szCs w:val="24"/>
              </w:rPr>
            </w:pPr>
            <w:r w:rsidRPr="0083023B">
              <w:rPr>
                <w:rFonts w:ascii="Times New Roman" w:hAnsi="Times New Roman" w:cs="Times New Roman"/>
                <w:sz w:val="24"/>
                <w:szCs w:val="24"/>
              </w:rPr>
              <w:t>37.57</w:t>
            </w:r>
          </w:p>
        </w:tc>
      </w:tr>
      <w:tr w:rsidR="0083023B" w:rsidRPr="0083023B" w14:paraId="17E04A97" w14:textId="77777777" w:rsidTr="00C84345">
        <w:trPr>
          <w:tblCellSpacing w:w="15" w:type="dxa"/>
          <w:jc w:val="center"/>
        </w:trPr>
        <w:tc>
          <w:tcPr>
            <w:tcW w:w="0" w:type="auto"/>
            <w:vAlign w:val="center"/>
            <w:hideMark/>
          </w:tcPr>
          <w:p w14:paraId="1245A112" w14:textId="77777777" w:rsidR="0083023B" w:rsidRPr="0083023B" w:rsidRDefault="0083023B" w:rsidP="00C84345">
            <w:pPr>
              <w:jc w:val="both"/>
              <w:rPr>
                <w:rFonts w:ascii="Times New Roman" w:hAnsi="Times New Roman" w:cs="Times New Roman"/>
                <w:sz w:val="24"/>
                <w:szCs w:val="24"/>
              </w:rPr>
            </w:pPr>
            <w:r w:rsidRPr="0083023B">
              <w:rPr>
                <w:rFonts w:ascii="Times New Roman" w:hAnsi="Times New Roman" w:cs="Times New Roman"/>
                <w:sz w:val="24"/>
                <w:szCs w:val="24"/>
              </w:rPr>
              <w:t>Stacked Bidirectional LSTMs</w:t>
            </w:r>
          </w:p>
        </w:tc>
        <w:tc>
          <w:tcPr>
            <w:tcW w:w="0" w:type="auto"/>
            <w:vAlign w:val="center"/>
            <w:hideMark/>
          </w:tcPr>
          <w:p w14:paraId="1440F680" w14:textId="77777777" w:rsidR="0083023B" w:rsidRPr="0083023B" w:rsidRDefault="0083023B" w:rsidP="00C84345">
            <w:pPr>
              <w:jc w:val="both"/>
              <w:rPr>
                <w:rFonts w:ascii="Times New Roman" w:hAnsi="Times New Roman" w:cs="Times New Roman"/>
                <w:sz w:val="24"/>
                <w:szCs w:val="24"/>
              </w:rPr>
            </w:pPr>
            <w:r w:rsidRPr="0083023B">
              <w:rPr>
                <w:rFonts w:ascii="Times New Roman" w:hAnsi="Times New Roman" w:cs="Times New Roman"/>
                <w:sz w:val="24"/>
                <w:szCs w:val="24"/>
              </w:rPr>
              <w:t>2177.01</w:t>
            </w:r>
          </w:p>
        </w:tc>
        <w:tc>
          <w:tcPr>
            <w:tcW w:w="0" w:type="auto"/>
            <w:vAlign w:val="center"/>
            <w:hideMark/>
          </w:tcPr>
          <w:p w14:paraId="1B3D4081" w14:textId="77777777" w:rsidR="0083023B" w:rsidRPr="0083023B" w:rsidRDefault="0083023B" w:rsidP="00C84345">
            <w:pPr>
              <w:jc w:val="both"/>
              <w:rPr>
                <w:rFonts w:ascii="Times New Roman" w:hAnsi="Times New Roman" w:cs="Times New Roman"/>
                <w:sz w:val="24"/>
                <w:szCs w:val="24"/>
              </w:rPr>
            </w:pPr>
            <w:r w:rsidRPr="0083023B">
              <w:rPr>
                <w:rFonts w:ascii="Times New Roman" w:hAnsi="Times New Roman" w:cs="Times New Roman"/>
                <w:sz w:val="24"/>
                <w:szCs w:val="24"/>
              </w:rPr>
              <w:t>36.19</w:t>
            </w:r>
          </w:p>
        </w:tc>
      </w:tr>
      <w:tr w:rsidR="0083023B" w:rsidRPr="0083023B" w14:paraId="00C39BCD" w14:textId="77777777" w:rsidTr="00C84345">
        <w:trPr>
          <w:tblCellSpacing w:w="15" w:type="dxa"/>
          <w:jc w:val="center"/>
        </w:trPr>
        <w:tc>
          <w:tcPr>
            <w:tcW w:w="0" w:type="auto"/>
            <w:vAlign w:val="center"/>
            <w:hideMark/>
          </w:tcPr>
          <w:p w14:paraId="129A3F67" w14:textId="77777777" w:rsidR="0083023B" w:rsidRPr="0083023B" w:rsidRDefault="0083023B" w:rsidP="00C84345">
            <w:pPr>
              <w:jc w:val="both"/>
              <w:rPr>
                <w:rFonts w:ascii="Times New Roman" w:hAnsi="Times New Roman" w:cs="Times New Roman"/>
                <w:sz w:val="24"/>
                <w:szCs w:val="24"/>
              </w:rPr>
            </w:pPr>
            <w:r w:rsidRPr="0083023B">
              <w:rPr>
                <w:rFonts w:ascii="Times New Roman" w:hAnsi="Times New Roman" w:cs="Times New Roman"/>
                <w:sz w:val="24"/>
                <w:szCs w:val="24"/>
              </w:rPr>
              <w:t>Adjusting the LSTM Return Sequences and Units</w:t>
            </w:r>
          </w:p>
        </w:tc>
        <w:tc>
          <w:tcPr>
            <w:tcW w:w="0" w:type="auto"/>
            <w:vAlign w:val="center"/>
            <w:hideMark/>
          </w:tcPr>
          <w:p w14:paraId="427EFCE7" w14:textId="77777777" w:rsidR="0083023B" w:rsidRPr="0083023B" w:rsidRDefault="0083023B" w:rsidP="00C84345">
            <w:pPr>
              <w:jc w:val="both"/>
              <w:rPr>
                <w:rFonts w:ascii="Times New Roman" w:hAnsi="Times New Roman" w:cs="Times New Roman"/>
                <w:sz w:val="24"/>
                <w:szCs w:val="24"/>
              </w:rPr>
            </w:pPr>
            <w:r w:rsidRPr="0083023B">
              <w:rPr>
                <w:rFonts w:ascii="Times New Roman" w:hAnsi="Times New Roman" w:cs="Times New Roman"/>
                <w:sz w:val="24"/>
                <w:szCs w:val="24"/>
              </w:rPr>
              <w:t>2394.53</w:t>
            </w:r>
          </w:p>
        </w:tc>
        <w:tc>
          <w:tcPr>
            <w:tcW w:w="0" w:type="auto"/>
            <w:vAlign w:val="center"/>
            <w:hideMark/>
          </w:tcPr>
          <w:p w14:paraId="1CB90363" w14:textId="77777777" w:rsidR="0083023B" w:rsidRPr="0083023B" w:rsidRDefault="0083023B" w:rsidP="00C84345">
            <w:pPr>
              <w:jc w:val="both"/>
              <w:rPr>
                <w:rFonts w:ascii="Times New Roman" w:hAnsi="Times New Roman" w:cs="Times New Roman"/>
                <w:sz w:val="24"/>
                <w:szCs w:val="24"/>
              </w:rPr>
            </w:pPr>
            <w:r w:rsidRPr="0083023B">
              <w:rPr>
                <w:rFonts w:ascii="Times New Roman" w:hAnsi="Times New Roman" w:cs="Times New Roman"/>
                <w:sz w:val="24"/>
                <w:szCs w:val="24"/>
              </w:rPr>
              <w:t>37.75</w:t>
            </w:r>
          </w:p>
        </w:tc>
      </w:tr>
      <w:tr w:rsidR="0083023B" w:rsidRPr="0083023B" w14:paraId="3B012507" w14:textId="77777777" w:rsidTr="00C84345">
        <w:trPr>
          <w:tblCellSpacing w:w="15" w:type="dxa"/>
          <w:jc w:val="center"/>
        </w:trPr>
        <w:tc>
          <w:tcPr>
            <w:tcW w:w="0" w:type="auto"/>
            <w:vAlign w:val="center"/>
            <w:hideMark/>
          </w:tcPr>
          <w:p w14:paraId="6B3CA8BD" w14:textId="77777777" w:rsidR="0083023B" w:rsidRPr="0083023B" w:rsidRDefault="0083023B" w:rsidP="00C84345">
            <w:pPr>
              <w:jc w:val="both"/>
              <w:rPr>
                <w:rFonts w:ascii="Times New Roman" w:hAnsi="Times New Roman" w:cs="Times New Roman"/>
                <w:sz w:val="24"/>
                <w:szCs w:val="24"/>
              </w:rPr>
            </w:pPr>
            <w:r w:rsidRPr="0083023B">
              <w:rPr>
                <w:rFonts w:ascii="Times New Roman" w:hAnsi="Times New Roman" w:cs="Times New Roman"/>
                <w:sz w:val="24"/>
                <w:szCs w:val="24"/>
              </w:rPr>
              <w:t>Bidirectional LSTM - Multi Layers</w:t>
            </w:r>
          </w:p>
        </w:tc>
        <w:tc>
          <w:tcPr>
            <w:tcW w:w="0" w:type="auto"/>
            <w:vAlign w:val="center"/>
            <w:hideMark/>
          </w:tcPr>
          <w:p w14:paraId="11224D61" w14:textId="77777777" w:rsidR="0083023B" w:rsidRPr="0083023B" w:rsidRDefault="0083023B" w:rsidP="00C84345">
            <w:pPr>
              <w:jc w:val="both"/>
              <w:rPr>
                <w:rFonts w:ascii="Times New Roman" w:hAnsi="Times New Roman" w:cs="Times New Roman"/>
                <w:sz w:val="24"/>
                <w:szCs w:val="24"/>
              </w:rPr>
            </w:pPr>
            <w:r w:rsidRPr="0083023B">
              <w:rPr>
                <w:rFonts w:ascii="Times New Roman" w:hAnsi="Times New Roman" w:cs="Times New Roman"/>
                <w:sz w:val="24"/>
                <w:szCs w:val="24"/>
              </w:rPr>
              <w:t>2410.50</w:t>
            </w:r>
          </w:p>
        </w:tc>
        <w:tc>
          <w:tcPr>
            <w:tcW w:w="0" w:type="auto"/>
            <w:vAlign w:val="center"/>
            <w:hideMark/>
          </w:tcPr>
          <w:p w14:paraId="6BFF44D9" w14:textId="77777777" w:rsidR="0083023B" w:rsidRPr="0083023B" w:rsidRDefault="0083023B" w:rsidP="00C84345">
            <w:pPr>
              <w:jc w:val="both"/>
              <w:rPr>
                <w:rFonts w:ascii="Times New Roman" w:hAnsi="Times New Roman" w:cs="Times New Roman"/>
                <w:sz w:val="24"/>
                <w:szCs w:val="24"/>
              </w:rPr>
            </w:pPr>
            <w:r w:rsidRPr="0083023B">
              <w:rPr>
                <w:rFonts w:ascii="Times New Roman" w:hAnsi="Times New Roman" w:cs="Times New Roman"/>
                <w:sz w:val="24"/>
                <w:szCs w:val="24"/>
              </w:rPr>
              <w:t>39.40</w:t>
            </w:r>
          </w:p>
        </w:tc>
      </w:tr>
      <w:tr w:rsidR="0083023B" w:rsidRPr="0083023B" w14:paraId="5E25DE86" w14:textId="77777777" w:rsidTr="00C84345">
        <w:trPr>
          <w:tblCellSpacing w:w="15" w:type="dxa"/>
          <w:jc w:val="center"/>
        </w:trPr>
        <w:tc>
          <w:tcPr>
            <w:tcW w:w="0" w:type="auto"/>
            <w:vAlign w:val="center"/>
            <w:hideMark/>
          </w:tcPr>
          <w:p w14:paraId="35F66279" w14:textId="77777777" w:rsidR="0083023B" w:rsidRPr="0083023B" w:rsidRDefault="0083023B" w:rsidP="00C84345">
            <w:pPr>
              <w:jc w:val="both"/>
              <w:rPr>
                <w:rFonts w:ascii="Times New Roman" w:hAnsi="Times New Roman" w:cs="Times New Roman"/>
                <w:sz w:val="24"/>
                <w:szCs w:val="24"/>
              </w:rPr>
            </w:pPr>
            <w:r w:rsidRPr="0083023B">
              <w:rPr>
                <w:rFonts w:ascii="Times New Roman" w:hAnsi="Times New Roman" w:cs="Times New Roman"/>
                <w:sz w:val="24"/>
                <w:szCs w:val="24"/>
              </w:rPr>
              <w:t>Bidirectional LSTM - Small Units</w:t>
            </w:r>
          </w:p>
        </w:tc>
        <w:tc>
          <w:tcPr>
            <w:tcW w:w="0" w:type="auto"/>
            <w:vAlign w:val="center"/>
            <w:hideMark/>
          </w:tcPr>
          <w:p w14:paraId="482C8922" w14:textId="77777777" w:rsidR="0083023B" w:rsidRPr="0083023B" w:rsidRDefault="0083023B" w:rsidP="00C84345">
            <w:pPr>
              <w:jc w:val="both"/>
              <w:rPr>
                <w:rFonts w:ascii="Times New Roman" w:hAnsi="Times New Roman" w:cs="Times New Roman"/>
                <w:sz w:val="24"/>
                <w:szCs w:val="24"/>
              </w:rPr>
            </w:pPr>
            <w:r w:rsidRPr="0083023B">
              <w:rPr>
                <w:rFonts w:ascii="Times New Roman" w:hAnsi="Times New Roman" w:cs="Times New Roman"/>
                <w:sz w:val="24"/>
                <w:szCs w:val="24"/>
              </w:rPr>
              <w:t>2410.53</w:t>
            </w:r>
          </w:p>
        </w:tc>
        <w:tc>
          <w:tcPr>
            <w:tcW w:w="0" w:type="auto"/>
            <w:vAlign w:val="center"/>
            <w:hideMark/>
          </w:tcPr>
          <w:p w14:paraId="6F95BAA2" w14:textId="77777777" w:rsidR="0083023B" w:rsidRPr="0083023B" w:rsidRDefault="0083023B" w:rsidP="00C84345">
            <w:pPr>
              <w:jc w:val="both"/>
              <w:rPr>
                <w:rFonts w:ascii="Times New Roman" w:hAnsi="Times New Roman" w:cs="Times New Roman"/>
                <w:sz w:val="24"/>
                <w:szCs w:val="24"/>
              </w:rPr>
            </w:pPr>
            <w:r w:rsidRPr="0083023B">
              <w:rPr>
                <w:rFonts w:ascii="Times New Roman" w:hAnsi="Times New Roman" w:cs="Times New Roman"/>
                <w:sz w:val="24"/>
                <w:szCs w:val="24"/>
              </w:rPr>
              <w:t>39.02</w:t>
            </w:r>
          </w:p>
        </w:tc>
      </w:tr>
      <w:tr w:rsidR="0083023B" w:rsidRPr="0083023B" w14:paraId="14324ECF" w14:textId="77777777" w:rsidTr="00C84345">
        <w:trPr>
          <w:tblCellSpacing w:w="15" w:type="dxa"/>
          <w:jc w:val="center"/>
        </w:trPr>
        <w:tc>
          <w:tcPr>
            <w:tcW w:w="0" w:type="auto"/>
            <w:vAlign w:val="center"/>
            <w:hideMark/>
          </w:tcPr>
          <w:p w14:paraId="6DD69651" w14:textId="77777777" w:rsidR="0083023B" w:rsidRPr="0083023B" w:rsidRDefault="0083023B" w:rsidP="00C84345">
            <w:pPr>
              <w:jc w:val="both"/>
              <w:rPr>
                <w:rFonts w:ascii="Times New Roman" w:hAnsi="Times New Roman" w:cs="Times New Roman"/>
                <w:sz w:val="24"/>
                <w:szCs w:val="24"/>
              </w:rPr>
            </w:pPr>
            <w:r w:rsidRPr="0083023B">
              <w:rPr>
                <w:rFonts w:ascii="Times New Roman" w:hAnsi="Times New Roman" w:cs="Times New Roman"/>
                <w:sz w:val="24"/>
                <w:szCs w:val="24"/>
              </w:rPr>
              <w:t>Bidirectional LSTM - High Units and Layers</w:t>
            </w:r>
          </w:p>
        </w:tc>
        <w:tc>
          <w:tcPr>
            <w:tcW w:w="0" w:type="auto"/>
            <w:vAlign w:val="center"/>
            <w:hideMark/>
          </w:tcPr>
          <w:p w14:paraId="5C5180E2" w14:textId="77777777" w:rsidR="0083023B" w:rsidRPr="0083023B" w:rsidRDefault="0083023B" w:rsidP="00C84345">
            <w:pPr>
              <w:jc w:val="both"/>
              <w:rPr>
                <w:rFonts w:ascii="Times New Roman" w:hAnsi="Times New Roman" w:cs="Times New Roman"/>
                <w:sz w:val="24"/>
                <w:szCs w:val="24"/>
              </w:rPr>
            </w:pPr>
            <w:r w:rsidRPr="0083023B">
              <w:rPr>
                <w:rFonts w:ascii="Times New Roman" w:hAnsi="Times New Roman" w:cs="Times New Roman"/>
                <w:sz w:val="24"/>
                <w:szCs w:val="24"/>
              </w:rPr>
              <w:t>2610.96</w:t>
            </w:r>
          </w:p>
        </w:tc>
        <w:tc>
          <w:tcPr>
            <w:tcW w:w="0" w:type="auto"/>
            <w:vAlign w:val="center"/>
            <w:hideMark/>
          </w:tcPr>
          <w:p w14:paraId="3DCA47D3" w14:textId="77777777" w:rsidR="0083023B" w:rsidRPr="0083023B" w:rsidRDefault="0083023B" w:rsidP="00C84345">
            <w:pPr>
              <w:jc w:val="both"/>
              <w:rPr>
                <w:rFonts w:ascii="Times New Roman" w:hAnsi="Times New Roman" w:cs="Times New Roman"/>
                <w:sz w:val="24"/>
                <w:szCs w:val="24"/>
              </w:rPr>
            </w:pPr>
            <w:r w:rsidRPr="0083023B">
              <w:rPr>
                <w:rFonts w:ascii="Times New Roman" w:hAnsi="Times New Roman" w:cs="Times New Roman"/>
                <w:sz w:val="24"/>
                <w:szCs w:val="24"/>
              </w:rPr>
              <w:t>40.72</w:t>
            </w:r>
          </w:p>
        </w:tc>
      </w:tr>
      <w:tr w:rsidR="0083023B" w:rsidRPr="0083023B" w14:paraId="3E242349" w14:textId="77777777" w:rsidTr="00C84345">
        <w:trPr>
          <w:tblCellSpacing w:w="15" w:type="dxa"/>
          <w:jc w:val="center"/>
        </w:trPr>
        <w:tc>
          <w:tcPr>
            <w:tcW w:w="0" w:type="auto"/>
            <w:vAlign w:val="center"/>
            <w:hideMark/>
          </w:tcPr>
          <w:p w14:paraId="690616EA" w14:textId="77777777" w:rsidR="0083023B" w:rsidRPr="0083023B" w:rsidRDefault="0083023B" w:rsidP="00C84345">
            <w:pPr>
              <w:jc w:val="both"/>
              <w:rPr>
                <w:rFonts w:ascii="Times New Roman" w:hAnsi="Times New Roman" w:cs="Times New Roman"/>
                <w:sz w:val="24"/>
                <w:szCs w:val="24"/>
              </w:rPr>
            </w:pPr>
            <w:r w:rsidRPr="0083023B">
              <w:rPr>
                <w:rFonts w:ascii="Times New Roman" w:hAnsi="Times New Roman" w:cs="Times New Roman"/>
                <w:sz w:val="24"/>
                <w:szCs w:val="24"/>
              </w:rPr>
              <w:t>Bidirectional LSTM - High Dropout</w:t>
            </w:r>
          </w:p>
        </w:tc>
        <w:tc>
          <w:tcPr>
            <w:tcW w:w="0" w:type="auto"/>
            <w:vAlign w:val="center"/>
            <w:hideMark/>
          </w:tcPr>
          <w:p w14:paraId="29AA064C" w14:textId="77777777" w:rsidR="0083023B" w:rsidRPr="0083023B" w:rsidRDefault="0083023B" w:rsidP="00C84345">
            <w:pPr>
              <w:jc w:val="both"/>
              <w:rPr>
                <w:rFonts w:ascii="Times New Roman" w:hAnsi="Times New Roman" w:cs="Times New Roman"/>
                <w:sz w:val="24"/>
                <w:szCs w:val="24"/>
              </w:rPr>
            </w:pPr>
            <w:r w:rsidRPr="0083023B">
              <w:rPr>
                <w:rFonts w:ascii="Times New Roman" w:hAnsi="Times New Roman" w:cs="Times New Roman"/>
                <w:sz w:val="24"/>
                <w:szCs w:val="24"/>
              </w:rPr>
              <w:t>2863.55</w:t>
            </w:r>
          </w:p>
        </w:tc>
        <w:tc>
          <w:tcPr>
            <w:tcW w:w="0" w:type="auto"/>
            <w:vAlign w:val="center"/>
            <w:hideMark/>
          </w:tcPr>
          <w:p w14:paraId="7AC04BAD" w14:textId="77777777" w:rsidR="0083023B" w:rsidRPr="0083023B" w:rsidRDefault="0083023B" w:rsidP="00C84345">
            <w:pPr>
              <w:jc w:val="both"/>
              <w:rPr>
                <w:rFonts w:ascii="Times New Roman" w:hAnsi="Times New Roman" w:cs="Times New Roman"/>
                <w:sz w:val="24"/>
                <w:szCs w:val="24"/>
              </w:rPr>
            </w:pPr>
            <w:r w:rsidRPr="0083023B">
              <w:rPr>
                <w:rFonts w:ascii="Times New Roman" w:hAnsi="Times New Roman" w:cs="Times New Roman"/>
                <w:sz w:val="24"/>
                <w:szCs w:val="24"/>
              </w:rPr>
              <w:t>42.68</w:t>
            </w:r>
          </w:p>
        </w:tc>
      </w:tr>
      <w:tr w:rsidR="0083023B" w:rsidRPr="0083023B" w14:paraId="28CBB28C" w14:textId="77777777" w:rsidTr="00C84345">
        <w:trPr>
          <w:tblCellSpacing w:w="15" w:type="dxa"/>
          <w:jc w:val="center"/>
        </w:trPr>
        <w:tc>
          <w:tcPr>
            <w:tcW w:w="0" w:type="auto"/>
            <w:vAlign w:val="center"/>
            <w:hideMark/>
          </w:tcPr>
          <w:p w14:paraId="0B6A6FAE" w14:textId="77777777" w:rsidR="0083023B" w:rsidRPr="0083023B" w:rsidRDefault="0083023B" w:rsidP="00C84345">
            <w:pPr>
              <w:jc w:val="both"/>
              <w:rPr>
                <w:rFonts w:ascii="Times New Roman" w:hAnsi="Times New Roman" w:cs="Times New Roman"/>
                <w:sz w:val="24"/>
                <w:szCs w:val="24"/>
              </w:rPr>
            </w:pPr>
            <w:r w:rsidRPr="0083023B">
              <w:rPr>
                <w:rFonts w:ascii="Times New Roman" w:hAnsi="Times New Roman" w:cs="Times New Roman"/>
                <w:sz w:val="24"/>
                <w:szCs w:val="24"/>
              </w:rPr>
              <w:t>Bidirectional LSTM - Fewer Units, More Layers</w:t>
            </w:r>
          </w:p>
        </w:tc>
        <w:tc>
          <w:tcPr>
            <w:tcW w:w="0" w:type="auto"/>
            <w:vAlign w:val="center"/>
            <w:hideMark/>
          </w:tcPr>
          <w:p w14:paraId="0D4B169E" w14:textId="77777777" w:rsidR="0083023B" w:rsidRPr="0083023B" w:rsidRDefault="0083023B" w:rsidP="00C84345">
            <w:pPr>
              <w:jc w:val="both"/>
              <w:rPr>
                <w:rFonts w:ascii="Times New Roman" w:hAnsi="Times New Roman" w:cs="Times New Roman"/>
                <w:sz w:val="24"/>
                <w:szCs w:val="24"/>
              </w:rPr>
            </w:pPr>
            <w:r w:rsidRPr="0083023B">
              <w:rPr>
                <w:rFonts w:ascii="Times New Roman" w:hAnsi="Times New Roman" w:cs="Times New Roman"/>
                <w:sz w:val="24"/>
                <w:szCs w:val="24"/>
              </w:rPr>
              <w:t>3025.91</w:t>
            </w:r>
          </w:p>
        </w:tc>
        <w:tc>
          <w:tcPr>
            <w:tcW w:w="0" w:type="auto"/>
            <w:vAlign w:val="center"/>
            <w:hideMark/>
          </w:tcPr>
          <w:p w14:paraId="14AF6BEA" w14:textId="77777777" w:rsidR="0083023B" w:rsidRPr="0083023B" w:rsidRDefault="0083023B" w:rsidP="00C84345">
            <w:pPr>
              <w:jc w:val="both"/>
              <w:rPr>
                <w:rFonts w:ascii="Times New Roman" w:hAnsi="Times New Roman" w:cs="Times New Roman"/>
                <w:sz w:val="24"/>
                <w:szCs w:val="24"/>
              </w:rPr>
            </w:pPr>
            <w:r w:rsidRPr="0083023B">
              <w:rPr>
                <w:rFonts w:ascii="Times New Roman" w:hAnsi="Times New Roman" w:cs="Times New Roman"/>
                <w:sz w:val="24"/>
                <w:szCs w:val="24"/>
              </w:rPr>
              <w:t>44.79</w:t>
            </w:r>
          </w:p>
        </w:tc>
      </w:tr>
      <w:tr w:rsidR="0083023B" w:rsidRPr="0083023B" w14:paraId="5F24C419" w14:textId="77777777" w:rsidTr="00C84345">
        <w:trPr>
          <w:tblCellSpacing w:w="15" w:type="dxa"/>
          <w:jc w:val="center"/>
        </w:trPr>
        <w:tc>
          <w:tcPr>
            <w:tcW w:w="0" w:type="auto"/>
            <w:vAlign w:val="center"/>
            <w:hideMark/>
          </w:tcPr>
          <w:p w14:paraId="298D63BA" w14:textId="77777777" w:rsidR="0083023B" w:rsidRPr="0083023B" w:rsidRDefault="0083023B" w:rsidP="00C84345">
            <w:pPr>
              <w:jc w:val="both"/>
              <w:rPr>
                <w:rFonts w:ascii="Times New Roman" w:hAnsi="Times New Roman" w:cs="Times New Roman"/>
                <w:sz w:val="24"/>
                <w:szCs w:val="24"/>
              </w:rPr>
            </w:pPr>
            <w:r w:rsidRPr="0083023B">
              <w:rPr>
                <w:rFonts w:ascii="Times New Roman" w:hAnsi="Times New Roman" w:cs="Times New Roman"/>
                <w:sz w:val="24"/>
                <w:szCs w:val="24"/>
              </w:rPr>
              <w:t>Bidirectional LSTM - More Layers</w:t>
            </w:r>
          </w:p>
        </w:tc>
        <w:tc>
          <w:tcPr>
            <w:tcW w:w="0" w:type="auto"/>
            <w:vAlign w:val="center"/>
            <w:hideMark/>
          </w:tcPr>
          <w:p w14:paraId="30379942" w14:textId="77777777" w:rsidR="0083023B" w:rsidRPr="0083023B" w:rsidRDefault="0083023B" w:rsidP="00C84345">
            <w:pPr>
              <w:jc w:val="both"/>
              <w:rPr>
                <w:rFonts w:ascii="Times New Roman" w:hAnsi="Times New Roman" w:cs="Times New Roman"/>
                <w:sz w:val="24"/>
                <w:szCs w:val="24"/>
              </w:rPr>
            </w:pPr>
            <w:r w:rsidRPr="0083023B">
              <w:rPr>
                <w:rFonts w:ascii="Times New Roman" w:hAnsi="Times New Roman" w:cs="Times New Roman"/>
                <w:sz w:val="24"/>
                <w:szCs w:val="24"/>
              </w:rPr>
              <w:t>3038.96</w:t>
            </w:r>
          </w:p>
        </w:tc>
        <w:tc>
          <w:tcPr>
            <w:tcW w:w="0" w:type="auto"/>
            <w:vAlign w:val="center"/>
            <w:hideMark/>
          </w:tcPr>
          <w:p w14:paraId="5FFF45C7" w14:textId="77777777" w:rsidR="0083023B" w:rsidRPr="0083023B" w:rsidRDefault="0083023B" w:rsidP="00C84345">
            <w:pPr>
              <w:jc w:val="both"/>
              <w:rPr>
                <w:rFonts w:ascii="Times New Roman" w:hAnsi="Times New Roman" w:cs="Times New Roman"/>
                <w:sz w:val="24"/>
                <w:szCs w:val="24"/>
              </w:rPr>
            </w:pPr>
            <w:r w:rsidRPr="0083023B">
              <w:rPr>
                <w:rFonts w:ascii="Times New Roman" w:hAnsi="Times New Roman" w:cs="Times New Roman"/>
                <w:sz w:val="24"/>
                <w:szCs w:val="24"/>
              </w:rPr>
              <w:t>45.66</w:t>
            </w:r>
          </w:p>
        </w:tc>
      </w:tr>
      <w:tr w:rsidR="0083023B" w:rsidRPr="0083023B" w14:paraId="6319A2D8" w14:textId="77777777" w:rsidTr="00C84345">
        <w:trPr>
          <w:tblCellSpacing w:w="15" w:type="dxa"/>
          <w:jc w:val="center"/>
        </w:trPr>
        <w:tc>
          <w:tcPr>
            <w:tcW w:w="0" w:type="auto"/>
            <w:vAlign w:val="center"/>
            <w:hideMark/>
          </w:tcPr>
          <w:p w14:paraId="2083E700" w14:textId="77777777" w:rsidR="0083023B" w:rsidRPr="0083023B" w:rsidRDefault="0083023B" w:rsidP="00C84345">
            <w:pPr>
              <w:jc w:val="both"/>
              <w:rPr>
                <w:rFonts w:ascii="Times New Roman" w:hAnsi="Times New Roman" w:cs="Times New Roman"/>
                <w:sz w:val="24"/>
                <w:szCs w:val="24"/>
              </w:rPr>
            </w:pPr>
            <w:r w:rsidRPr="0083023B">
              <w:rPr>
                <w:rFonts w:ascii="Times New Roman" w:hAnsi="Times New Roman" w:cs="Times New Roman"/>
                <w:sz w:val="24"/>
                <w:szCs w:val="24"/>
              </w:rPr>
              <w:t>Bidirectional LSTM - Decrease Dropout Rate and Increase Units</w:t>
            </w:r>
          </w:p>
        </w:tc>
        <w:tc>
          <w:tcPr>
            <w:tcW w:w="0" w:type="auto"/>
            <w:vAlign w:val="center"/>
            <w:hideMark/>
          </w:tcPr>
          <w:p w14:paraId="7F419E66" w14:textId="77777777" w:rsidR="0083023B" w:rsidRPr="0083023B" w:rsidRDefault="0083023B" w:rsidP="00C84345">
            <w:pPr>
              <w:jc w:val="both"/>
              <w:rPr>
                <w:rFonts w:ascii="Times New Roman" w:hAnsi="Times New Roman" w:cs="Times New Roman"/>
                <w:sz w:val="24"/>
                <w:szCs w:val="24"/>
              </w:rPr>
            </w:pPr>
            <w:r w:rsidRPr="0083023B">
              <w:rPr>
                <w:rFonts w:ascii="Times New Roman" w:hAnsi="Times New Roman" w:cs="Times New Roman"/>
                <w:sz w:val="24"/>
                <w:szCs w:val="24"/>
              </w:rPr>
              <w:t>3901.08</w:t>
            </w:r>
          </w:p>
        </w:tc>
        <w:tc>
          <w:tcPr>
            <w:tcW w:w="0" w:type="auto"/>
            <w:vAlign w:val="center"/>
            <w:hideMark/>
          </w:tcPr>
          <w:p w14:paraId="1366A020" w14:textId="77777777" w:rsidR="0083023B" w:rsidRPr="0083023B" w:rsidRDefault="0083023B" w:rsidP="00C84345">
            <w:pPr>
              <w:jc w:val="both"/>
              <w:rPr>
                <w:rFonts w:ascii="Times New Roman" w:hAnsi="Times New Roman" w:cs="Times New Roman"/>
                <w:sz w:val="24"/>
                <w:szCs w:val="24"/>
              </w:rPr>
            </w:pPr>
            <w:r w:rsidRPr="0083023B">
              <w:rPr>
                <w:rFonts w:ascii="Times New Roman" w:hAnsi="Times New Roman" w:cs="Times New Roman"/>
                <w:sz w:val="24"/>
                <w:szCs w:val="24"/>
              </w:rPr>
              <w:t>53.37</w:t>
            </w:r>
          </w:p>
        </w:tc>
      </w:tr>
    </w:tbl>
    <w:p w14:paraId="698933A6" w14:textId="77777777" w:rsidR="0083023B" w:rsidRPr="0083023B" w:rsidRDefault="0083023B" w:rsidP="00372802">
      <w:pPr>
        <w:pStyle w:val="Heading2"/>
      </w:pPr>
      <w:bookmarkStart w:id="9" w:name="_Toc176651835"/>
      <w:r w:rsidRPr="0083023B">
        <w:t>3.1 Model Comparison</w:t>
      </w:r>
      <w:bookmarkEnd w:id="9"/>
    </w:p>
    <w:p w14:paraId="4F8F58D2" w14:textId="77777777" w:rsidR="0083023B" w:rsidRPr="0083023B" w:rsidRDefault="0083023B" w:rsidP="00C84345">
      <w:pPr>
        <w:jc w:val="both"/>
        <w:rPr>
          <w:rFonts w:ascii="Times New Roman" w:hAnsi="Times New Roman" w:cs="Times New Roman"/>
          <w:sz w:val="24"/>
          <w:szCs w:val="24"/>
        </w:rPr>
      </w:pPr>
      <w:r w:rsidRPr="0083023B">
        <w:rPr>
          <w:rFonts w:ascii="Times New Roman" w:hAnsi="Times New Roman" w:cs="Times New Roman"/>
          <w:sz w:val="24"/>
          <w:szCs w:val="24"/>
        </w:rPr>
        <w:t xml:space="preserve">The </w:t>
      </w:r>
      <w:r w:rsidRPr="0083023B">
        <w:rPr>
          <w:rFonts w:ascii="Times New Roman" w:hAnsi="Times New Roman" w:cs="Times New Roman"/>
          <w:b/>
          <w:bCs/>
          <w:sz w:val="24"/>
          <w:szCs w:val="24"/>
        </w:rPr>
        <w:t>Bidirectional LSTM - 128 Units</w:t>
      </w:r>
      <w:r w:rsidRPr="0083023B">
        <w:rPr>
          <w:rFonts w:ascii="Times New Roman" w:hAnsi="Times New Roman" w:cs="Times New Roman"/>
          <w:sz w:val="24"/>
          <w:szCs w:val="24"/>
        </w:rPr>
        <w:t xml:space="preserve"> model outperformed all others, achieving the lowest MSE and MAE, indicating its superior ability to predict gold prices accurately. This model benefits from a balance between model complexity and regularization, making it well-suited for real-world forecasting tasks.</w:t>
      </w:r>
    </w:p>
    <w:p w14:paraId="494F513F" w14:textId="77777777" w:rsidR="0083023B" w:rsidRPr="0083023B" w:rsidRDefault="0083023B" w:rsidP="00C84345">
      <w:pPr>
        <w:jc w:val="both"/>
        <w:rPr>
          <w:rFonts w:ascii="Times New Roman" w:hAnsi="Times New Roman" w:cs="Times New Roman"/>
          <w:sz w:val="24"/>
          <w:szCs w:val="24"/>
        </w:rPr>
      </w:pPr>
      <w:r w:rsidRPr="0083023B">
        <w:rPr>
          <w:rFonts w:ascii="Times New Roman" w:hAnsi="Times New Roman" w:cs="Times New Roman"/>
          <w:sz w:val="24"/>
          <w:szCs w:val="24"/>
        </w:rPr>
        <w:t xml:space="preserve">In contrast, the </w:t>
      </w:r>
      <w:r w:rsidRPr="0083023B">
        <w:rPr>
          <w:rFonts w:ascii="Times New Roman" w:hAnsi="Times New Roman" w:cs="Times New Roman"/>
          <w:b/>
          <w:bCs/>
          <w:sz w:val="24"/>
          <w:szCs w:val="24"/>
        </w:rPr>
        <w:t>Bidirectional LSTM - Decrease Dropout Rate and Increase Units</w:t>
      </w:r>
      <w:r w:rsidRPr="0083023B">
        <w:rPr>
          <w:rFonts w:ascii="Times New Roman" w:hAnsi="Times New Roman" w:cs="Times New Roman"/>
          <w:sz w:val="24"/>
          <w:szCs w:val="24"/>
        </w:rPr>
        <w:t xml:space="preserve"> performed the worst, likely due to an imbalance in model regularization and complexity.</w:t>
      </w:r>
    </w:p>
    <w:p w14:paraId="02ECB961" w14:textId="77777777" w:rsidR="0083023B" w:rsidRPr="0083023B" w:rsidRDefault="0083023B" w:rsidP="00372802">
      <w:pPr>
        <w:pStyle w:val="Heading2"/>
      </w:pPr>
      <w:bookmarkStart w:id="10" w:name="_Toc176651836"/>
      <w:r w:rsidRPr="0083023B">
        <w:t>3.2 Best Model Graph</w:t>
      </w:r>
      <w:bookmarkEnd w:id="10"/>
    </w:p>
    <w:p w14:paraId="3071F5AF" w14:textId="77777777" w:rsidR="00781BD2" w:rsidRDefault="0083023B" w:rsidP="00D867CD">
      <w:pPr>
        <w:rPr>
          <w:rFonts w:ascii="Times New Roman" w:hAnsi="Times New Roman" w:cs="Times New Roman"/>
          <w:sz w:val="24"/>
          <w:szCs w:val="24"/>
        </w:rPr>
      </w:pPr>
      <w:r w:rsidRPr="0083023B">
        <w:rPr>
          <w:rFonts w:ascii="Times New Roman" w:hAnsi="Times New Roman" w:cs="Times New Roman"/>
          <w:sz w:val="24"/>
          <w:szCs w:val="24"/>
        </w:rPr>
        <w:t xml:space="preserve">The graph below demonstrates the predicted gold prices versus actual prices for the </w:t>
      </w:r>
      <w:r w:rsidRPr="0083023B">
        <w:rPr>
          <w:rFonts w:ascii="Times New Roman" w:hAnsi="Times New Roman" w:cs="Times New Roman"/>
          <w:b/>
          <w:bCs/>
          <w:sz w:val="24"/>
          <w:szCs w:val="24"/>
        </w:rPr>
        <w:t>Bidirectional LSTM-128</w:t>
      </w:r>
      <w:r w:rsidR="00D867CD">
        <w:rPr>
          <w:rFonts w:ascii="Times New Roman" w:hAnsi="Times New Roman" w:cs="Times New Roman"/>
          <w:b/>
          <w:bCs/>
          <w:sz w:val="24"/>
          <w:szCs w:val="24"/>
        </w:rPr>
        <w:t xml:space="preserve"> </w:t>
      </w:r>
      <w:r w:rsidRPr="0083023B">
        <w:rPr>
          <w:rFonts w:ascii="Times New Roman" w:hAnsi="Times New Roman" w:cs="Times New Roman"/>
          <w:b/>
          <w:bCs/>
          <w:sz w:val="24"/>
          <w:szCs w:val="24"/>
        </w:rPr>
        <w:t>Units</w:t>
      </w:r>
      <w:r w:rsidR="00D867CD">
        <w:rPr>
          <w:rFonts w:ascii="Times New Roman" w:hAnsi="Times New Roman" w:cs="Times New Roman"/>
          <w:b/>
          <w:bCs/>
          <w:sz w:val="24"/>
          <w:szCs w:val="24"/>
        </w:rPr>
        <w:t xml:space="preserve"> </w:t>
      </w:r>
      <w:r w:rsidRPr="0083023B">
        <w:rPr>
          <w:rFonts w:ascii="Times New Roman" w:hAnsi="Times New Roman" w:cs="Times New Roman"/>
          <w:sz w:val="24"/>
          <w:szCs w:val="24"/>
        </w:rPr>
        <w:t>model:</w:t>
      </w:r>
    </w:p>
    <w:p w14:paraId="4E906965" w14:textId="0294CA62" w:rsidR="0083023B" w:rsidRPr="0083023B" w:rsidRDefault="00781BD2" w:rsidP="001D26E7">
      <w:pPr>
        <w:jc w:val="center"/>
        <w:rPr>
          <w:rFonts w:ascii="Times New Roman" w:hAnsi="Times New Roman" w:cs="Times New Roman"/>
          <w:sz w:val="24"/>
          <w:szCs w:val="24"/>
        </w:rPr>
      </w:pPr>
      <w:r>
        <w:rPr>
          <w:noProof/>
        </w:rPr>
        <w:lastRenderedPageBreak/>
        <w:drawing>
          <wp:inline distT="0" distB="0" distL="0" distR="0" wp14:anchorId="5B872D9A" wp14:editId="02624770">
            <wp:extent cx="5943600" cy="33521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52165"/>
                    </a:xfrm>
                    <a:prstGeom prst="rect">
                      <a:avLst/>
                    </a:prstGeom>
                    <a:noFill/>
                    <a:ln>
                      <a:noFill/>
                    </a:ln>
                  </pic:spPr>
                </pic:pic>
              </a:graphicData>
            </a:graphic>
          </wp:inline>
        </w:drawing>
      </w:r>
      <w:r w:rsidR="0083023B" w:rsidRPr="0083023B">
        <w:rPr>
          <w:rFonts w:ascii="Times New Roman" w:hAnsi="Times New Roman" w:cs="Times New Roman"/>
          <w:sz w:val="24"/>
          <w:szCs w:val="24"/>
        </w:rPr>
        <w:br/>
        <w:t>This graph shows the model's ability to capture the trend of gold prices over the forecast horizon of 14 days.</w:t>
      </w:r>
    </w:p>
    <w:p w14:paraId="15283983" w14:textId="77777777" w:rsidR="0083023B" w:rsidRPr="0083023B" w:rsidRDefault="0083023B" w:rsidP="004D250B">
      <w:pPr>
        <w:pStyle w:val="Heading1"/>
      </w:pPr>
      <w:bookmarkStart w:id="11" w:name="_Toc176651837"/>
      <w:r w:rsidRPr="0083023B">
        <w:t>Discussion and Future Improvements</w:t>
      </w:r>
      <w:bookmarkEnd w:id="11"/>
    </w:p>
    <w:p w14:paraId="43331DB2" w14:textId="77777777" w:rsidR="0083023B" w:rsidRPr="0083023B" w:rsidRDefault="0083023B" w:rsidP="00C84345">
      <w:pPr>
        <w:jc w:val="both"/>
        <w:rPr>
          <w:rFonts w:ascii="Times New Roman" w:hAnsi="Times New Roman" w:cs="Times New Roman"/>
          <w:sz w:val="24"/>
          <w:szCs w:val="24"/>
        </w:rPr>
      </w:pPr>
      <w:r w:rsidRPr="0083023B">
        <w:rPr>
          <w:rFonts w:ascii="Times New Roman" w:hAnsi="Times New Roman" w:cs="Times New Roman"/>
          <w:sz w:val="24"/>
          <w:szCs w:val="24"/>
        </w:rPr>
        <w:t xml:space="preserve">The </w:t>
      </w:r>
      <w:r w:rsidRPr="0083023B">
        <w:rPr>
          <w:rFonts w:ascii="Times New Roman" w:hAnsi="Times New Roman" w:cs="Times New Roman"/>
          <w:b/>
          <w:bCs/>
          <w:sz w:val="24"/>
          <w:szCs w:val="24"/>
        </w:rPr>
        <w:t>Bidirectional LSTM - 128 Units</w:t>
      </w:r>
      <w:r w:rsidRPr="0083023B">
        <w:rPr>
          <w:rFonts w:ascii="Times New Roman" w:hAnsi="Times New Roman" w:cs="Times New Roman"/>
          <w:sz w:val="24"/>
          <w:szCs w:val="24"/>
        </w:rPr>
        <w:t xml:space="preserve"> model provided the best performance for this task, demonstrating the importance of capturing both forward and backward temporal dependencies in the dataset. Despite this, there are several areas for improvement:</w:t>
      </w:r>
    </w:p>
    <w:p w14:paraId="1B071DF8" w14:textId="77777777" w:rsidR="0083023B" w:rsidRPr="0083023B" w:rsidRDefault="0083023B" w:rsidP="004D250B">
      <w:pPr>
        <w:pStyle w:val="Heading2"/>
      </w:pPr>
      <w:bookmarkStart w:id="12" w:name="_Toc176651838"/>
      <w:r w:rsidRPr="0083023B">
        <w:t>4.1 Hyperparameter Tuning</w:t>
      </w:r>
      <w:bookmarkEnd w:id="12"/>
    </w:p>
    <w:p w14:paraId="7B156092" w14:textId="77777777" w:rsidR="0083023B" w:rsidRPr="0083023B" w:rsidRDefault="0083023B" w:rsidP="00C84345">
      <w:pPr>
        <w:jc w:val="both"/>
        <w:rPr>
          <w:rFonts w:ascii="Times New Roman" w:hAnsi="Times New Roman" w:cs="Times New Roman"/>
          <w:sz w:val="24"/>
          <w:szCs w:val="24"/>
        </w:rPr>
      </w:pPr>
      <w:r w:rsidRPr="0083023B">
        <w:rPr>
          <w:rFonts w:ascii="Times New Roman" w:hAnsi="Times New Roman" w:cs="Times New Roman"/>
          <w:sz w:val="24"/>
          <w:szCs w:val="24"/>
        </w:rPr>
        <w:t>Further hyperparameter tuning could enhance the model’s performance. Adjusting the number of LSTM units, batch size, and learning rate could result in better optimization and reduced error.</w:t>
      </w:r>
    </w:p>
    <w:p w14:paraId="7E26CB0E" w14:textId="77777777" w:rsidR="0083023B" w:rsidRPr="0083023B" w:rsidRDefault="0083023B" w:rsidP="004D250B">
      <w:pPr>
        <w:pStyle w:val="Heading2"/>
      </w:pPr>
      <w:bookmarkStart w:id="13" w:name="_Toc176651839"/>
      <w:r w:rsidRPr="0083023B">
        <w:t>4.2 External Variables</w:t>
      </w:r>
      <w:bookmarkEnd w:id="13"/>
    </w:p>
    <w:p w14:paraId="3148C868" w14:textId="77777777" w:rsidR="0083023B" w:rsidRPr="0083023B" w:rsidRDefault="0083023B" w:rsidP="00C84345">
      <w:pPr>
        <w:jc w:val="both"/>
        <w:rPr>
          <w:rFonts w:ascii="Times New Roman" w:hAnsi="Times New Roman" w:cs="Times New Roman"/>
          <w:sz w:val="24"/>
          <w:szCs w:val="24"/>
        </w:rPr>
      </w:pPr>
      <w:r w:rsidRPr="0083023B">
        <w:rPr>
          <w:rFonts w:ascii="Times New Roman" w:hAnsi="Times New Roman" w:cs="Times New Roman"/>
          <w:sz w:val="24"/>
          <w:szCs w:val="24"/>
        </w:rPr>
        <w:t>Incorporating external variables such as economic indicators (e.g., inflation rates, currency exchange rates) could improve the model’s accuracy. These factors have a direct impact on gold prices and should be considered for more robust predictions.</w:t>
      </w:r>
    </w:p>
    <w:p w14:paraId="503CFC0C" w14:textId="77777777" w:rsidR="0083023B" w:rsidRPr="0083023B" w:rsidRDefault="0083023B" w:rsidP="004D250B">
      <w:pPr>
        <w:pStyle w:val="Heading2"/>
      </w:pPr>
      <w:bookmarkStart w:id="14" w:name="_Toc176651840"/>
      <w:r w:rsidRPr="0083023B">
        <w:t>4.3 Advanced Architectures</w:t>
      </w:r>
      <w:bookmarkEnd w:id="14"/>
    </w:p>
    <w:p w14:paraId="4E9E3006" w14:textId="77777777" w:rsidR="0083023B" w:rsidRPr="0083023B" w:rsidRDefault="0083023B" w:rsidP="00C84345">
      <w:pPr>
        <w:jc w:val="both"/>
        <w:rPr>
          <w:rFonts w:ascii="Times New Roman" w:hAnsi="Times New Roman" w:cs="Times New Roman"/>
          <w:sz w:val="24"/>
          <w:szCs w:val="24"/>
        </w:rPr>
      </w:pPr>
      <w:r w:rsidRPr="0083023B">
        <w:rPr>
          <w:rFonts w:ascii="Times New Roman" w:hAnsi="Times New Roman" w:cs="Times New Roman"/>
          <w:sz w:val="24"/>
          <w:szCs w:val="24"/>
        </w:rPr>
        <w:t>Although Bidirectional LSTM performed well, more advanced architectures like attention-based models or transformer-based models could be explored. These models are designed to focus on the most relevant parts of the time-series, which may improve long-term forecasting accuracy.</w:t>
      </w:r>
    </w:p>
    <w:p w14:paraId="25A543F4" w14:textId="77777777" w:rsidR="0083023B" w:rsidRPr="0083023B" w:rsidRDefault="0083023B" w:rsidP="004D250B">
      <w:pPr>
        <w:pStyle w:val="Heading2"/>
      </w:pPr>
      <w:bookmarkStart w:id="15" w:name="_Toc176651841"/>
      <w:r w:rsidRPr="0083023B">
        <w:t>4.4 Model Deployment</w:t>
      </w:r>
      <w:bookmarkEnd w:id="15"/>
    </w:p>
    <w:p w14:paraId="502C9F16" w14:textId="77777777" w:rsidR="0083023B" w:rsidRPr="0083023B" w:rsidRDefault="0083023B" w:rsidP="00C84345">
      <w:pPr>
        <w:jc w:val="both"/>
        <w:rPr>
          <w:rFonts w:ascii="Times New Roman" w:hAnsi="Times New Roman" w:cs="Times New Roman"/>
          <w:sz w:val="24"/>
          <w:szCs w:val="24"/>
        </w:rPr>
      </w:pPr>
      <w:r w:rsidRPr="0083023B">
        <w:rPr>
          <w:rFonts w:ascii="Times New Roman" w:hAnsi="Times New Roman" w:cs="Times New Roman"/>
          <w:sz w:val="24"/>
          <w:szCs w:val="24"/>
        </w:rPr>
        <w:t>For real-world deployment, it is important to regularly retrain the model with updated data to ensure it adapts to recent trends. Additionally, model explainability techniques should be implemented to provide insights into how predictions are made, which can be valuable for decision-makers in the gold trading industry.</w:t>
      </w:r>
    </w:p>
    <w:p w14:paraId="5ADFF8B7" w14:textId="77777777" w:rsidR="0083023B" w:rsidRPr="0083023B" w:rsidRDefault="0083023B" w:rsidP="004D250B">
      <w:pPr>
        <w:pStyle w:val="Heading1"/>
      </w:pPr>
      <w:bookmarkStart w:id="16" w:name="_Toc176651842"/>
      <w:r w:rsidRPr="0083023B">
        <w:lastRenderedPageBreak/>
        <w:t>Conclusion</w:t>
      </w:r>
      <w:bookmarkEnd w:id="16"/>
    </w:p>
    <w:p w14:paraId="5D5569A2" w14:textId="77777777" w:rsidR="0083023B" w:rsidRPr="0083023B" w:rsidRDefault="0083023B" w:rsidP="00C84345">
      <w:pPr>
        <w:jc w:val="both"/>
        <w:rPr>
          <w:rFonts w:ascii="Times New Roman" w:hAnsi="Times New Roman" w:cs="Times New Roman"/>
          <w:sz w:val="24"/>
          <w:szCs w:val="24"/>
        </w:rPr>
      </w:pPr>
      <w:r w:rsidRPr="0083023B">
        <w:rPr>
          <w:rFonts w:ascii="Times New Roman" w:hAnsi="Times New Roman" w:cs="Times New Roman"/>
          <w:sz w:val="24"/>
          <w:szCs w:val="24"/>
        </w:rPr>
        <w:t xml:space="preserve">In conclusion, the </w:t>
      </w:r>
      <w:r w:rsidRPr="0083023B">
        <w:rPr>
          <w:rFonts w:ascii="Times New Roman" w:hAnsi="Times New Roman" w:cs="Times New Roman"/>
          <w:b/>
          <w:bCs/>
          <w:sz w:val="24"/>
          <w:szCs w:val="24"/>
        </w:rPr>
        <w:t>Bidirectional LSTM - 128 Units</w:t>
      </w:r>
      <w:r w:rsidRPr="0083023B">
        <w:rPr>
          <w:rFonts w:ascii="Times New Roman" w:hAnsi="Times New Roman" w:cs="Times New Roman"/>
          <w:sz w:val="24"/>
          <w:szCs w:val="24"/>
        </w:rPr>
        <w:t xml:space="preserve"> model was the most effective in forecasting gold prices in USD, with the lowest MSE and MAE. This model’s ability to capture both forward and backward dependencies makes it well-suited for time-series forecasting. Future improvements can focus on incorporating external factors, exploring advanced architectures, and ensuring the model is regularly updated for real-world deployment.</w:t>
      </w:r>
    </w:p>
    <w:p w14:paraId="4DBD73DA" w14:textId="77777777" w:rsidR="0083023B" w:rsidRDefault="0083023B" w:rsidP="00C84345">
      <w:pPr>
        <w:jc w:val="both"/>
        <w:rPr>
          <w:rFonts w:ascii="Times New Roman" w:hAnsi="Times New Roman" w:cs="Times New Roman"/>
          <w:sz w:val="24"/>
          <w:szCs w:val="24"/>
        </w:rPr>
      </w:pPr>
    </w:p>
    <w:p w14:paraId="1F731798" w14:textId="77777777" w:rsidR="0083023B" w:rsidRPr="00606271" w:rsidRDefault="0083023B" w:rsidP="00C84345">
      <w:pPr>
        <w:jc w:val="both"/>
        <w:rPr>
          <w:rFonts w:ascii="Times New Roman" w:hAnsi="Times New Roman" w:cs="Times New Roman"/>
          <w:sz w:val="24"/>
          <w:szCs w:val="24"/>
        </w:rPr>
      </w:pPr>
    </w:p>
    <w:sectPr w:rsidR="0083023B" w:rsidRPr="006062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271"/>
    <w:rsid w:val="000B0FAF"/>
    <w:rsid w:val="001D26E7"/>
    <w:rsid w:val="00324DED"/>
    <w:rsid w:val="0037096E"/>
    <w:rsid w:val="00372802"/>
    <w:rsid w:val="003E66AF"/>
    <w:rsid w:val="004D250B"/>
    <w:rsid w:val="00606271"/>
    <w:rsid w:val="006B5B73"/>
    <w:rsid w:val="006F3F8F"/>
    <w:rsid w:val="00752E02"/>
    <w:rsid w:val="00761ED5"/>
    <w:rsid w:val="00781BD2"/>
    <w:rsid w:val="0083023B"/>
    <w:rsid w:val="00987027"/>
    <w:rsid w:val="00C84345"/>
    <w:rsid w:val="00D755FC"/>
    <w:rsid w:val="00D867CD"/>
    <w:rsid w:val="00D94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33F91"/>
  <w15:chartTrackingRefBased/>
  <w15:docId w15:val="{8B73CAC9-E13D-4DFA-983F-C2A525A64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250B"/>
    <w:pPr>
      <w:keepNext/>
      <w:keepLines/>
      <w:spacing w:before="240" w:after="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4D250B"/>
    <w:pPr>
      <w:keepNext/>
      <w:keepLines/>
      <w:spacing w:before="40" w:after="0"/>
      <w:outlineLvl w:val="1"/>
    </w:pPr>
    <w:rPr>
      <w:rFonts w:ascii="Times New Roman" w:eastAsiaTheme="majorEastAsia" w:hAnsi="Times New Roman" w:cstheme="majorBidi"/>
      <w:b/>
      <w:color w:val="000000" w:themeColor="tex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250B"/>
    <w:rPr>
      <w:rFonts w:ascii="Times New Roman" w:eastAsiaTheme="majorEastAsia" w:hAnsi="Times New Roman" w:cstheme="majorBidi"/>
      <w:b/>
      <w:color w:val="000000" w:themeColor="text1"/>
      <w:sz w:val="32"/>
      <w:szCs w:val="32"/>
    </w:rPr>
  </w:style>
  <w:style w:type="paragraph" w:styleId="TOCHeading">
    <w:name w:val="TOC Heading"/>
    <w:basedOn w:val="Heading1"/>
    <w:next w:val="Normal"/>
    <w:uiPriority w:val="39"/>
    <w:unhideWhenUsed/>
    <w:qFormat/>
    <w:rsid w:val="004D250B"/>
    <w:pPr>
      <w:outlineLvl w:val="9"/>
    </w:pPr>
  </w:style>
  <w:style w:type="character" w:customStyle="1" w:styleId="Heading2Char">
    <w:name w:val="Heading 2 Char"/>
    <w:basedOn w:val="DefaultParagraphFont"/>
    <w:link w:val="Heading2"/>
    <w:uiPriority w:val="9"/>
    <w:rsid w:val="004D250B"/>
    <w:rPr>
      <w:rFonts w:ascii="Times New Roman" w:eastAsiaTheme="majorEastAsia" w:hAnsi="Times New Roman" w:cstheme="majorBidi"/>
      <w:b/>
      <w:color w:val="000000" w:themeColor="text1"/>
      <w:sz w:val="26"/>
      <w:szCs w:val="26"/>
    </w:rPr>
  </w:style>
  <w:style w:type="paragraph" w:styleId="TOC1">
    <w:name w:val="toc 1"/>
    <w:basedOn w:val="Normal"/>
    <w:next w:val="Normal"/>
    <w:autoRedefine/>
    <w:uiPriority w:val="39"/>
    <w:unhideWhenUsed/>
    <w:rsid w:val="00D755FC"/>
    <w:pPr>
      <w:spacing w:after="100"/>
    </w:pPr>
  </w:style>
  <w:style w:type="paragraph" w:styleId="TOC2">
    <w:name w:val="toc 2"/>
    <w:basedOn w:val="Normal"/>
    <w:next w:val="Normal"/>
    <w:autoRedefine/>
    <w:uiPriority w:val="39"/>
    <w:unhideWhenUsed/>
    <w:rsid w:val="00D755FC"/>
    <w:pPr>
      <w:spacing w:after="100"/>
      <w:ind w:left="220"/>
    </w:pPr>
  </w:style>
  <w:style w:type="character" w:styleId="Hyperlink">
    <w:name w:val="Hyperlink"/>
    <w:basedOn w:val="DefaultParagraphFont"/>
    <w:uiPriority w:val="99"/>
    <w:unhideWhenUsed/>
    <w:rsid w:val="00D755F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4478">
      <w:bodyDiv w:val="1"/>
      <w:marLeft w:val="0"/>
      <w:marRight w:val="0"/>
      <w:marTop w:val="0"/>
      <w:marBottom w:val="0"/>
      <w:divBdr>
        <w:top w:val="none" w:sz="0" w:space="0" w:color="auto"/>
        <w:left w:val="none" w:sz="0" w:space="0" w:color="auto"/>
        <w:bottom w:val="none" w:sz="0" w:space="0" w:color="auto"/>
        <w:right w:val="none" w:sz="0" w:space="0" w:color="auto"/>
      </w:divBdr>
    </w:div>
    <w:div w:id="199901387">
      <w:bodyDiv w:val="1"/>
      <w:marLeft w:val="0"/>
      <w:marRight w:val="0"/>
      <w:marTop w:val="0"/>
      <w:marBottom w:val="0"/>
      <w:divBdr>
        <w:top w:val="none" w:sz="0" w:space="0" w:color="auto"/>
        <w:left w:val="none" w:sz="0" w:space="0" w:color="auto"/>
        <w:bottom w:val="none" w:sz="0" w:space="0" w:color="auto"/>
        <w:right w:val="none" w:sz="0" w:space="0" w:color="auto"/>
      </w:divBdr>
    </w:div>
    <w:div w:id="602152388">
      <w:bodyDiv w:val="1"/>
      <w:marLeft w:val="0"/>
      <w:marRight w:val="0"/>
      <w:marTop w:val="0"/>
      <w:marBottom w:val="0"/>
      <w:divBdr>
        <w:top w:val="none" w:sz="0" w:space="0" w:color="auto"/>
        <w:left w:val="none" w:sz="0" w:space="0" w:color="auto"/>
        <w:bottom w:val="none" w:sz="0" w:space="0" w:color="auto"/>
        <w:right w:val="none" w:sz="0" w:space="0" w:color="auto"/>
      </w:divBdr>
    </w:div>
    <w:div w:id="1871607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2337401-D8EC-4F49-8639-9BDF70201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1490</Words>
  <Characters>8496</Characters>
  <Application>Microsoft Office Word</Application>
  <DocSecurity>0</DocSecurity>
  <Lines>70</Lines>
  <Paragraphs>19</Paragraphs>
  <ScaleCrop>false</ScaleCrop>
  <Company/>
  <LinksUpToDate>false</LinksUpToDate>
  <CharactersWithSpaces>9967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Nadeem</dc:creator>
  <cp:keywords/>
  <dc:description/>
  <cp:lastModifiedBy>Nadeem</cp:lastModifiedBy>
  <cp:revision>15</cp:revision>
  <dcterms:created xsi:type="dcterms:W3CDTF">2024-09-07T20:31:00Z</dcterms:created>
  <dcterms:modified xsi:type="dcterms:W3CDTF">2024-09-07T20:38:00Z</dcterms:modified>
</cp:coreProperties>
</file>