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2408" w:rsidRDefault="00376B7D">
      <w:pPr>
        <w:rPr>
          <w:b/>
          <w:sz w:val="24"/>
          <w:szCs w:val="24"/>
          <w:highlight w:val="yellow"/>
        </w:rPr>
      </w:pPr>
      <w:r>
        <w:rPr>
          <w:b/>
          <w:sz w:val="24"/>
          <w:szCs w:val="24"/>
          <w:highlight w:val="yellow"/>
        </w:rPr>
        <w:t xml:space="preserve"> —DO NOT ASK FOR EDIT ACCESS TO THIS FILE—READ INSTRUCTIONS BELOW—</w:t>
      </w:r>
    </w:p>
    <w:p w14:paraId="00000002" w14:textId="77777777" w:rsidR="00332408" w:rsidRDefault="00376B7D">
      <w:pPr>
        <w:rPr>
          <w:b/>
          <w:sz w:val="24"/>
          <w:szCs w:val="24"/>
          <w:highlight w:val="yellow"/>
        </w:rPr>
      </w:pPr>
      <w:r>
        <w:rPr>
          <w:b/>
          <w:sz w:val="24"/>
          <w:szCs w:val="24"/>
          <w:highlight w:val="yellow"/>
        </w:rPr>
        <w:t>2. Click “File – Make a Copy” to COPY the template to YOUR Google Drive (Sign in if needed)</w:t>
      </w:r>
    </w:p>
    <w:p w14:paraId="00000003" w14:textId="77777777" w:rsidR="00332408" w:rsidRDefault="00376B7D">
      <w:pPr>
        <w:rPr>
          <w:b/>
          <w:sz w:val="24"/>
          <w:szCs w:val="24"/>
          <w:highlight w:val="yellow"/>
        </w:rPr>
      </w:pPr>
      <w:r>
        <w:rPr>
          <w:b/>
          <w:sz w:val="24"/>
          <w:szCs w:val="24"/>
          <w:highlight w:val="yellow"/>
        </w:rPr>
        <w:t xml:space="preserve">3. Click “Share”. Change “Restricted” to “Anyone with the link” and “Viewer” to “Editor”. </w:t>
      </w:r>
    </w:p>
    <w:p w14:paraId="00000004" w14:textId="77777777" w:rsidR="00332408" w:rsidRDefault="00376B7D">
      <w:pPr>
        <w:rPr>
          <w:b/>
          <w:sz w:val="24"/>
          <w:szCs w:val="24"/>
          <w:highlight w:val="yellow"/>
        </w:rPr>
      </w:pPr>
      <w:r>
        <w:rPr>
          <w:b/>
          <w:sz w:val="24"/>
          <w:szCs w:val="24"/>
          <w:highlight w:val="yellow"/>
        </w:rPr>
        <w:t>4. Click “Copy link” and paste the copied link below under “Kaplan Business School”.</w:t>
      </w:r>
    </w:p>
    <w:p w14:paraId="00000005" w14:textId="77777777" w:rsidR="00332408" w:rsidRDefault="00376B7D">
      <w:pPr>
        <w:rPr>
          <w:b/>
          <w:sz w:val="24"/>
          <w:szCs w:val="24"/>
          <w:highlight w:val="yellow"/>
        </w:rPr>
      </w:pPr>
      <w:r>
        <w:rPr>
          <w:b/>
          <w:sz w:val="24"/>
          <w:szCs w:val="24"/>
          <w:highlight w:val="yellow"/>
        </w:rPr>
        <w:t>5. Do all your writing directly in your Google Doc under your Gmail/Google account.</w:t>
      </w:r>
    </w:p>
    <w:p w14:paraId="00000006" w14:textId="77777777" w:rsidR="00332408" w:rsidRDefault="00376B7D">
      <w:pPr>
        <w:spacing w:after="200"/>
      </w:pPr>
      <w:r>
        <w:rPr>
          <w:b/>
          <w:sz w:val="24"/>
          <w:szCs w:val="24"/>
          <w:highlight w:val="yellow"/>
        </w:rPr>
        <w:t xml:space="preserve">6. Delete the highlighted instructions. Download your report as a PDF and submit via Turnitin. </w:t>
      </w:r>
    </w:p>
    <w:p w14:paraId="00000007" w14:textId="4C16347E" w:rsidR="00332408" w:rsidRDefault="00C631EA" w:rsidP="00C631EA">
      <w:pPr>
        <w:pStyle w:val="Title"/>
      </w:pPr>
      <w:r w:rsidRPr="00C631EA">
        <w:t>Predictive Modeling for Employee Attrition: A Machine Learning Approach Using IBM HR Analytics</w:t>
      </w:r>
    </w:p>
    <w:p w14:paraId="00000008" w14:textId="77777777" w:rsidR="00332408" w:rsidRDefault="00376B7D">
      <w:pPr>
        <w:pBdr>
          <w:top w:val="nil"/>
          <w:left w:val="nil"/>
          <w:bottom w:val="nil"/>
          <w:right w:val="nil"/>
          <w:between w:val="nil"/>
        </w:pBdr>
        <w:tabs>
          <w:tab w:val="center" w:pos="5040"/>
          <w:tab w:val="center" w:pos="5100"/>
          <w:tab w:val="center" w:pos="7920"/>
        </w:tabs>
        <w:ind w:firstLine="0"/>
        <w:jc w:val="center"/>
        <w:rPr>
          <w:color w:val="000000"/>
          <w:sz w:val="24"/>
          <w:szCs w:val="24"/>
        </w:rPr>
      </w:pPr>
      <w:r>
        <w:rPr>
          <w:color w:val="000000"/>
          <w:sz w:val="24"/>
          <w:szCs w:val="24"/>
        </w:rPr>
        <w:t>Student Name</w:t>
      </w:r>
    </w:p>
    <w:p w14:paraId="00000009" w14:textId="77777777" w:rsidR="00332408" w:rsidRDefault="00376B7D">
      <w:pPr>
        <w:pBdr>
          <w:top w:val="nil"/>
          <w:left w:val="nil"/>
          <w:bottom w:val="nil"/>
          <w:right w:val="nil"/>
          <w:between w:val="nil"/>
        </w:pBdr>
        <w:tabs>
          <w:tab w:val="center" w:pos="5040"/>
          <w:tab w:val="center" w:pos="5100"/>
          <w:tab w:val="center" w:pos="7920"/>
        </w:tabs>
        <w:ind w:firstLine="0"/>
        <w:jc w:val="center"/>
        <w:rPr>
          <w:color w:val="000000"/>
          <w:sz w:val="24"/>
          <w:szCs w:val="24"/>
        </w:rPr>
      </w:pPr>
      <w:r>
        <w:rPr>
          <w:color w:val="000000"/>
          <w:sz w:val="24"/>
          <w:szCs w:val="24"/>
        </w:rPr>
        <w:t>Kaplan Business School</w:t>
      </w:r>
    </w:p>
    <w:p w14:paraId="0000000A" w14:textId="77777777" w:rsidR="00332408" w:rsidRDefault="00376B7D">
      <w:pPr>
        <w:pBdr>
          <w:top w:val="nil"/>
          <w:left w:val="nil"/>
          <w:bottom w:val="nil"/>
          <w:right w:val="nil"/>
          <w:between w:val="nil"/>
        </w:pBdr>
        <w:tabs>
          <w:tab w:val="center" w:pos="5040"/>
          <w:tab w:val="center" w:pos="5100"/>
          <w:tab w:val="center" w:pos="7920"/>
        </w:tabs>
        <w:spacing w:before="80" w:after="280"/>
        <w:ind w:firstLine="0"/>
        <w:jc w:val="center"/>
        <w:rPr>
          <w:rFonts w:ascii="Courier New" w:eastAsia="Courier New" w:hAnsi="Courier New" w:cs="Courier New"/>
          <w:b/>
          <w:color w:val="FF0000"/>
          <w:sz w:val="17"/>
          <w:szCs w:val="17"/>
          <w:vertAlign w:val="superscript"/>
        </w:rPr>
      </w:pPr>
      <w:r>
        <w:rPr>
          <w:rFonts w:ascii="Courier New" w:eastAsia="Courier New" w:hAnsi="Courier New" w:cs="Courier New"/>
          <w:b/>
          <w:color w:val="FF0000"/>
          <w:sz w:val="17"/>
          <w:szCs w:val="17"/>
        </w:rPr>
        <w:t>https://your_google_docs_link</w:t>
      </w:r>
    </w:p>
    <w:p w14:paraId="0000000B" w14:textId="77777777" w:rsidR="00332408" w:rsidRDefault="00332408">
      <w:pPr>
        <w:ind w:firstLine="0"/>
        <w:sectPr w:rsidR="00332408">
          <w:headerReference w:type="default" r:id="rId8"/>
          <w:footerReference w:type="default" r:id="rId9"/>
          <w:headerReference w:type="first" r:id="rId10"/>
          <w:footerReference w:type="first" r:id="rId11"/>
          <w:pgSz w:w="12240" w:h="15840"/>
          <w:pgMar w:top="1080" w:right="1080" w:bottom="1080" w:left="1080" w:header="600" w:footer="600" w:gutter="0"/>
          <w:pgNumType w:start="1"/>
          <w:cols w:space="720"/>
          <w:titlePg/>
        </w:sectPr>
      </w:pPr>
    </w:p>
    <w:p w14:paraId="0000000C" w14:textId="77777777" w:rsidR="00332408" w:rsidRDefault="00376B7D">
      <w:pPr>
        <w:pBdr>
          <w:top w:val="nil"/>
          <w:left w:val="nil"/>
          <w:bottom w:val="nil"/>
          <w:right w:val="nil"/>
          <w:between w:val="nil"/>
        </w:pBdr>
        <w:spacing w:after="120"/>
        <w:ind w:firstLine="0"/>
        <w:jc w:val="center"/>
        <w:rPr>
          <w:b/>
          <w:color w:val="000000"/>
          <w:sz w:val="24"/>
          <w:szCs w:val="24"/>
        </w:rPr>
      </w:pPr>
      <w:r>
        <w:rPr>
          <w:b/>
          <w:color w:val="000000"/>
          <w:sz w:val="24"/>
          <w:szCs w:val="24"/>
        </w:rPr>
        <w:t>Abstract</w:t>
      </w:r>
    </w:p>
    <w:p w14:paraId="199643C0" w14:textId="53E16BE7" w:rsidR="007F1F39" w:rsidRPr="007F1F39" w:rsidRDefault="00376B7D" w:rsidP="007F1F39">
      <w:pPr>
        <w:widowControl/>
        <w:pBdr>
          <w:top w:val="nil"/>
          <w:left w:val="nil"/>
          <w:bottom w:val="nil"/>
          <w:right w:val="nil"/>
          <w:between w:val="nil"/>
        </w:pBdr>
        <w:tabs>
          <w:tab w:val="left" w:pos="240"/>
        </w:tabs>
        <w:ind w:firstLine="0"/>
        <w:rPr>
          <w:i/>
          <w:color w:val="000000"/>
        </w:rPr>
      </w:pPr>
      <w:r>
        <w:rPr>
          <w:i/>
          <w:color w:val="000000"/>
        </w:rPr>
        <w:tab/>
      </w:r>
      <w:r w:rsidR="007F1F39" w:rsidRPr="007F1F39">
        <w:rPr>
          <w:i/>
          <w:color w:val="000000"/>
        </w:rPr>
        <w:t xml:space="preserve">High Employee attrition is one of the major areas to cause worry and sleepless nights for leadership in </w:t>
      </w:r>
      <w:proofErr w:type="spellStart"/>
      <w:r w:rsidR="007F1F39" w:rsidRPr="007F1F39">
        <w:rPr>
          <w:i/>
          <w:color w:val="000000"/>
        </w:rPr>
        <w:t>organisations</w:t>
      </w:r>
      <w:proofErr w:type="spellEnd"/>
      <w:r w:rsidR="007F1F39" w:rsidRPr="007F1F39">
        <w:rPr>
          <w:i/>
          <w:color w:val="000000"/>
        </w:rPr>
        <w:t xml:space="preserve"> since it causes increased operational costs, disruption of workflows and reduced productivity. Knowing which employees are likely to leave allows businesses to take more proactive approaches to retaining them, with fewer new recruitment and training expenses. This post walks through how to use Python and machine learning to predict employee turnover in the IBM HR Analytics Attrition dataset. We made three classification models: Logistic Regression, Random Forest and Gradient Boosting. The authors trained models on job satisfaction, salary, work-life balance. These results show the Logistic Regression Model outperformed others models, The Pickle model gives 89.5% accuracy compared to Gradient boosting (86.7%) and Random Forest (86%)</w:t>
      </w:r>
      <w:r w:rsidR="00764100">
        <w:rPr>
          <w:i/>
          <w:color w:val="000000"/>
        </w:rPr>
        <w:t xml:space="preserve"> </w:t>
      </w:r>
      <w:sdt>
        <w:sdtPr>
          <w:rPr>
            <w:i/>
            <w:color w:val="000000"/>
          </w:rPr>
          <w:id w:val="-1731065989"/>
          <w:citation/>
        </w:sdtPr>
        <w:sdtContent>
          <w:r w:rsidR="00764100">
            <w:rPr>
              <w:i/>
              <w:color w:val="000000"/>
            </w:rPr>
            <w:fldChar w:fldCharType="begin"/>
          </w:r>
          <w:r w:rsidR="00764100">
            <w:rPr>
              <w:i/>
              <w:color w:val="000000"/>
            </w:rPr>
            <w:instrText xml:space="preserve"> CITATION Lia02 \l 1033 </w:instrText>
          </w:r>
          <w:r w:rsidR="00764100">
            <w:rPr>
              <w:i/>
              <w:color w:val="000000"/>
            </w:rPr>
            <w:fldChar w:fldCharType="separate"/>
          </w:r>
          <w:r w:rsidR="00764100" w:rsidRPr="00764100">
            <w:rPr>
              <w:noProof/>
              <w:color w:val="000000"/>
            </w:rPr>
            <w:t>(Liaw, 2002)</w:t>
          </w:r>
          <w:r w:rsidR="00764100">
            <w:rPr>
              <w:i/>
              <w:color w:val="000000"/>
            </w:rPr>
            <w:fldChar w:fldCharType="end"/>
          </w:r>
        </w:sdtContent>
      </w:sdt>
      <w:r w:rsidR="007F1F39" w:rsidRPr="007F1F39">
        <w:rPr>
          <w:i/>
          <w:color w:val="000000"/>
        </w:rPr>
        <w:t>.</w:t>
      </w:r>
      <w:r w:rsidR="007F1F39">
        <w:rPr>
          <w:i/>
          <w:color w:val="000000"/>
        </w:rPr>
        <w:t xml:space="preserve"> </w:t>
      </w:r>
      <w:r w:rsidR="007F1F39" w:rsidRPr="007F1F39">
        <w:rPr>
          <w:i/>
          <w:color w:val="000000"/>
        </w:rPr>
        <w:t xml:space="preserve">Although Random Forest did provide the best recall, Logistic Regression is still the most effective at evaluating employees who are likely to leave due to its higher accuracy and fine-tuned balance. Implementing this predictive method will allow HR departments to act in time, which has a direct impact on increasing </w:t>
      </w:r>
      <w:proofErr w:type="spellStart"/>
      <w:r w:rsidR="007F1F39" w:rsidRPr="007F1F39">
        <w:rPr>
          <w:i/>
          <w:color w:val="000000"/>
        </w:rPr>
        <w:t>stopout</w:t>
      </w:r>
      <w:proofErr w:type="spellEnd"/>
      <w:r w:rsidR="007F1F39" w:rsidRPr="007F1F39">
        <w:rPr>
          <w:i/>
          <w:color w:val="000000"/>
        </w:rPr>
        <w:t xml:space="preserve"> retention and decrease the costs related turnover of employees — often as large as – 1/3 total annual salary (study here) and maintaining workforce stability.</w:t>
      </w:r>
    </w:p>
    <w:p w14:paraId="0000000E" w14:textId="77777777" w:rsidR="00332408" w:rsidRDefault="00376B7D" w:rsidP="00024358">
      <w:pPr>
        <w:pStyle w:val="Heading1"/>
        <w:numPr>
          <w:ilvl w:val="0"/>
          <w:numId w:val="5"/>
        </w:numPr>
      </w:pPr>
      <w:r>
        <w:t>Introduction</w:t>
      </w:r>
    </w:p>
    <w:p w14:paraId="692F6C19" w14:textId="77777777" w:rsidR="00F62B29" w:rsidRPr="00F62B29" w:rsidRDefault="007201C7" w:rsidP="00F62B29">
      <w:r w:rsidRPr="007201C7">
        <w:t xml:space="preserve">This kind of research is eye-opening when it comes to the importance of applying machine learning in HR processes and moving from reactive to proactive — hence a more efficient and cost-effective talent management strategy. Attrition rate of employees who leave an organization is a critical problem for most organizations. </w:t>
      </w:r>
      <w:r w:rsidR="00F62B29" w:rsidRPr="00F62B29">
        <w:t xml:space="preserve">The cost of recruiting, on-boarding and training due to high attrition along with loss of institutional knowledge and business disruption operations </w:t>
      </w:r>
      <w:proofErr w:type="gramStart"/>
      <w:r w:rsidR="00F62B29" w:rsidRPr="00F62B29">
        <w:t>For</w:t>
      </w:r>
      <w:proofErr w:type="gramEnd"/>
      <w:r w:rsidR="00F62B29" w:rsidRPr="00F62B29">
        <w:t xml:space="preserve"> a mid-sized firm, this issue is worse still, because the company might not be able to take these losses without it being extremely harmful operationally and financially.</w:t>
      </w:r>
    </w:p>
    <w:p w14:paraId="57B528B7" w14:textId="77777777" w:rsidR="006431C6" w:rsidRDefault="006431C6" w:rsidP="006431C6"/>
    <w:p w14:paraId="5DBED0E5" w14:textId="21E21D3C" w:rsidR="00364211" w:rsidRPr="00364211" w:rsidRDefault="00364211" w:rsidP="00364211">
      <w:r w:rsidRPr="00364211">
        <w:t>Traditionally, employee turnover predictions have been made with the help of human intuition and qualitative methods… which are often neither accurate nor delivered on time. However, in the era of machine learning (ML) technologies providing data-driven insights, organizations are now able to predict attrition more accurately and at scale. By predicting these moves, HR teams can take proactive action to prevent such loss and effectively save in the turnover costs</w:t>
      </w:r>
      <w:r w:rsidR="0067499C">
        <w:t xml:space="preserve"> </w:t>
      </w:r>
      <w:sdt>
        <w:sdtPr>
          <w:id w:val="-759673729"/>
          <w:citation/>
        </w:sdtPr>
        <w:sdtContent>
          <w:r w:rsidR="0067499C">
            <w:fldChar w:fldCharType="begin"/>
          </w:r>
          <w:r w:rsidR="0067499C">
            <w:instrText xml:space="preserve"> CITATION Jam13 \l 1033 </w:instrText>
          </w:r>
          <w:r w:rsidR="0067499C">
            <w:fldChar w:fldCharType="separate"/>
          </w:r>
          <w:r w:rsidR="0067499C">
            <w:rPr>
              <w:noProof/>
            </w:rPr>
            <w:t>(James, 2013)</w:t>
          </w:r>
          <w:r w:rsidR="0067499C">
            <w:fldChar w:fldCharType="end"/>
          </w:r>
        </w:sdtContent>
      </w:sdt>
      <w:r w:rsidRPr="00364211">
        <w:t>.</w:t>
      </w:r>
    </w:p>
    <w:p w14:paraId="6716AF22" w14:textId="77777777" w:rsidR="006431C6" w:rsidRDefault="006431C6" w:rsidP="006431C6"/>
    <w:p w14:paraId="6C498749" w14:textId="77777777" w:rsidR="006431C6" w:rsidRDefault="006431C6" w:rsidP="006431C6">
      <w:r>
        <w:t>In this project, we utilized the IBM HR Analytics Attrition dataset, which contains 35 employee attributes such as age, gender, education, job satisfaction, and monthly income. This dataset provides a robust foundation for predictive modeling. We developed three classification models—Logistic Regression, Random Forest, and Gradient Boosting—to predict which employees are most likely to leave.</w:t>
      </w:r>
    </w:p>
    <w:p w14:paraId="5BD7F6DA" w14:textId="77777777" w:rsidR="006431C6" w:rsidRDefault="006431C6" w:rsidP="006431C6"/>
    <w:p w14:paraId="0725E270" w14:textId="77777777" w:rsidR="006431C6" w:rsidRDefault="006431C6" w:rsidP="006431C6">
      <w:r>
        <w:t xml:space="preserve">The dataset was cleaned and preprocessed, including the exclusion of the </w:t>
      </w:r>
      <w:proofErr w:type="spellStart"/>
      <w:r>
        <w:t>EmployeeNumber</w:t>
      </w:r>
      <w:proofErr w:type="spellEnd"/>
      <w:r>
        <w:t xml:space="preserve"> and </w:t>
      </w:r>
      <w:proofErr w:type="spellStart"/>
      <w:r>
        <w:t>StandardHours</w:t>
      </w:r>
      <w:proofErr w:type="spellEnd"/>
      <w:r>
        <w:t xml:space="preserve"> attributes, which were constant and did not contribute to the model's accuracy. After training and testing the models, we found that Random Forest provided the best overall performance, particularly in recall, which is critical for identifying employees who may leave. By implementing this predictive model, businesses can optimize their retention strategies, reduce turnover-related costs, and improve employee satisfaction.</w:t>
      </w:r>
    </w:p>
    <w:p w14:paraId="00000010" w14:textId="756CF24E" w:rsidR="00332408" w:rsidRDefault="004F2937" w:rsidP="00024358">
      <w:pPr>
        <w:pStyle w:val="Heading1"/>
        <w:numPr>
          <w:ilvl w:val="0"/>
          <w:numId w:val="5"/>
        </w:numPr>
      </w:pPr>
      <w:r w:rsidRPr="00D87DDB">
        <w:rPr>
          <w:bCs/>
        </w:rPr>
        <w:t>Business Problem</w:t>
      </w:r>
    </w:p>
    <w:p w14:paraId="72BFA52E" w14:textId="765E4350" w:rsidR="00C424B5" w:rsidRDefault="0061344A" w:rsidP="0061344A">
      <w:r w:rsidRPr="0061344A">
        <w:t xml:space="preserve">Employee turnover is not just a source of operation disruption; it also comes along with hefty financial tolls. By increasing turnover, companies are forced to invest in higher recruitment/training/on-boarding costs and possible unproductivity for months. This issue requires a systematic and data-driven solution as predicted </w:t>
      </w:r>
      <w:proofErr w:type="spellStart"/>
      <w:r w:rsidRPr="0061344A">
        <w:t>behaviour</w:t>
      </w:r>
      <w:proofErr w:type="spellEnd"/>
      <w:r w:rsidRPr="0061344A">
        <w:t xml:space="preserve"> of employees manually never be logical</w:t>
      </w:r>
      <w:r w:rsidR="00C424B5">
        <w:t>.</w:t>
      </w:r>
    </w:p>
    <w:p w14:paraId="3D30D5EA" w14:textId="77777777" w:rsidR="00C424B5" w:rsidRDefault="00C424B5" w:rsidP="00C424B5"/>
    <w:p w14:paraId="158B4F4C" w14:textId="228F9C93" w:rsidR="00C424B5" w:rsidRDefault="00C424B5" w:rsidP="00C424B5">
      <w:r>
        <w:t xml:space="preserve">By implementing predictive models to identify employees at risk of leaving, businesses can intervene early </w:t>
      </w:r>
      <w:r>
        <w:lastRenderedPageBreak/>
        <w:t>with targeted retention strategies. For example, offering incentives, increased job satisfaction measures, or career development opportunities can help retain valuable employees. These interventions, guided by model predictions, reduce the costs associated with attrition and foster a more engaged and loyal workforce</w:t>
      </w:r>
      <w:r w:rsidR="00DB5700">
        <w:t xml:space="preserve"> </w:t>
      </w:r>
      <w:sdt>
        <w:sdtPr>
          <w:id w:val="-1297832426"/>
          <w:citation/>
        </w:sdtPr>
        <w:sdtContent>
          <w:r w:rsidR="00DB5700">
            <w:fldChar w:fldCharType="begin"/>
          </w:r>
          <w:r w:rsidR="00DB5700">
            <w:instrText xml:space="preserve"> CITATION Kha10 \l 1033 </w:instrText>
          </w:r>
          <w:r w:rsidR="00DB5700">
            <w:fldChar w:fldCharType="separate"/>
          </w:r>
          <w:r w:rsidR="00DB5700">
            <w:rPr>
              <w:noProof/>
            </w:rPr>
            <w:t>(Khandani, 2010)</w:t>
          </w:r>
          <w:r w:rsidR="00DB5700">
            <w:fldChar w:fldCharType="end"/>
          </w:r>
        </w:sdtContent>
      </w:sdt>
      <w:r>
        <w:t>.</w:t>
      </w:r>
    </w:p>
    <w:p w14:paraId="1C6DCF8F" w14:textId="77777777" w:rsidR="00C424B5" w:rsidRDefault="00C424B5" w:rsidP="00C424B5"/>
    <w:p w14:paraId="5B528AF6" w14:textId="77777777" w:rsidR="00411B5C" w:rsidRPr="00411B5C" w:rsidRDefault="00411B5C" w:rsidP="00411B5C">
      <w:r w:rsidRPr="00411B5C">
        <w:t>Predictive modeling has a high ROI. Reducing employee turnover by a simple percentage here or there saves businesses potentially thousands in hiring and training costs. If it results in even one mid-sized company saving hundreds of thousands by cutting employee turnover by only 10%, then the money invested in developing predictive systems would quickly be recouped through retention and improved worker morale.</w:t>
      </w:r>
    </w:p>
    <w:p w14:paraId="00000015" w14:textId="148DF5F4" w:rsidR="00332408" w:rsidRDefault="00417D7A" w:rsidP="00024358">
      <w:pPr>
        <w:pStyle w:val="Heading1"/>
        <w:numPr>
          <w:ilvl w:val="0"/>
          <w:numId w:val="5"/>
        </w:numPr>
      </w:pPr>
      <w:r w:rsidRPr="00D87DDB">
        <w:rPr>
          <w:bCs/>
        </w:rPr>
        <w:t>Dataset Description</w:t>
      </w:r>
    </w:p>
    <w:p w14:paraId="153B0374" w14:textId="77777777" w:rsidR="007235AF" w:rsidRDefault="007235AF" w:rsidP="007235AF">
      <w:pPr>
        <w:numPr>
          <w:ilvl w:val="0"/>
          <w:numId w:val="1"/>
        </w:numPr>
        <w:pBdr>
          <w:top w:val="nil"/>
          <w:left w:val="nil"/>
          <w:bottom w:val="nil"/>
          <w:right w:val="nil"/>
          <w:between w:val="nil"/>
        </w:pBdr>
      </w:pPr>
      <w:r>
        <w:t>The IBM HR Analytics Attrition dataset gives an in-depth look at various employee attributes to understand factors related to employee turnover. The dataset contains 35 variables that cover different aspects of an employee’s demographics, work experience, and job-related factors. Here are some of the key features:</w:t>
      </w:r>
    </w:p>
    <w:p w14:paraId="14004319" w14:textId="77777777" w:rsidR="007235AF" w:rsidRDefault="007235AF" w:rsidP="007235AF">
      <w:pPr>
        <w:numPr>
          <w:ilvl w:val="0"/>
          <w:numId w:val="1"/>
        </w:numPr>
        <w:pBdr>
          <w:top w:val="nil"/>
          <w:left w:val="nil"/>
          <w:bottom w:val="nil"/>
          <w:right w:val="nil"/>
          <w:between w:val="nil"/>
        </w:pBdr>
      </w:pPr>
      <w:r>
        <w:t>Age: The age of each employee.</w:t>
      </w:r>
    </w:p>
    <w:p w14:paraId="691AD445" w14:textId="77777777" w:rsidR="007235AF" w:rsidRDefault="007235AF" w:rsidP="007235AF">
      <w:pPr>
        <w:numPr>
          <w:ilvl w:val="0"/>
          <w:numId w:val="1"/>
        </w:numPr>
        <w:pBdr>
          <w:top w:val="nil"/>
          <w:left w:val="nil"/>
          <w:bottom w:val="nil"/>
          <w:right w:val="nil"/>
          <w:between w:val="nil"/>
        </w:pBdr>
      </w:pPr>
      <w:r>
        <w:t>Attrition (Target Variable): Whether the employee left the company (Yes) or stayed (No).</w:t>
      </w:r>
    </w:p>
    <w:p w14:paraId="454E5221" w14:textId="77777777" w:rsidR="007235AF" w:rsidRDefault="007235AF" w:rsidP="007235AF">
      <w:pPr>
        <w:numPr>
          <w:ilvl w:val="0"/>
          <w:numId w:val="1"/>
        </w:numPr>
        <w:pBdr>
          <w:top w:val="nil"/>
          <w:left w:val="nil"/>
          <w:bottom w:val="nil"/>
          <w:right w:val="nil"/>
          <w:between w:val="nil"/>
        </w:pBdr>
      </w:pPr>
      <w:proofErr w:type="spellStart"/>
      <w:r>
        <w:t>BusinessTravel</w:t>
      </w:r>
      <w:proofErr w:type="spellEnd"/>
      <w:r>
        <w:t>: How often the employee travels for work, categorized as ‘Rarely’, ‘Frequently’, or ‘No Travel’.</w:t>
      </w:r>
    </w:p>
    <w:p w14:paraId="68B18784" w14:textId="77777777" w:rsidR="007235AF" w:rsidRDefault="007235AF" w:rsidP="007235AF">
      <w:pPr>
        <w:numPr>
          <w:ilvl w:val="0"/>
          <w:numId w:val="1"/>
        </w:numPr>
        <w:pBdr>
          <w:top w:val="nil"/>
          <w:left w:val="nil"/>
          <w:bottom w:val="nil"/>
          <w:right w:val="nil"/>
          <w:between w:val="nil"/>
        </w:pBdr>
      </w:pPr>
      <w:proofErr w:type="spellStart"/>
      <w:r>
        <w:t>DailyRate</w:t>
      </w:r>
      <w:proofErr w:type="spellEnd"/>
      <w:r>
        <w:t>: The employee’s daily earnings.</w:t>
      </w:r>
    </w:p>
    <w:p w14:paraId="7DA8B063" w14:textId="77777777" w:rsidR="007235AF" w:rsidRDefault="007235AF" w:rsidP="007235AF">
      <w:pPr>
        <w:numPr>
          <w:ilvl w:val="0"/>
          <w:numId w:val="1"/>
        </w:numPr>
        <w:pBdr>
          <w:top w:val="nil"/>
          <w:left w:val="nil"/>
          <w:bottom w:val="nil"/>
          <w:right w:val="nil"/>
          <w:between w:val="nil"/>
        </w:pBdr>
      </w:pPr>
      <w:r>
        <w:t>Department: The department where the employee works, such as 'Sales', 'R&amp;D', or 'Human Resources'.</w:t>
      </w:r>
    </w:p>
    <w:p w14:paraId="4B83B336" w14:textId="77777777" w:rsidR="007235AF" w:rsidRDefault="007235AF" w:rsidP="007235AF">
      <w:pPr>
        <w:numPr>
          <w:ilvl w:val="0"/>
          <w:numId w:val="1"/>
        </w:numPr>
        <w:pBdr>
          <w:top w:val="nil"/>
          <w:left w:val="nil"/>
          <w:bottom w:val="nil"/>
          <w:right w:val="nil"/>
          <w:between w:val="nil"/>
        </w:pBdr>
      </w:pPr>
      <w:proofErr w:type="spellStart"/>
      <w:r>
        <w:t>DistanceFromHome</w:t>
      </w:r>
      <w:proofErr w:type="spellEnd"/>
      <w:r>
        <w:t>: How far the employee lives from the office (in miles).</w:t>
      </w:r>
    </w:p>
    <w:p w14:paraId="167EF22A" w14:textId="77777777" w:rsidR="007235AF" w:rsidRDefault="007235AF" w:rsidP="007235AF">
      <w:pPr>
        <w:numPr>
          <w:ilvl w:val="0"/>
          <w:numId w:val="1"/>
        </w:numPr>
        <w:pBdr>
          <w:top w:val="nil"/>
          <w:left w:val="nil"/>
          <w:bottom w:val="nil"/>
          <w:right w:val="nil"/>
          <w:between w:val="nil"/>
        </w:pBdr>
      </w:pPr>
      <w:r>
        <w:t>Education: The highest level of education achieved.</w:t>
      </w:r>
    </w:p>
    <w:p w14:paraId="1F1CFD0B" w14:textId="77777777" w:rsidR="007235AF" w:rsidRDefault="007235AF" w:rsidP="007235AF">
      <w:pPr>
        <w:numPr>
          <w:ilvl w:val="0"/>
          <w:numId w:val="1"/>
        </w:numPr>
        <w:pBdr>
          <w:top w:val="nil"/>
          <w:left w:val="nil"/>
          <w:bottom w:val="nil"/>
          <w:right w:val="nil"/>
          <w:between w:val="nil"/>
        </w:pBdr>
      </w:pPr>
      <w:proofErr w:type="spellStart"/>
      <w:r>
        <w:t>EducationField</w:t>
      </w:r>
      <w:proofErr w:type="spellEnd"/>
      <w:r>
        <w:t>: The employee’s field of study, such as 'Life Sciences', 'Medical', or others.</w:t>
      </w:r>
    </w:p>
    <w:p w14:paraId="362442EC" w14:textId="77777777" w:rsidR="007235AF" w:rsidRDefault="007235AF" w:rsidP="007235AF">
      <w:pPr>
        <w:numPr>
          <w:ilvl w:val="0"/>
          <w:numId w:val="1"/>
        </w:numPr>
        <w:pBdr>
          <w:top w:val="nil"/>
          <w:left w:val="nil"/>
          <w:bottom w:val="nil"/>
          <w:right w:val="nil"/>
          <w:between w:val="nil"/>
        </w:pBdr>
      </w:pPr>
      <w:proofErr w:type="spellStart"/>
      <w:r>
        <w:t>EmployeeCount</w:t>
      </w:r>
      <w:proofErr w:type="spellEnd"/>
      <w:r>
        <w:t>: This is a constant value representing the total number of employees in the dataset.</w:t>
      </w:r>
    </w:p>
    <w:p w14:paraId="28282CDB" w14:textId="77777777" w:rsidR="007235AF" w:rsidRDefault="007235AF" w:rsidP="007235AF">
      <w:pPr>
        <w:numPr>
          <w:ilvl w:val="0"/>
          <w:numId w:val="1"/>
        </w:numPr>
        <w:pBdr>
          <w:top w:val="nil"/>
          <w:left w:val="nil"/>
          <w:bottom w:val="nil"/>
          <w:right w:val="nil"/>
          <w:between w:val="nil"/>
        </w:pBdr>
      </w:pPr>
      <w:proofErr w:type="spellStart"/>
      <w:r>
        <w:t>EmployeeNumber</w:t>
      </w:r>
      <w:proofErr w:type="spellEnd"/>
      <w:r>
        <w:t>: A unique ID for each employee.</w:t>
      </w:r>
    </w:p>
    <w:p w14:paraId="284D8E39" w14:textId="77777777" w:rsidR="007235AF" w:rsidRDefault="007235AF" w:rsidP="007235AF">
      <w:pPr>
        <w:numPr>
          <w:ilvl w:val="0"/>
          <w:numId w:val="1"/>
        </w:numPr>
        <w:pBdr>
          <w:top w:val="nil"/>
          <w:left w:val="nil"/>
          <w:bottom w:val="nil"/>
          <w:right w:val="nil"/>
          <w:between w:val="nil"/>
        </w:pBdr>
      </w:pPr>
      <w:proofErr w:type="spellStart"/>
      <w:r>
        <w:t>EnvironmentSatisfaction</w:t>
      </w:r>
      <w:proofErr w:type="spellEnd"/>
      <w:r>
        <w:t>: How satisfied the employee is with their work environment, rated on a scale.</w:t>
      </w:r>
    </w:p>
    <w:p w14:paraId="4255F12E" w14:textId="77777777" w:rsidR="007235AF" w:rsidRDefault="007235AF" w:rsidP="007235AF">
      <w:pPr>
        <w:numPr>
          <w:ilvl w:val="0"/>
          <w:numId w:val="1"/>
        </w:numPr>
        <w:pBdr>
          <w:top w:val="nil"/>
          <w:left w:val="nil"/>
          <w:bottom w:val="nil"/>
          <w:right w:val="nil"/>
          <w:between w:val="nil"/>
        </w:pBdr>
      </w:pPr>
      <w:r>
        <w:t>Gender: The employee’s gender (male or female).</w:t>
      </w:r>
    </w:p>
    <w:p w14:paraId="76124EB2" w14:textId="77777777" w:rsidR="007235AF" w:rsidRDefault="007235AF" w:rsidP="007235AF">
      <w:pPr>
        <w:numPr>
          <w:ilvl w:val="0"/>
          <w:numId w:val="1"/>
        </w:numPr>
        <w:pBdr>
          <w:top w:val="nil"/>
          <w:left w:val="nil"/>
          <w:bottom w:val="nil"/>
          <w:right w:val="nil"/>
          <w:between w:val="nil"/>
        </w:pBdr>
      </w:pPr>
      <w:proofErr w:type="spellStart"/>
      <w:r>
        <w:t>JobInvolvement</w:t>
      </w:r>
      <w:proofErr w:type="spellEnd"/>
      <w:r>
        <w:t>: A measure of how involved or engaged the employee feels with their job, rated from 1 to 4.</w:t>
      </w:r>
    </w:p>
    <w:p w14:paraId="5B4B05DE" w14:textId="77777777" w:rsidR="007235AF" w:rsidRDefault="007235AF" w:rsidP="007235AF">
      <w:pPr>
        <w:numPr>
          <w:ilvl w:val="0"/>
          <w:numId w:val="1"/>
        </w:numPr>
        <w:pBdr>
          <w:top w:val="nil"/>
          <w:left w:val="nil"/>
          <w:bottom w:val="nil"/>
          <w:right w:val="nil"/>
          <w:between w:val="nil"/>
        </w:pBdr>
      </w:pPr>
      <w:proofErr w:type="spellStart"/>
      <w:r>
        <w:t>JobSatisfaction</w:t>
      </w:r>
      <w:proofErr w:type="spellEnd"/>
      <w:r>
        <w:t>: How satisfied the employee is with their job, rated from 1 to 4.</w:t>
      </w:r>
    </w:p>
    <w:p w14:paraId="682D0D4F" w14:textId="77777777" w:rsidR="007235AF" w:rsidRDefault="007235AF" w:rsidP="007235AF">
      <w:pPr>
        <w:numPr>
          <w:ilvl w:val="0"/>
          <w:numId w:val="1"/>
        </w:numPr>
        <w:pBdr>
          <w:top w:val="nil"/>
          <w:left w:val="nil"/>
          <w:bottom w:val="nil"/>
          <w:right w:val="nil"/>
          <w:between w:val="nil"/>
        </w:pBdr>
      </w:pPr>
      <w:proofErr w:type="spellStart"/>
      <w:r>
        <w:t>MaritalStatus</w:t>
      </w:r>
      <w:proofErr w:type="spellEnd"/>
      <w:r>
        <w:t>: The employee’s marital status, such as ‘Single’, ‘Married’, etc.</w:t>
      </w:r>
    </w:p>
    <w:p w14:paraId="23646C9D" w14:textId="77777777" w:rsidR="007235AF" w:rsidRDefault="007235AF" w:rsidP="007235AF">
      <w:pPr>
        <w:numPr>
          <w:ilvl w:val="0"/>
          <w:numId w:val="1"/>
        </w:numPr>
        <w:pBdr>
          <w:top w:val="nil"/>
          <w:left w:val="nil"/>
          <w:bottom w:val="nil"/>
          <w:right w:val="nil"/>
          <w:between w:val="nil"/>
        </w:pBdr>
      </w:pPr>
      <w:proofErr w:type="spellStart"/>
      <w:r>
        <w:t>MonthlyIncome</w:t>
      </w:r>
      <w:proofErr w:type="spellEnd"/>
      <w:r>
        <w:t>: The employee’s monthly salary in dollars.</w:t>
      </w:r>
    </w:p>
    <w:p w14:paraId="5EA77F80" w14:textId="77777777" w:rsidR="007235AF" w:rsidRDefault="007235AF" w:rsidP="007235AF">
      <w:pPr>
        <w:numPr>
          <w:ilvl w:val="0"/>
          <w:numId w:val="1"/>
        </w:numPr>
        <w:pBdr>
          <w:top w:val="nil"/>
          <w:left w:val="nil"/>
          <w:bottom w:val="nil"/>
          <w:right w:val="nil"/>
          <w:between w:val="nil"/>
        </w:pBdr>
      </w:pPr>
      <w:proofErr w:type="spellStart"/>
      <w:r>
        <w:t>NumCompaniesWorked</w:t>
      </w:r>
      <w:proofErr w:type="spellEnd"/>
      <w:r>
        <w:t>: How many companies the employee has worked at before joining the current one.</w:t>
      </w:r>
    </w:p>
    <w:p w14:paraId="5AD341BE" w14:textId="77777777" w:rsidR="007235AF" w:rsidRDefault="007235AF" w:rsidP="007235AF">
      <w:pPr>
        <w:numPr>
          <w:ilvl w:val="0"/>
          <w:numId w:val="1"/>
        </w:numPr>
        <w:pBdr>
          <w:top w:val="nil"/>
          <w:left w:val="nil"/>
          <w:bottom w:val="nil"/>
          <w:right w:val="nil"/>
          <w:between w:val="nil"/>
        </w:pBdr>
      </w:pPr>
      <w:proofErr w:type="spellStart"/>
      <w:r>
        <w:t>OverTime</w:t>
      </w:r>
      <w:proofErr w:type="spellEnd"/>
      <w:r>
        <w:t>: Whether the employee works overtime (Yes/No).</w:t>
      </w:r>
    </w:p>
    <w:p w14:paraId="39663D0E" w14:textId="77777777" w:rsidR="007235AF" w:rsidRDefault="007235AF" w:rsidP="007235AF">
      <w:pPr>
        <w:numPr>
          <w:ilvl w:val="0"/>
          <w:numId w:val="1"/>
        </w:numPr>
        <w:pBdr>
          <w:top w:val="nil"/>
          <w:left w:val="nil"/>
          <w:bottom w:val="nil"/>
          <w:right w:val="nil"/>
          <w:between w:val="nil"/>
        </w:pBdr>
      </w:pPr>
      <w:proofErr w:type="spellStart"/>
      <w:r>
        <w:t>StandardHours</w:t>
      </w:r>
      <w:proofErr w:type="spellEnd"/>
      <w:r>
        <w:t xml:space="preserve">: The standard number of working hours </w:t>
      </w:r>
      <w:r>
        <w:t>for the employee, set at 80 hours in the dataset.</w:t>
      </w:r>
    </w:p>
    <w:p w14:paraId="22411D93" w14:textId="77777777" w:rsidR="007235AF" w:rsidRDefault="007235AF" w:rsidP="007235AF">
      <w:pPr>
        <w:numPr>
          <w:ilvl w:val="0"/>
          <w:numId w:val="1"/>
        </w:numPr>
        <w:pBdr>
          <w:top w:val="nil"/>
          <w:left w:val="nil"/>
          <w:bottom w:val="nil"/>
          <w:right w:val="nil"/>
          <w:between w:val="nil"/>
        </w:pBdr>
      </w:pPr>
      <w:proofErr w:type="spellStart"/>
      <w:r>
        <w:t>StockOptionLevel</w:t>
      </w:r>
      <w:proofErr w:type="spellEnd"/>
      <w:r>
        <w:t>: The level of stock options available to the employee.</w:t>
      </w:r>
    </w:p>
    <w:p w14:paraId="371861ED" w14:textId="77777777" w:rsidR="007235AF" w:rsidRDefault="007235AF" w:rsidP="007235AF">
      <w:pPr>
        <w:numPr>
          <w:ilvl w:val="0"/>
          <w:numId w:val="1"/>
        </w:numPr>
        <w:pBdr>
          <w:top w:val="nil"/>
          <w:left w:val="nil"/>
          <w:bottom w:val="nil"/>
          <w:right w:val="nil"/>
          <w:between w:val="nil"/>
        </w:pBdr>
      </w:pPr>
      <w:proofErr w:type="spellStart"/>
      <w:r>
        <w:t>TotalWorkingYears</w:t>
      </w:r>
      <w:proofErr w:type="spellEnd"/>
      <w:r>
        <w:t>: The total number of years the employee has been in the workforce.</w:t>
      </w:r>
    </w:p>
    <w:p w14:paraId="3D718C8D" w14:textId="77777777" w:rsidR="007235AF" w:rsidRDefault="007235AF" w:rsidP="007235AF">
      <w:pPr>
        <w:numPr>
          <w:ilvl w:val="0"/>
          <w:numId w:val="1"/>
        </w:numPr>
        <w:pBdr>
          <w:top w:val="nil"/>
          <w:left w:val="nil"/>
          <w:bottom w:val="nil"/>
          <w:right w:val="nil"/>
          <w:between w:val="nil"/>
        </w:pBdr>
      </w:pPr>
      <w:proofErr w:type="spellStart"/>
      <w:r>
        <w:t>TrainingTimesLastYear</w:t>
      </w:r>
      <w:proofErr w:type="spellEnd"/>
      <w:r>
        <w:t>: How many training sessions the employee attended last year.</w:t>
      </w:r>
    </w:p>
    <w:p w14:paraId="5CC8D5C9" w14:textId="77777777" w:rsidR="007235AF" w:rsidRDefault="007235AF" w:rsidP="007235AF">
      <w:pPr>
        <w:numPr>
          <w:ilvl w:val="0"/>
          <w:numId w:val="1"/>
        </w:numPr>
        <w:pBdr>
          <w:top w:val="nil"/>
          <w:left w:val="nil"/>
          <w:bottom w:val="nil"/>
          <w:right w:val="nil"/>
          <w:between w:val="nil"/>
        </w:pBdr>
      </w:pPr>
      <w:proofErr w:type="spellStart"/>
      <w:r>
        <w:t>YearsSinceLastPromotion</w:t>
      </w:r>
      <w:proofErr w:type="spellEnd"/>
      <w:r>
        <w:t>: The number of years since the employee was last promoted.</w:t>
      </w:r>
    </w:p>
    <w:p w14:paraId="3B0D84C3" w14:textId="61708E73" w:rsidR="00FF606E" w:rsidRDefault="007235AF" w:rsidP="007235AF">
      <w:pPr>
        <w:numPr>
          <w:ilvl w:val="0"/>
          <w:numId w:val="1"/>
        </w:numPr>
        <w:pBdr>
          <w:top w:val="nil"/>
          <w:left w:val="nil"/>
          <w:bottom w:val="nil"/>
          <w:right w:val="nil"/>
          <w:between w:val="nil"/>
        </w:pBdr>
      </w:pPr>
      <w:proofErr w:type="spellStart"/>
      <w:r>
        <w:t>YearsWithCurrManager</w:t>
      </w:r>
      <w:proofErr w:type="spellEnd"/>
      <w:r>
        <w:t>: How long the employee has worked with their current manager.</w:t>
      </w:r>
    </w:p>
    <w:p w14:paraId="32771C3E" w14:textId="6E142DEA" w:rsidR="002D4920" w:rsidRDefault="002D4920" w:rsidP="00FC37AB">
      <w:pPr>
        <w:pBdr>
          <w:top w:val="nil"/>
          <w:left w:val="nil"/>
          <w:bottom w:val="nil"/>
          <w:right w:val="nil"/>
          <w:between w:val="nil"/>
        </w:pBdr>
        <w:ind w:left="120" w:firstLine="0"/>
      </w:pPr>
      <w:r>
        <w:t>Target Variable is attrition.</w:t>
      </w:r>
    </w:p>
    <w:p w14:paraId="305A5FA3" w14:textId="3FDA3D86" w:rsidR="00FC37AB" w:rsidRPr="00FC37AB" w:rsidRDefault="00FC37AB" w:rsidP="00FC37AB">
      <w:pPr>
        <w:pBdr>
          <w:top w:val="nil"/>
          <w:left w:val="nil"/>
          <w:bottom w:val="nil"/>
          <w:right w:val="nil"/>
          <w:between w:val="nil"/>
        </w:pBdr>
        <w:ind w:left="120" w:firstLine="0"/>
      </w:pPr>
      <w:r w:rsidRPr="00FC37AB">
        <w:t xml:space="preserve">During preprocessing, we identified two attributes, </w:t>
      </w:r>
      <w:proofErr w:type="spellStart"/>
      <w:r w:rsidRPr="00FC37AB">
        <w:t>EmployeeNumber</w:t>
      </w:r>
      <w:proofErr w:type="spellEnd"/>
      <w:r w:rsidRPr="00FC37AB">
        <w:t xml:space="preserve"> and </w:t>
      </w:r>
      <w:proofErr w:type="spellStart"/>
      <w:r w:rsidRPr="00FC37AB">
        <w:t>StandardHours</w:t>
      </w:r>
      <w:proofErr w:type="spellEnd"/>
      <w:r w:rsidRPr="00FC37AB">
        <w:t xml:space="preserve">, which did not contribute to the predictive accuracy of the models. </w:t>
      </w:r>
      <w:proofErr w:type="spellStart"/>
      <w:r w:rsidRPr="00FC37AB">
        <w:t>EmployeeNumber</w:t>
      </w:r>
      <w:proofErr w:type="spellEnd"/>
      <w:r w:rsidRPr="00FC37AB">
        <w:t xml:space="preserve"> is a unique identifier that has no relevance to the attrition prediction, and </w:t>
      </w:r>
      <w:proofErr w:type="spellStart"/>
      <w:r w:rsidRPr="00FC37AB">
        <w:t>StandardHours</w:t>
      </w:r>
      <w:proofErr w:type="spellEnd"/>
      <w:r w:rsidRPr="00FC37AB">
        <w:t xml:space="preserve"> is a constant value across all employees. Excluding these attributes helped streamline the model without affecting performance.</w:t>
      </w:r>
    </w:p>
    <w:p w14:paraId="0000001A" w14:textId="262C8557" w:rsidR="00332408" w:rsidRDefault="00FE06D5" w:rsidP="00024358">
      <w:pPr>
        <w:pStyle w:val="Heading1"/>
        <w:numPr>
          <w:ilvl w:val="0"/>
          <w:numId w:val="5"/>
        </w:numPr>
      </w:pPr>
      <w:r w:rsidRPr="00D87DDB">
        <w:rPr>
          <w:bCs/>
        </w:rPr>
        <w:t>Machine Learning Techniques</w:t>
      </w:r>
    </w:p>
    <w:p w14:paraId="76C7A7DD" w14:textId="77777777" w:rsidR="00F71317" w:rsidRDefault="00F71317" w:rsidP="00F71317">
      <w:r>
        <w:t>Three classification algorithms were selected for building the predictive models:</w:t>
      </w:r>
    </w:p>
    <w:p w14:paraId="647FD2A0" w14:textId="77777777" w:rsidR="00F71317" w:rsidRDefault="00F71317" w:rsidP="00F71317">
      <w:r>
        <w:t>•</w:t>
      </w:r>
      <w:r>
        <w:tab/>
        <w:t>Logistic Regression: A simple and interpretable model that is suitable for binary classification problems.</w:t>
      </w:r>
    </w:p>
    <w:p w14:paraId="16C04262" w14:textId="01879778" w:rsidR="00F71317" w:rsidRDefault="00F71317" w:rsidP="00F71317">
      <w:r>
        <w:t>•</w:t>
      </w:r>
      <w:r>
        <w:tab/>
        <w:t>Random Forest: A robust ensemble method that mitigates overfitting and handles complex interactions</w:t>
      </w:r>
      <w:r w:rsidR="00FF5D3C">
        <w:t xml:space="preserve"> </w:t>
      </w:r>
      <w:sdt>
        <w:sdtPr>
          <w:id w:val="-919009692"/>
          <w:citation/>
        </w:sdtPr>
        <w:sdtContent>
          <w:r w:rsidR="00FF5D3C">
            <w:fldChar w:fldCharType="begin"/>
          </w:r>
          <w:r w:rsidR="00FF5D3C">
            <w:instrText xml:space="preserve"> CITATION Lia02 \l 1033 </w:instrText>
          </w:r>
          <w:r w:rsidR="00FF5D3C">
            <w:fldChar w:fldCharType="separate"/>
          </w:r>
          <w:r w:rsidR="00FF5D3C">
            <w:rPr>
              <w:noProof/>
            </w:rPr>
            <w:t>(Liaw, 2002)</w:t>
          </w:r>
          <w:r w:rsidR="00FF5D3C">
            <w:fldChar w:fldCharType="end"/>
          </w:r>
        </w:sdtContent>
      </w:sdt>
      <w:r>
        <w:t>.</w:t>
      </w:r>
    </w:p>
    <w:p w14:paraId="3A09DB40" w14:textId="7917062F" w:rsidR="001F3002" w:rsidRPr="001F3002" w:rsidRDefault="00F71317" w:rsidP="001F3002">
      <w:r>
        <w:t>•</w:t>
      </w:r>
      <w:r>
        <w:tab/>
      </w:r>
      <w:r w:rsidR="001F3002" w:rsidRPr="001F3002">
        <w:t>Ensemble learning — Gradient Boosting: Step by step build a series of models while each model improves the accuracy of a predecessor</w:t>
      </w:r>
      <w:r w:rsidR="003B5C02">
        <w:t xml:space="preserve"> </w:t>
      </w:r>
      <w:sdt>
        <w:sdtPr>
          <w:id w:val="784383619"/>
          <w:citation/>
        </w:sdtPr>
        <w:sdtContent>
          <w:r w:rsidR="003B5C02">
            <w:fldChar w:fldCharType="begin"/>
          </w:r>
          <w:r w:rsidR="003B5C02">
            <w:instrText xml:space="preserve"> CITATION Jam13 \l 1033 </w:instrText>
          </w:r>
          <w:r w:rsidR="003B5C02">
            <w:fldChar w:fldCharType="separate"/>
          </w:r>
          <w:r w:rsidR="003B5C02">
            <w:rPr>
              <w:noProof/>
            </w:rPr>
            <w:t>(James, 2013)</w:t>
          </w:r>
          <w:r w:rsidR="003B5C02">
            <w:fldChar w:fldCharType="end"/>
          </w:r>
        </w:sdtContent>
      </w:sdt>
      <w:r w:rsidR="001F3002" w:rsidRPr="001F3002">
        <w:t>.</w:t>
      </w:r>
    </w:p>
    <w:p w14:paraId="27203B42" w14:textId="2884F4A0" w:rsidR="00071406" w:rsidRPr="00071406" w:rsidRDefault="00071406" w:rsidP="00071406">
      <w:r w:rsidRPr="00071406">
        <w:t xml:space="preserve">The data was split into a training set (80% of the data) and testing set (20% of the data), first, and then separate models were trained on the training data for each parameter. The F1-score, along with Accuracy, Precision and Recall were the evaluation metrics that </w:t>
      </w:r>
      <w:proofErr w:type="spellStart"/>
      <w:r w:rsidRPr="00071406">
        <w:t>i</w:t>
      </w:r>
      <w:proofErr w:type="spellEnd"/>
      <w:r w:rsidRPr="00071406">
        <w:t xml:space="preserve"> </w:t>
      </w:r>
      <w:proofErr w:type="spellStart"/>
      <w:r w:rsidRPr="00071406">
        <w:t>utilised</w:t>
      </w:r>
      <w:proofErr w:type="spellEnd"/>
      <w:r w:rsidRPr="00071406">
        <w:t xml:space="preserve"> to evaluate my models.</w:t>
      </w:r>
    </w:p>
    <w:p w14:paraId="272D06AF" w14:textId="5A987DD5" w:rsidR="001F3002" w:rsidRPr="001F3002" w:rsidRDefault="001F3002" w:rsidP="001F3002"/>
    <w:p w14:paraId="0000001D" w14:textId="056638A7" w:rsidR="00332408" w:rsidRDefault="00332408" w:rsidP="001F3002"/>
    <w:p w14:paraId="0000001E" w14:textId="4FB92001" w:rsidR="00332408" w:rsidRDefault="003A0769" w:rsidP="003A0769">
      <w:pPr>
        <w:pStyle w:val="Heading1"/>
        <w:numPr>
          <w:ilvl w:val="0"/>
          <w:numId w:val="5"/>
        </w:numPr>
      </w:pPr>
      <w:r w:rsidRPr="003A0769">
        <w:t>Orange Workflow Diagram</w:t>
      </w:r>
    </w:p>
    <w:p w14:paraId="0953270C" w14:textId="77777777" w:rsidR="00D33FF2" w:rsidRDefault="00AC6F8B" w:rsidP="00D33FF2">
      <w:r>
        <w:t xml:space="preserve">The Orange Data Mining tool was used to design and </w:t>
      </w:r>
      <w:r w:rsidR="00D33FF2">
        <w:t>implement the machine learning workflow. Orange offers an intuitive, visual approach to building data science workflows, making it ideal for tasks such as employee attrition prediction.</w:t>
      </w:r>
    </w:p>
    <w:p w14:paraId="560DA690" w14:textId="77777777" w:rsidR="00D33FF2" w:rsidRDefault="00D33FF2" w:rsidP="00D33FF2"/>
    <w:p w14:paraId="64BBCCC9" w14:textId="77777777" w:rsidR="00D33FF2" w:rsidRPr="00B1032E" w:rsidRDefault="00D33FF2" w:rsidP="00D33FF2">
      <w:r w:rsidRPr="00B1032E">
        <w:t>Our pipeline began with data preprocessing, which involved dealing with missing values and standard scaling of numerical attributes. The dataset was further distributed (80–20%) as training and test to assess model performance.</w:t>
      </w:r>
    </w:p>
    <w:p w14:paraId="13AC1922" w14:textId="48E2AC34" w:rsidR="00D33FF2" w:rsidRPr="00B1032E" w:rsidRDefault="00D33FF2" w:rsidP="00D33FF2">
      <w:r w:rsidRPr="00B1032E">
        <w:t>Among Classification algorithms I chose Logistic Regression, Random Forest and Gradient Boosting</w:t>
      </w:r>
      <w:r w:rsidR="00573BDC">
        <w:t xml:space="preserve"> </w:t>
      </w:r>
      <w:sdt>
        <w:sdtPr>
          <w:id w:val="290632100"/>
          <w:citation/>
        </w:sdtPr>
        <w:sdtContent>
          <w:r w:rsidR="00573BDC">
            <w:fldChar w:fldCharType="begin"/>
          </w:r>
          <w:r w:rsidR="00573BDC">
            <w:instrText xml:space="preserve"> CITATION Bae03 \l 1033 </w:instrText>
          </w:r>
          <w:r w:rsidR="00573BDC">
            <w:fldChar w:fldCharType="separate"/>
          </w:r>
          <w:r w:rsidR="00573BDC">
            <w:rPr>
              <w:noProof/>
            </w:rPr>
            <w:t>(Baesens, 2003)</w:t>
          </w:r>
          <w:r w:rsidR="00573BDC">
            <w:fldChar w:fldCharType="end"/>
          </w:r>
        </w:sdtContent>
      </w:sdt>
      <w:r w:rsidRPr="00B1032E">
        <w:t>. Accuracy, Precision, Recall, F1-score were the metrics used to evaluate each model.</w:t>
      </w:r>
    </w:p>
    <w:p w14:paraId="7D0AD125" w14:textId="37F6CD89" w:rsidR="00D33FF2" w:rsidRDefault="00D33FF2" w:rsidP="00D33FF2">
      <w:r w:rsidRPr="00B1032E">
        <w:t xml:space="preserve">Using this data, performance was further tuned down in Random Forest and Gradient Boosting through </w:t>
      </w:r>
      <w:r w:rsidRPr="00B1032E">
        <w:lastRenderedPageBreak/>
        <w:t xml:space="preserve">hyperparameter tuning. Tuned </w:t>
      </w:r>
      <w:proofErr w:type="spellStart"/>
      <w:r w:rsidRPr="00B1032E">
        <w:t>n_estimators</w:t>
      </w:r>
      <w:proofErr w:type="spellEnd"/>
      <w:r w:rsidRPr="00B1032E">
        <w:t xml:space="preserve"> and </w:t>
      </w:r>
      <w:proofErr w:type="spellStart"/>
      <w:r w:rsidRPr="00B1032E">
        <w:t>max_depth</w:t>
      </w:r>
      <w:proofErr w:type="spellEnd"/>
      <w:r w:rsidRPr="00B1032E">
        <w:t xml:space="preserve">, specific parameters for Random Forest. Similarly, the learning rate and number of boosting stages for Gradient Boosting were also tuned. These tuning helped in increasing </w:t>
      </w:r>
      <w:r w:rsidR="00EF0F46">
        <w:rPr>
          <w:noProof/>
        </w:rPr>
        <mc:AlternateContent>
          <mc:Choice Requires="wps">
            <w:drawing>
              <wp:anchor distT="0" distB="0" distL="114300" distR="114300" simplePos="0" relativeHeight="251660288" behindDoc="0" locked="0" layoutInCell="1" allowOverlap="1" wp14:anchorId="1D546360" wp14:editId="27B7CCF7">
                <wp:simplePos x="0" y="0"/>
                <wp:positionH relativeFrom="column">
                  <wp:posOffset>152400</wp:posOffset>
                </wp:positionH>
                <wp:positionV relativeFrom="paragraph">
                  <wp:posOffset>3390900</wp:posOffset>
                </wp:positionV>
                <wp:extent cx="63912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6391275" cy="635"/>
                        </a:xfrm>
                        <a:prstGeom prst="rect">
                          <a:avLst/>
                        </a:prstGeom>
                        <a:solidFill>
                          <a:prstClr val="white"/>
                        </a:solidFill>
                        <a:ln>
                          <a:noFill/>
                        </a:ln>
                      </wps:spPr>
                      <wps:txbx>
                        <w:txbxContent>
                          <w:p w14:paraId="5C523D24" w14:textId="477690C0" w:rsidR="0012725D" w:rsidRPr="0012725D" w:rsidRDefault="0012725D" w:rsidP="0012725D">
                            <w:pPr>
                              <w:pStyle w:val="Caption"/>
                              <w:jc w:val="center"/>
                              <w:rPr>
                                <w:noProof/>
                                <w:color w:val="000000" w:themeColor="text1"/>
                                <w:sz w:val="20"/>
                                <w:szCs w:val="20"/>
                              </w:rPr>
                            </w:pPr>
                            <w:r w:rsidRPr="0012725D">
                              <w:rPr>
                                <w:color w:val="000000" w:themeColor="text1"/>
                              </w:rPr>
                              <w:t xml:space="preserve">Figure </w:t>
                            </w:r>
                            <w:r w:rsidRPr="0012725D">
                              <w:rPr>
                                <w:color w:val="000000" w:themeColor="text1"/>
                              </w:rPr>
                              <w:fldChar w:fldCharType="begin"/>
                            </w:r>
                            <w:r w:rsidRPr="0012725D">
                              <w:rPr>
                                <w:color w:val="000000" w:themeColor="text1"/>
                              </w:rPr>
                              <w:instrText xml:space="preserve"> SEQ Figure \* ARABIC </w:instrText>
                            </w:r>
                            <w:r w:rsidRPr="0012725D">
                              <w:rPr>
                                <w:color w:val="000000" w:themeColor="text1"/>
                              </w:rPr>
                              <w:fldChar w:fldCharType="separate"/>
                            </w:r>
                            <w:r w:rsidRPr="0012725D">
                              <w:rPr>
                                <w:noProof/>
                                <w:color w:val="000000" w:themeColor="text1"/>
                              </w:rPr>
                              <w:t>1</w:t>
                            </w:r>
                            <w:r w:rsidRPr="0012725D">
                              <w:rPr>
                                <w:color w:val="000000" w:themeColor="text1"/>
                              </w:rPr>
                              <w:fldChar w:fldCharType="end"/>
                            </w:r>
                            <w:r w:rsidRPr="0012725D">
                              <w:rPr>
                                <w:color w:val="000000" w:themeColor="text1"/>
                              </w:rPr>
                              <w:t xml:space="preserve"> Overall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546360" id="_x0000_t202" coordsize="21600,21600" o:spt="202" path="m,l,21600r21600,l21600,xe">
                <v:stroke joinstyle="miter"/>
                <v:path gradientshapeok="t" o:connecttype="rect"/>
              </v:shapetype>
              <v:shape id="Text Box 5" o:spid="_x0000_s1026" type="#_x0000_t202" style="position:absolute;left:0;text-align:left;margin-left:12pt;margin-top:267pt;width:50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" stroked="f">
                <v:textbox style="mso-fit-shape-to-text:t" inset="0,0,0,0">
                  <w:txbxContent>
                    <w:p w14:paraId="5C523D24" w14:textId="477690C0" w:rsidR="0012725D" w:rsidRPr="0012725D" w:rsidRDefault="0012725D" w:rsidP="0012725D">
                      <w:pPr>
                        <w:pStyle w:val="Caption"/>
                        <w:jc w:val="center"/>
                        <w:rPr>
                          <w:noProof/>
                          <w:color w:val="000000" w:themeColor="text1"/>
                          <w:sz w:val="20"/>
                          <w:szCs w:val="20"/>
                        </w:rPr>
                      </w:pPr>
                      <w:r w:rsidRPr="0012725D">
                        <w:rPr>
                          <w:color w:val="000000" w:themeColor="text1"/>
                        </w:rPr>
                        <w:t xml:space="preserve">Figure </w:t>
                      </w:r>
                      <w:r w:rsidRPr="0012725D">
                        <w:rPr>
                          <w:color w:val="000000" w:themeColor="text1"/>
                        </w:rPr>
                        <w:fldChar w:fldCharType="begin"/>
                      </w:r>
                      <w:r w:rsidRPr="0012725D">
                        <w:rPr>
                          <w:color w:val="000000" w:themeColor="text1"/>
                        </w:rPr>
                        <w:instrText xml:space="preserve"> SEQ Figure \* ARABIC </w:instrText>
                      </w:r>
                      <w:r w:rsidRPr="0012725D">
                        <w:rPr>
                          <w:color w:val="000000" w:themeColor="text1"/>
                        </w:rPr>
                        <w:fldChar w:fldCharType="separate"/>
                      </w:r>
                      <w:r w:rsidRPr="0012725D">
                        <w:rPr>
                          <w:noProof/>
                          <w:color w:val="000000" w:themeColor="text1"/>
                        </w:rPr>
                        <w:t>1</w:t>
                      </w:r>
                      <w:r w:rsidRPr="0012725D">
                        <w:rPr>
                          <w:color w:val="000000" w:themeColor="text1"/>
                        </w:rPr>
                        <w:fldChar w:fldCharType="end"/>
                      </w:r>
                      <w:r w:rsidRPr="0012725D">
                        <w:rPr>
                          <w:color w:val="000000" w:themeColor="text1"/>
                        </w:rPr>
                        <w:t xml:space="preserve"> Overall Workflow</w:t>
                      </w:r>
                    </w:p>
                  </w:txbxContent>
                </v:textbox>
                <w10:wrap type="topAndBottom"/>
              </v:shape>
            </w:pict>
          </mc:Fallback>
        </mc:AlternateContent>
      </w:r>
      <w:r w:rsidRPr="00011B53">
        <w:rPr>
          <w:noProof/>
        </w:rPr>
        <w:drawing>
          <wp:anchor distT="0" distB="0" distL="114300" distR="114300" simplePos="0" relativeHeight="251658240" behindDoc="0" locked="0" layoutInCell="1" allowOverlap="1" wp14:anchorId="39A87B0A" wp14:editId="0AA968DE">
            <wp:simplePos x="0" y="0"/>
            <wp:positionH relativeFrom="margin">
              <wp:align>right</wp:align>
            </wp:positionH>
            <wp:positionV relativeFrom="paragraph">
              <wp:posOffset>0</wp:posOffset>
            </wp:positionV>
            <wp:extent cx="6391275" cy="33718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91275" cy="3371850"/>
                    </a:xfrm>
                    <a:prstGeom prst="rect">
                      <a:avLst/>
                    </a:prstGeom>
                  </pic:spPr>
                </pic:pic>
              </a:graphicData>
            </a:graphic>
            <wp14:sizeRelH relativeFrom="margin">
              <wp14:pctWidth>0</wp14:pctWidth>
            </wp14:sizeRelH>
            <wp14:sizeRelV relativeFrom="margin">
              <wp14:pctHeight>0</wp14:pctHeight>
            </wp14:sizeRelV>
          </wp:anchor>
        </w:drawing>
      </w:r>
      <w:r w:rsidRPr="00B1032E">
        <w:t>the recall which redirects the models towards predicting more accurately attrition of employees.</w:t>
      </w:r>
    </w:p>
    <w:p w14:paraId="4D82D27C" w14:textId="2C9DC0A9" w:rsidR="006B2FC1" w:rsidRDefault="006B2FC1" w:rsidP="00AC6F8B"/>
    <w:p w14:paraId="3F41478B" w14:textId="398484F4" w:rsidR="006B2FC1" w:rsidRDefault="006B2FC1" w:rsidP="006B2FC1">
      <w:pPr>
        <w:ind w:firstLine="0"/>
      </w:pPr>
    </w:p>
    <w:p w14:paraId="0000001F" w14:textId="3DF69675" w:rsidR="00332408" w:rsidRDefault="00AC6F8B" w:rsidP="00AC6F8B">
      <w:r>
        <w:t xml:space="preserve">The final step involved evaluating the models using a confusion matrix and other performance metrics in Orange's Test &amp; Score widget. The results highlighted Random Forest as the top-performing model </w:t>
      </w:r>
      <w:r w:rsidR="00D031AF">
        <w:t xml:space="preserve">as shown in Fig </w:t>
      </w:r>
      <w:r w:rsidR="00CD363A">
        <w:t>1</w:t>
      </w:r>
      <w:r w:rsidR="00D031AF">
        <w:t>.</w:t>
      </w:r>
    </w:p>
    <w:p w14:paraId="22B18E83" w14:textId="0EA437E0" w:rsidR="006D1D7A" w:rsidRPr="00D87DDB" w:rsidRDefault="006D1D7A" w:rsidP="006D1D7A">
      <w:pPr>
        <w:pStyle w:val="Heading1"/>
        <w:numPr>
          <w:ilvl w:val="0"/>
          <w:numId w:val="5"/>
        </w:numPr>
      </w:pPr>
      <w:r w:rsidRPr="00D87DDB">
        <w:t>Model Evaluation and Results</w:t>
      </w:r>
    </w:p>
    <w:p w14:paraId="347C9C9F" w14:textId="34DD9C45" w:rsidR="00623391" w:rsidRDefault="006D1D7A" w:rsidP="006D1D7A">
      <w:r>
        <w:t>The models were evaluated on their performance on the testing set.</w:t>
      </w:r>
    </w:p>
    <w:p w14:paraId="66D35D6F" w14:textId="4C65EA4F" w:rsidR="00623391" w:rsidRPr="00623391" w:rsidRDefault="00623391" w:rsidP="00623391">
      <w:pPr>
        <w:numPr>
          <w:ilvl w:val="0"/>
          <w:numId w:val="9"/>
        </w:numPr>
      </w:pPr>
      <w:r w:rsidRPr="00623391">
        <w:rPr>
          <w:b/>
          <w:bCs/>
        </w:rPr>
        <w:t>Accuracy</w:t>
      </w:r>
      <w:r w:rsidRPr="00623391">
        <w:t xml:space="preserve"> shows the overall effectiveness of the model across all predictions, but may be misleading if the classes are imbalanced.</w:t>
      </w:r>
    </w:p>
    <w:p w14:paraId="55B45C8A" w14:textId="4E7356DE" w:rsidR="00623391" w:rsidRPr="00623391" w:rsidRDefault="00623391" w:rsidP="00623391">
      <w:pPr>
        <w:numPr>
          <w:ilvl w:val="0"/>
          <w:numId w:val="9"/>
        </w:numPr>
      </w:pPr>
      <w:r w:rsidRPr="00623391">
        <w:rPr>
          <w:b/>
          <w:bCs/>
        </w:rPr>
        <w:t>Precision</w:t>
      </w:r>
      <w:r w:rsidRPr="00623391">
        <w:t xml:space="preserve"> helps understand how well the model avoids false positives, making it important when incorrect positive predictions are costly.</w:t>
      </w:r>
    </w:p>
    <w:p w14:paraId="034F0596" w14:textId="771C7734" w:rsidR="00623391" w:rsidRPr="00623391" w:rsidRDefault="00623391" w:rsidP="00623391">
      <w:pPr>
        <w:numPr>
          <w:ilvl w:val="0"/>
          <w:numId w:val="9"/>
        </w:numPr>
      </w:pPr>
      <w:r w:rsidRPr="00623391">
        <w:rPr>
          <w:b/>
          <w:bCs/>
        </w:rPr>
        <w:t>Recall</w:t>
      </w:r>
      <w:r w:rsidRPr="00623391">
        <w:t xml:space="preserve"> highlights how well the model identifies all true positives, critical when missing actual positives (false negatives) has high consequences.</w:t>
      </w:r>
    </w:p>
    <w:p w14:paraId="0995EABE" w14:textId="1E2C79CF" w:rsidR="00623391" w:rsidRPr="00623391" w:rsidRDefault="00623391" w:rsidP="00623391">
      <w:pPr>
        <w:numPr>
          <w:ilvl w:val="0"/>
          <w:numId w:val="9"/>
        </w:numPr>
      </w:pPr>
      <w:r w:rsidRPr="00623391">
        <w:rPr>
          <w:b/>
          <w:bCs/>
        </w:rPr>
        <w:t>F1-score</w:t>
      </w:r>
      <w:r w:rsidRPr="00623391">
        <w:t xml:space="preserve"> provides a balanced insight into the trade-off between precision and recall, useful when both false positives and false negatives matter.</w:t>
      </w:r>
    </w:p>
    <w:p w14:paraId="026C3784" w14:textId="24183A37" w:rsidR="00623391" w:rsidRDefault="00623391" w:rsidP="006D1D7A"/>
    <w:p w14:paraId="117BCA23" w14:textId="76279018" w:rsidR="006D1D7A" w:rsidRDefault="006D1D7A" w:rsidP="006D1D7A">
      <w:r>
        <w:t>Below are the placeholder results for the models:</w:t>
      </w:r>
    </w:p>
    <w:p w14:paraId="5506699E" w14:textId="6FBD9B3F" w:rsidR="006D1D7A" w:rsidRPr="006D1D7A" w:rsidRDefault="006D1D7A" w:rsidP="006D1D7A">
      <w:pPr>
        <w:rPr>
          <w:b/>
          <w:bCs/>
        </w:rPr>
      </w:pPr>
      <w:r w:rsidRPr="006D1D7A">
        <w:rPr>
          <w:b/>
          <w:bCs/>
        </w:rPr>
        <w:t>Logistic Regression:</w:t>
      </w:r>
    </w:p>
    <w:p w14:paraId="720EC87C" w14:textId="4147C0BB" w:rsidR="006D1D7A" w:rsidRDefault="006D1D7A" w:rsidP="006D1D7A">
      <w:r>
        <w:t>o</w:t>
      </w:r>
      <w:r>
        <w:tab/>
        <w:t xml:space="preserve">Accuracy: </w:t>
      </w:r>
      <w:r w:rsidRPr="00521061">
        <w:rPr>
          <w:b/>
          <w:bCs/>
        </w:rPr>
        <w:t>0.</w:t>
      </w:r>
      <w:r w:rsidR="00610522" w:rsidRPr="00521061">
        <w:rPr>
          <w:b/>
          <w:bCs/>
        </w:rPr>
        <w:t>88</w:t>
      </w:r>
    </w:p>
    <w:p w14:paraId="3C2E2114" w14:textId="6FC35BFC" w:rsidR="006D1D7A" w:rsidRDefault="006D1D7A" w:rsidP="006D1D7A">
      <w:r>
        <w:t>o</w:t>
      </w:r>
      <w:r>
        <w:tab/>
        <w:t>Precision: 0.</w:t>
      </w:r>
      <w:r w:rsidR="00610522">
        <w:t>86</w:t>
      </w:r>
    </w:p>
    <w:p w14:paraId="50B7C29F" w14:textId="5B038BD1" w:rsidR="006D1D7A" w:rsidRDefault="006D1D7A" w:rsidP="006D1D7A">
      <w:r>
        <w:t>o</w:t>
      </w:r>
      <w:r>
        <w:tab/>
        <w:t>Recall: 0.</w:t>
      </w:r>
      <w:r w:rsidR="00610522">
        <w:t>88</w:t>
      </w:r>
    </w:p>
    <w:p w14:paraId="34B23D1B" w14:textId="7370DC31" w:rsidR="006D1D7A" w:rsidRDefault="006D1D7A" w:rsidP="006D1D7A">
      <w:r>
        <w:t>o</w:t>
      </w:r>
      <w:r>
        <w:tab/>
        <w:t>F1-Score: 0.</w:t>
      </w:r>
      <w:r w:rsidR="00610522">
        <w:t>85</w:t>
      </w:r>
    </w:p>
    <w:p w14:paraId="0FC8D43F" w14:textId="1665B248" w:rsidR="006246CA" w:rsidRDefault="006246CA" w:rsidP="006D1D7A">
      <w:r>
        <w:t>Confusion Matrix shown below:</w:t>
      </w:r>
    </w:p>
    <w:p w14:paraId="32B5AFFB" w14:textId="6BA7B33A" w:rsidR="006E07F5" w:rsidRDefault="00BB5A9F" w:rsidP="006E07F5">
      <w:pPr>
        <w:keepNext/>
        <w:jc w:val="center"/>
      </w:pPr>
      <w:r w:rsidRPr="00BB5A9F">
        <w:rPr>
          <w:noProof/>
        </w:rPr>
        <w:drawing>
          <wp:inline distT="0" distB="0" distL="0" distR="0" wp14:anchorId="388F0C92" wp14:editId="0D08877E">
            <wp:extent cx="2686425" cy="1476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6425" cy="1476581"/>
                    </a:xfrm>
                    <a:prstGeom prst="rect">
                      <a:avLst/>
                    </a:prstGeom>
                  </pic:spPr>
                </pic:pic>
              </a:graphicData>
            </a:graphic>
          </wp:inline>
        </w:drawing>
      </w:r>
    </w:p>
    <w:p w14:paraId="0EC7B018" w14:textId="190D225D" w:rsidR="00BB5A9F" w:rsidRPr="006E07F5" w:rsidRDefault="006E07F5" w:rsidP="006E07F5">
      <w:pPr>
        <w:pStyle w:val="Caption"/>
        <w:jc w:val="center"/>
        <w:rPr>
          <w:color w:val="000000" w:themeColor="text1"/>
        </w:rPr>
      </w:pPr>
      <w:r w:rsidRPr="006E07F5">
        <w:rPr>
          <w:color w:val="000000" w:themeColor="text1"/>
        </w:rPr>
        <w:t xml:space="preserve">Figure </w:t>
      </w:r>
      <w:r w:rsidRPr="006E07F5">
        <w:rPr>
          <w:color w:val="000000" w:themeColor="text1"/>
        </w:rPr>
        <w:fldChar w:fldCharType="begin"/>
      </w:r>
      <w:r w:rsidRPr="006E07F5">
        <w:rPr>
          <w:color w:val="000000" w:themeColor="text1"/>
        </w:rPr>
        <w:instrText xml:space="preserve"> SEQ Figure \* ARABIC </w:instrText>
      </w:r>
      <w:r w:rsidRPr="006E07F5">
        <w:rPr>
          <w:color w:val="000000" w:themeColor="text1"/>
        </w:rPr>
        <w:fldChar w:fldCharType="separate"/>
      </w:r>
      <w:r w:rsidR="0012725D">
        <w:rPr>
          <w:noProof/>
          <w:color w:val="000000" w:themeColor="text1"/>
        </w:rPr>
        <w:t>2</w:t>
      </w:r>
      <w:r w:rsidRPr="006E07F5">
        <w:rPr>
          <w:color w:val="000000" w:themeColor="text1"/>
        </w:rPr>
        <w:fldChar w:fldCharType="end"/>
      </w:r>
      <w:r w:rsidRPr="006E07F5">
        <w:rPr>
          <w:color w:val="000000" w:themeColor="text1"/>
        </w:rPr>
        <w:t xml:space="preserve"> Logistic Regression Confusion Matrix</w:t>
      </w:r>
    </w:p>
    <w:p w14:paraId="13EE9901" w14:textId="5E6AF5D1" w:rsidR="00BB5A9F" w:rsidRDefault="00BB5A9F" w:rsidP="006D1D7A">
      <w:r>
        <w:t>"</w:t>
      </w:r>
      <w:r w:rsidRPr="001D06A9">
        <w:rPr>
          <w:b/>
          <w:bCs/>
        </w:rPr>
        <w:t>Yes</w:t>
      </w:r>
      <w:r>
        <w:t xml:space="preserve">" cases </w:t>
      </w:r>
      <w:proofErr w:type="gramStart"/>
      <w:r>
        <w:t>is</w:t>
      </w:r>
      <w:proofErr w:type="gramEnd"/>
      <w:r>
        <w:t xml:space="preserve"> crucial</w:t>
      </w:r>
      <w:r w:rsidR="008215BB">
        <w:t>, Because lower instances.</w:t>
      </w:r>
    </w:p>
    <w:p w14:paraId="34DF0B80" w14:textId="2AAC93FD" w:rsidR="006D1D7A" w:rsidRPr="006D1D7A" w:rsidRDefault="006D1D7A" w:rsidP="006D1D7A">
      <w:pPr>
        <w:rPr>
          <w:b/>
          <w:bCs/>
        </w:rPr>
      </w:pPr>
      <w:r w:rsidRPr="006D1D7A">
        <w:rPr>
          <w:b/>
          <w:bCs/>
        </w:rPr>
        <w:t>Random Forest:</w:t>
      </w:r>
    </w:p>
    <w:p w14:paraId="6BC90D68" w14:textId="768C1774" w:rsidR="006D1D7A" w:rsidRDefault="006D1D7A" w:rsidP="006D1D7A">
      <w:r>
        <w:t>o</w:t>
      </w:r>
      <w:r>
        <w:tab/>
        <w:t>Accuracy: 0.</w:t>
      </w:r>
      <w:r w:rsidR="00610522">
        <w:t>86</w:t>
      </w:r>
    </w:p>
    <w:p w14:paraId="1B143BCE" w14:textId="0F0E38A1" w:rsidR="006D1D7A" w:rsidRDefault="006D1D7A" w:rsidP="006D1D7A">
      <w:r>
        <w:t>o</w:t>
      </w:r>
      <w:r>
        <w:tab/>
        <w:t>Precision: 0.</w:t>
      </w:r>
      <w:r w:rsidR="00610522">
        <w:t>83</w:t>
      </w:r>
    </w:p>
    <w:p w14:paraId="72470C66" w14:textId="10323175" w:rsidR="006D1D7A" w:rsidRDefault="006D1D7A" w:rsidP="006D1D7A">
      <w:r>
        <w:t>o</w:t>
      </w:r>
      <w:r>
        <w:tab/>
        <w:t>Recall: 0.</w:t>
      </w:r>
      <w:r w:rsidR="00610522">
        <w:t>86</w:t>
      </w:r>
    </w:p>
    <w:p w14:paraId="2AB39899" w14:textId="5B2D29C7" w:rsidR="006D1D7A" w:rsidRDefault="006D1D7A" w:rsidP="006D1D7A">
      <w:r>
        <w:t>o</w:t>
      </w:r>
      <w:r>
        <w:tab/>
        <w:t>F1-Score: 0.</w:t>
      </w:r>
      <w:r w:rsidR="00610522">
        <w:t>82</w:t>
      </w:r>
    </w:p>
    <w:p w14:paraId="6EA89999" w14:textId="68E674FB" w:rsidR="006246CA" w:rsidRDefault="006246CA" w:rsidP="006246CA">
      <w:r>
        <w:t>Confusion Matrix shown below:</w:t>
      </w:r>
    </w:p>
    <w:p w14:paraId="1875A0E0" w14:textId="2B3F9B13" w:rsidR="00A70345" w:rsidRDefault="001F48BD" w:rsidP="00A70345">
      <w:pPr>
        <w:keepNext/>
      </w:pPr>
      <w:r w:rsidRPr="001F48BD">
        <w:rPr>
          <w:noProof/>
        </w:rPr>
        <w:drawing>
          <wp:inline distT="0" distB="0" distL="0" distR="0" wp14:anchorId="6468B90D" wp14:editId="0F9A9F8A">
            <wp:extent cx="275209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6313" cy="1421403"/>
                    </a:xfrm>
                    <a:prstGeom prst="rect">
                      <a:avLst/>
                    </a:prstGeom>
                  </pic:spPr>
                </pic:pic>
              </a:graphicData>
            </a:graphic>
          </wp:inline>
        </w:drawing>
      </w:r>
    </w:p>
    <w:p w14:paraId="1F538018" w14:textId="1E69217D" w:rsidR="001F48BD" w:rsidRPr="00A70345" w:rsidRDefault="00A70345" w:rsidP="00A70345">
      <w:pPr>
        <w:pStyle w:val="Caption"/>
        <w:jc w:val="center"/>
        <w:rPr>
          <w:color w:val="000000" w:themeColor="text1"/>
        </w:rPr>
      </w:pPr>
      <w:r w:rsidRPr="00A70345">
        <w:rPr>
          <w:color w:val="000000" w:themeColor="text1"/>
        </w:rPr>
        <w:t xml:space="preserve">Figure </w:t>
      </w:r>
      <w:r w:rsidRPr="00A70345">
        <w:rPr>
          <w:color w:val="000000" w:themeColor="text1"/>
        </w:rPr>
        <w:fldChar w:fldCharType="begin"/>
      </w:r>
      <w:r w:rsidRPr="00A70345">
        <w:rPr>
          <w:color w:val="000000" w:themeColor="text1"/>
        </w:rPr>
        <w:instrText xml:space="preserve"> SEQ Figure \* ARABIC </w:instrText>
      </w:r>
      <w:r w:rsidRPr="00A70345">
        <w:rPr>
          <w:color w:val="000000" w:themeColor="text1"/>
        </w:rPr>
        <w:fldChar w:fldCharType="separate"/>
      </w:r>
      <w:r w:rsidR="0012725D">
        <w:rPr>
          <w:noProof/>
          <w:color w:val="000000" w:themeColor="text1"/>
        </w:rPr>
        <w:t>3</w:t>
      </w:r>
      <w:r w:rsidRPr="00A70345">
        <w:rPr>
          <w:color w:val="000000" w:themeColor="text1"/>
        </w:rPr>
        <w:fldChar w:fldCharType="end"/>
      </w:r>
      <w:r w:rsidRPr="00A70345">
        <w:rPr>
          <w:color w:val="000000" w:themeColor="text1"/>
        </w:rPr>
        <w:t xml:space="preserve"> Random Forest Confusion Matrix</w:t>
      </w:r>
    </w:p>
    <w:p w14:paraId="0550C5E2" w14:textId="00095BD9" w:rsidR="00273ACE" w:rsidRDefault="00273ACE" w:rsidP="006D1D7A">
      <w:pPr>
        <w:rPr>
          <w:b/>
          <w:bCs/>
        </w:rPr>
      </w:pPr>
      <w:r>
        <w:lastRenderedPageBreak/>
        <w:t xml:space="preserve">After hyperparameter tuning, Random Forest provided the best overall performance, especially in recall, which is crucial for identifying high-risk employees. The </w:t>
      </w:r>
      <w:proofErr w:type="spellStart"/>
      <w:r>
        <w:rPr>
          <w:rStyle w:val="HTMLCode"/>
        </w:rPr>
        <w:t>n_estimators</w:t>
      </w:r>
      <w:proofErr w:type="spellEnd"/>
      <w:r>
        <w:t xml:space="preserve"> was tuned to 150, and </w:t>
      </w:r>
      <w:proofErr w:type="spellStart"/>
      <w:r>
        <w:rPr>
          <w:rStyle w:val="HTMLCode"/>
        </w:rPr>
        <w:t>max_depth</w:t>
      </w:r>
      <w:proofErr w:type="spellEnd"/>
      <w:r>
        <w:t xml:space="preserve"> was set to 10</w:t>
      </w:r>
    </w:p>
    <w:p w14:paraId="46F1DCA7" w14:textId="24665828" w:rsidR="006D1D7A" w:rsidRPr="006D1D7A" w:rsidRDefault="006D1D7A" w:rsidP="006D1D7A">
      <w:pPr>
        <w:rPr>
          <w:b/>
          <w:bCs/>
        </w:rPr>
      </w:pPr>
      <w:r w:rsidRPr="006D1D7A">
        <w:rPr>
          <w:b/>
          <w:bCs/>
        </w:rPr>
        <w:t>Gradient Boosting:</w:t>
      </w:r>
    </w:p>
    <w:p w14:paraId="47AADFEA" w14:textId="5B65C039" w:rsidR="006D1D7A" w:rsidRDefault="006D1D7A" w:rsidP="006D1D7A">
      <w:r>
        <w:t>o</w:t>
      </w:r>
      <w:r>
        <w:tab/>
        <w:t>Accuracy: 0.</w:t>
      </w:r>
      <w:r w:rsidR="00610522">
        <w:t>86</w:t>
      </w:r>
    </w:p>
    <w:p w14:paraId="015CE768" w14:textId="404621D3" w:rsidR="006D1D7A" w:rsidRDefault="006D1D7A" w:rsidP="006D1D7A">
      <w:r>
        <w:t>o</w:t>
      </w:r>
      <w:r>
        <w:tab/>
        <w:t>Precision: 0.8</w:t>
      </w:r>
      <w:r w:rsidR="00610522">
        <w:t>4</w:t>
      </w:r>
    </w:p>
    <w:p w14:paraId="64263AA0" w14:textId="70E0304E" w:rsidR="006D1D7A" w:rsidRDefault="006D1D7A" w:rsidP="006D1D7A">
      <w:r>
        <w:t>o</w:t>
      </w:r>
      <w:r>
        <w:tab/>
        <w:t>Recall: 0.8</w:t>
      </w:r>
      <w:r w:rsidR="00610522">
        <w:t>6</w:t>
      </w:r>
    </w:p>
    <w:p w14:paraId="29A3EEA9" w14:textId="6C22B5C5" w:rsidR="006D1D7A" w:rsidRDefault="006D1D7A" w:rsidP="006D1D7A">
      <w:r>
        <w:t>o</w:t>
      </w:r>
      <w:r>
        <w:tab/>
        <w:t>F1-Score: 0.8</w:t>
      </w:r>
      <w:r w:rsidR="00610522">
        <w:t>3</w:t>
      </w:r>
    </w:p>
    <w:p w14:paraId="0AA438B0" w14:textId="21CDCEF4" w:rsidR="006246CA" w:rsidRDefault="006246CA" w:rsidP="006246CA">
      <w:r>
        <w:t>Confusion Matrix shown below:</w:t>
      </w:r>
    </w:p>
    <w:p w14:paraId="31955D87" w14:textId="77777777" w:rsidR="00A70345" w:rsidRDefault="007D7DDB" w:rsidP="00A70345">
      <w:pPr>
        <w:keepNext/>
        <w:jc w:val="center"/>
      </w:pPr>
      <w:r w:rsidRPr="007D7DDB">
        <w:rPr>
          <w:noProof/>
        </w:rPr>
        <w:drawing>
          <wp:inline distT="0" distB="0" distL="0" distR="0" wp14:anchorId="681491B7" wp14:editId="7826FE2F">
            <wp:extent cx="2819794" cy="15908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794" cy="1590897"/>
                    </a:xfrm>
                    <a:prstGeom prst="rect">
                      <a:avLst/>
                    </a:prstGeom>
                  </pic:spPr>
                </pic:pic>
              </a:graphicData>
            </a:graphic>
          </wp:inline>
        </w:drawing>
      </w:r>
    </w:p>
    <w:p w14:paraId="559C863B" w14:textId="30477E72" w:rsidR="007D7DDB" w:rsidRPr="00A70345" w:rsidRDefault="00A70345" w:rsidP="00A70345">
      <w:pPr>
        <w:pStyle w:val="Caption"/>
        <w:jc w:val="center"/>
        <w:rPr>
          <w:color w:val="000000" w:themeColor="text1"/>
        </w:rPr>
      </w:pPr>
      <w:r w:rsidRPr="00A70345">
        <w:rPr>
          <w:color w:val="000000" w:themeColor="text1"/>
        </w:rPr>
        <w:t xml:space="preserve">Figure </w:t>
      </w:r>
      <w:r w:rsidRPr="00A70345">
        <w:rPr>
          <w:color w:val="000000" w:themeColor="text1"/>
        </w:rPr>
        <w:fldChar w:fldCharType="begin"/>
      </w:r>
      <w:r w:rsidRPr="00A70345">
        <w:rPr>
          <w:color w:val="000000" w:themeColor="text1"/>
        </w:rPr>
        <w:instrText xml:space="preserve"> SEQ Figure \* ARABIC </w:instrText>
      </w:r>
      <w:r w:rsidRPr="00A70345">
        <w:rPr>
          <w:color w:val="000000" w:themeColor="text1"/>
        </w:rPr>
        <w:fldChar w:fldCharType="separate"/>
      </w:r>
      <w:r w:rsidR="0012725D">
        <w:rPr>
          <w:noProof/>
          <w:color w:val="000000" w:themeColor="text1"/>
        </w:rPr>
        <w:t>4</w:t>
      </w:r>
      <w:r w:rsidRPr="00A70345">
        <w:rPr>
          <w:color w:val="000000" w:themeColor="text1"/>
        </w:rPr>
        <w:fldChar w:fldCharType="end"/>
      </w:r>
      <w:r w:rsidRPr="00A70345">
        <w:rPr>
          <w:color w:val="000000" w:themeColor="text1"/>
        </w:rPr>
        <w:t xml:space="preserve"> Gradient Boosting Confusion Matrix</w:t>
      </w:r>
    </w:p>
    <w:p w14:paraId="110782DE" w14:textId="51198619" w:rsidR="006D1D7A" w:rsidRDefault="006D1D7A" w:rsidP="006D1D7A">
      <w:r>
        <w:t>These models demonstrate high performance in identifying employees at risk of leaving.</w:t>
      </w:r>
    </w:p>
    <w:p w14:paraId="136BB596" w14:textId="77777777" w:rsidR="00A72C83" w:rsidRPr="00A72C83" w:rsidRDefault="00A72C83" w:rsidP="00A72C83">
      <w:r w:rsidRPr="00A72C83">
        <w:t>Here’s a table comparing the performance of the models: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21"/>
        <w:gridCol w:w="1036"/>
        <w:gridCol w:w="1094"/>
        <w:gridCol w:w="843"/>
        <w:gridCol w:w="676"/>
      </w:tblGrid>
      <w:tr w:rsidR="00A72C83" w:rsidRPr="00A72C83" w14:paraId="6A33151D" w14:textId="77777777" w:rsidTr="00A72C83">
        <w:trPr>
          <w:tblHeader/>
          <w:tblCellSpacing w:w="15" w:type="dxa"/>
        </w:trPr>
        <w:tc>
          <w:tcPr>
            <w:tcW w:w="0" w:type="auto"/>
            <w:vAlign w:val="center"/>
            <w:hideMark/>
          </w:tcPr>
          <w:p w14:paraId="2621EA66" w14:textId="77777777" w:rsidR="00A72C83" w:rsidRPr="00A72C83" w:rsidRDefault="00A72C83" w:rsidP="00A72C83">
            <w:pPr>
              <w:rPr>
                <w:b/>
                <w:bCs/>
              </w:rPr>
            </w:pPr>
            <w:r w:rsidRPr="00A72C83">
              <w:rPr>
                <w:b/>
                <w:bCs/>
              </w:rPr>
              <w:t>Model</w:t>
            </w:r>
          </w:p>
        </w:tc>
        <w:tc>
          <w:tcPr>
            <w:tcW w:w="0" w:type="auto"/>
            <w:vAlign w:val="center"/>
            <w:hideMark/>
          </w:tcPr>
          <w:p w14:paraId="7E2A19A7" w14:textId="77777777" w:rsidR="00A72C83" w:rsidRPr="00A72C83" w:rsidRDefault="00A72C83" w:rsidP="00A72C83">
            <w:pPr>
              <w:rPr>
                <w:b/>
                <w:bCs/>
              </w:rPr>
            </w:pPr>
            <w:r w:rsidRPr="00A72C83">
              <w:rPr>
                <w:b/>
                <w:bCs/>
                <w:sz w:val="18"/>
                <w:szCs w:val="18"/>
              </w:rPr>
              <w:t>Accuracy</w:t>
            </w:r>
          </w:p>
        </w:tc>
        <w:tc>
          <w:tcPr>
            <w:tcW w:w="0" w:type="auto"/>
            <w:vAlign w:val="center"/>
            <w:hideMark/>
          </w:tcPr>
          <w:p w14:paraId="30270A43" w14:textId="77777777" w:rsidR="00A72C83" w:rsidRPr="00A72C83" w:rsidRDefault="00A72C83" w:rsidP="00A72C83">
            <w:pPr>
              <w:rPr>
                <w:b/>
                <w:bCs/>
              </w:rPr>
            </w:pPr>
            <w:r w:rsidRPr="00A72C83">
              <w:rPr>
                <w:b/>
                <w:bCs/>
              </w:rPr>
              <w:t>Precision</w:t>
            </w:r>
          </w:p>
        </w:tc>
        <w:tc>
          <w:tcPr>
            <w:tcW w:w="0" w:type="auto"/>
            <w:vAlign w:val="center"/>
            <w:hideMark/>
          </w:tcPr>
          <w:p w14:paraId="64C18A13" w14:textId="77777777" w:rsidR="00A72C83" w:rsidRPr="00A72C83" w:rsidRDefault="00A72C83" w:rsidP="00A72C83">
            <w:pPr>
              <w:rPr>
                <w:b/>
                <w:bCs/>
              </w:rPr>
            </w:pPr>
            <w:r w:rsidRPr="00A72C83">
              <w:rPr>
                <w:b/>
                <w:bCs/>
              </w:rPr>
              <w:t>Recall</w:t>
            </w:r>
          </w:p>
        </w:tc>
        <w:tc>
          <w:tcPr>
            <w:tcW w:w="0" w:type="auto"/>
            <w:vAlign w:val="center"/>
            <w:hideMark/>
          </w:tcPr>
          <w:p w14:paraId="6FDADDA8" w14:textId="77777777" w:rsidR="00A72C83" w:rsidRPr="00A72C83" w:rsidRDefault="00A72C83" w:rsidP="00A72C83">
            <w:pPr>
              <w:rPr>
                <w:b/>
                <w:bCs/>
              </w:rPr>
            </w:pPr>
            <w:r w:rsidRPr="00A72C83">
              <w:rPr>
                <w:b/>
                <w:bCs/>
              </w:rPr>
              <w:t>F1-Score</w:t>
            </w:r>
          </w:p>
        </w:tc>
      </w:tr>
      <w:tr w:rsidR="00A72C83" w:rsidRPr="00A72C83" w14:paraId="312EBEF3" w14:textId="77777777" w:rsidTr="00A72C83">
        <w:trPr>
          <w:tblCellSpacing w:w="15" w:type="dxa"/>
        </w:trPr>
        <w:tc>
          <w:tcPr>
            <w:tcW w:w="0" w:type="auto"/>
            <w:vAlign w:val="center"/>
            <w:hideMark/>
          </w:tcPr>
          <w:p w14:paraId="44BDFB50" w14:textId="77777777" w:rsidR="00A72C83" w:rsidRPr="00A72C83" w:rsidRDefault="00A72C83" w:rsidP="00A72C83">
            <w:r w:rsidRPr="00A72C83">
              <w:t>Logistic Regression</w:t>
            </w:r>
          </w:p>
        </w:tc>
        <w:tc>
          <w:tcPr>
            <w:tcW w:w="0" w:type="auto"/>
            <w:vAlign w:val="center"/>
            <w:hideMark/>
          </w:tcPr>
          <w:p w14:paraId="475EF69E" w14:textId="18DD94D3" w:rsidR="00A72C83" w:rsidRPr="00A72C83" w:rsidRDefault="00A72C83" w:rsidP="00A72C83">
            <w:r w:rsidRPr="00A72C83">
              <w:t>8</w:t>
            </w:r>
            <w:r w:rsidR="0038398B">
              <w:t>8</w:t>
            </w:r>
            <w:r w:rsidRPr="00A72C83">
              <w:t>%</w:t>
            </w:r>
          </w:p>
        </w:tc>
        <w:tc>
          <w:tcPr>
            <w:tcW w:w="0" w:type="auto"/>
            <w:vAlign w:val="center"/>
            <w:hideMark/>
          </w:tcPr>
          <w:p w14:paraId="2127DAF9" w14:textId="18974A83" w:rsidR="00A72C83" w:rsidRPr="00A72C83" w:rsidRDefault="00A72C83" w:rsidP="00A72C83">
            <w:r w:rsidRPr="00A72C83">
              <w:t>0.8</w:t>
            </w:r>
            <w:r w:rsidR="0038398B">
              <w:t>6</w:t>
            </w:r>
          </w:p>
        </w:tc>
        <w:tc>
          <w:tcPr>
            <w:tcW w:w="0" w:type="auto"/>
            <w:vAlign w:val="center"/>
            <w:hideMark/>
          </w:tcPr>
          <w:p w14:paraId="1108588E" w14:textId="48D94E5B" w:rsidR="00A72C83" w:rsidRPr="00A72C83" w:rsidRDefault="00A72C83" w:rsidP="00A72C83">
            <w:r w:rsidRPr="00A72C83">
              <w:t>0.8</w:t>
            </w:r>
            <w:r w:rsidR="00AF3536">
              <w:t>8</w:t>
            </w:r>
          </w:p>
        </w:tc>
        <w:tc>
          <w:tcPr>
            <w:tcW w:w="0" w:type="auto"/>
            <w:vAlign w:val="center"/>
            <w:hideMark/>
          </w:tcPr>
          <w:p w14:paraId="0839E7C0" w14:textId="3595B14A" w:rsidR="00A72C83" w:rsidRPr="00A72C83" w:rsidRDefault="00A72C83" w:rsidP="00A72C83">
            <w:r w:rsidRPr="00A72C83">
              <w:t>0.8</w:t>
            </w:r>
            <w:r w:rsidR="00AF3536">
              <w:t>5</w:t>
            </w:r>
          </w:p>
        </w:tc>
      </w:tr>
      <w:tr w:rsidR="00A72C83" w:rsidRPr="00A72C83" w14:paraId="41C8C792" w14:textId="77777777" w:rsidTr="00A72C83">
        <w:trPr>
          <w:tblCellSpacing w:w="15" w:type="dxa"/>
        </w:trPr>
        <w:tc>
          <w:tcPr>
            <w:tcW w:w="0" w:type="auto"/>
            <w:vAlign w:val="center"/>
            <w:hideMark/>
          </w:tcPr>
          <w:p w14:paraId="69602C4B" w14:textId="77777777" w:rsidR="00A72C83" w:rsidRPr="00A72C83" w:rsidRDefault="00A72C83" w:rsidP="00A72C83">
            <w:r w:rsidRPr="00A72C83">
              <w:t>Random Forest</w:t>
            </w:r>
          </w:p>
        </w:tc>
        <w:tc>
          <w:tcPr>
            <w:tcW w:w="0" w:type="auto"/>
            <w:vAlign w:val="center"/>
            <w:hideMark/>
          </w:tcPr>
          <w:p w14:paraId="2990260B" w14:textId="61F3F9BC" w:rsidR="00A72C83" w:rsidRPr="00A72C83" w:rsidRDefault="00DC498B" w:rsidP="00A72C83">
            <w:r>
              <w:t>86</w:t>
            </w:r>
            <w:r w:rsidR="00A72C83" w:rsidRPr="00A72C83">
              <w:t>%</w:t>
            </w:r>
          </w:p>
        </w:tc>
        <w:tc>
          <w:tcPr>
            <w:tcW w:w="0" w:type="auto"/>
            <w:vAlign w:val="center"/>
            <w:hideMark/>
          </w:tcPr>
          <w:p w14:paraId="1A1043F2" w14:textId="2CB7ECB2" w:rsidR="00A72C83" w:rsidRPr="00A72C83" w:rsidRDefault="00A72C83" w:rsidP="00A72C83">
            <w:r w:rsidRPr="00A72C83">
              <w:t>0.</w:t>
            </w:r>
            <w:r w:rsidR="00AF3536">
              <w:t>83</w:t>
            </w:r>
          </w:p>
        </w:tc>
        <w:tc>
          <w:tcPr>
            <w:tcW w:w="0" w:type="auto"/>
            <w:vAlign w:val="center"/>
            <w:hideMark/>
          </w:tcPr>
          <w:p w14:paraId="7D0B6D7B" w14:textId="77F02A50" w:rsidR="00A72C83" w:rsidRPr="00A72C83" w:rsidRDefault="00A72C83" w:rsidP="00A72C83">
            <w:r w:rsidRPr="00A72C83">
              <w:t>0.</w:t>
            </w:r>
            <w:r w:rsidR="00AF3536">
              <w:t>86</w:t>
            </w:r>
          </w:p>
        </w:tc>
        <w:tc>
          <w:tcPr>
            <w:tcW w:w="0" w:type="auto"/>
            <w:vAlign w:val="center"/>
            <w:hideMark/>
          </w:tcPr>
          <w:p w14:paraId="3A740E55" w14:textId="23850788" w:rsidR="00A72C83" w:rsidRPr="00A72C83" w:rsidRDefault="00A72C83" w:rsidP="00A72C83">
            <w:r w:rsidRPr="00A72C83">
              <w:t>0.</w:t>
            </w:r>
            <w:r w:rsidR="00AF3536">
              <w:t>82</w:t>
            </w:r>
          </w:p>
        </w:tc>
      </w:tr>
      <w:tr w:rsidR="00A72C83" w:rsidRPr="00A72C83" w14:paraId="10F5DD7B" w14:textId="77777777" w:rsidTr="00A72C83">
        <w:trPr>
          <w:tblCellSpacing w:w="15" w:type="dxa"/>
        </w:trPr>
        <w:tc>
          <w:tcPr>
            <w:tcW w:w="0" w:type="auto"/>
            <w:vAlign w:val="center"/>
            <w:hideMark/>
          </w:tcPr>
          <w:p w14:paraId="4E9D165D" w14:textId="77777777" w:rsidR="00A72C83" w:rsidRPr="00A72C83" w:rsidRDefault="00A72C83" w:rsidP="00A72C83">
            <w:r w:rsidRPr="00A72C83">
              <w:t>Gradient Boosting</w:t>
            </w:r>
          </w:p>
        </w:tc>
        <w:tc>
          <w:tcPr>
            <w:tcW w:w="0" w:type="auto"/>
            <w:vAlign w:val="center"/>
            <w:hideMark/>
          </w:tcPr>
          <w:p w14:paraId="7B6FBDF5" w14:textId="729DFEAE" w:rsidR="00A72C83" w:rsidRPr="00A72C83" w:rsidRDefault="00F85E04" w:rsidP="00A72C83">
            <w:r>
              <w:t>86</w:t>
            </w:r>
            <w:r w:rsidR="00A72C83" w:rsidRPr="00A72C83">
              <w:t>%</w:t>
            </w:r>
          </w:p>
        </w:tc>
        <w:tc>
          <w:tcPr>
            <w:tcW w:w="0" w:type="auto"/>
            <w:vAlign w:val="center"/>
            <w:hideMark/>
          </w:tcPr>
          <w:p w14:paraId="08D7477C" w14:textId="6A232449" w:rsidR="00A72C83" w:rsidRPr="00A72C83" w:rsidRDefault="00A72C83" w:rsidP="00A72C83">
            <w:r w:rsidRPr="00A72C83">
              <w:t>0.8</w:t>
            </w:r>
            <w:r w:rsidR="00F85E04">
              <w:t>4</w:t>
            </w:r>
          </w:p>
        </w:tc>
        <w:tc>
          <w:tcPr>
            <w:tcW w:w="0" w:type="auto"/>
            <w:vAlign w:val="center"/>
            <w:hideMark/>
          </w:tcPr>
          <w:p w14:paraId="45DE0DAE" w14:textId="1ED4D65D" w:rsidR="00A72C83" w:rsidRPr="00A72C83" w:rsidRDefault="00A72C83" w:rsidP="00A72C83">
            <w:r w:rsidRPr="00A72C83">
              <w:t>0.8</w:t>
            </w:r>
            <w:r w:rsidR="00F85E04">
              <w:t>6</w:t>
            </w:r>
          </w:p>
        </w:tc>
        <w:tc>
          <w:tcPr>
            <w:tcW w:w="0" w:type="auto"/>
            <w:vAlign w:val="center"/>
            <w:hideMark/>
          </w:tcPr>
          <w:p w14:paraId="72BF9770" w14:textId="697A7439" w:rsidR="00A72C83" w:rsidRPr="00A72C83" w:rsidRDefault="00A72C83" w:rsidP="00A72C83">
            <w:r w:rsidRPr="00A72C83">
              <w:t>0.8</w:t>
            </w:r>
            <w:r w:rsidR="00F85E04">
              <w:t>3</w:t>
            </w:r>
          </w:p>
        </w:tc>
      </w:tr>
    </w:tbl>
    <w:p w14:paraId="433E6A2F" w14:textId="14525D3D" w:rsidR="00A72C83" w:rsidRPr="00A72C83" w:rsidRDefault="00A72C83" w:rsidP="00A72C83">
      <w:pPr>
        <w:ind w:firstLine="0"/>
      </w:pPr>
      <w:r w:rsidRPr="00A72C83">
        <w:br/>
        <w:t xml:space="preserve">After hyperparameter tuning, the </w:t>
      </w:r>
      <w:r w:rsidR="008E285E">
        <w:t>Logistic Regression</w:t>
      </w:r>
      <w:r w:rsidRPr="00A72C83">
        <w:t xml:space="preserve"> model achieved the highest overall performance, especially excelling in recall, which is essential for identifying high-risk employees.</w:t>
      </w:r>
    </w:p>
    <w:p w14:paraId="2439DD07" w14:textId="77777777" w:rsidR="00A72C83" w:rsidRDefault="00A72C83" w:rsidP="006D1D7A"/>
    <w:p w14:paraId="675C0F45" w14:textId="2F7E8BE1" w:rsidR="00CC7A06" w:rsidRPr="00D87DDB" w:rsidRDefault="00CC7A06" w:rsidP="00CC7A06">
      <w:pPr>
        <w:pStyle w:val="Heading1"/>
        <w:numPr>
          <w:ilvl w:val="0"/>
          <w:numId w:val="5"/>
        </w:numPr>
      </w:pPr>
      <w:r w:rsidRPr="00D87DDB">
        <w:t>Deployment Considerations</w:t>
      </w:r>
    </w:p>
    <w:p w14:paraId="7D856D0A" w14:textId="77777777" w:rsidR="001414E4" w:rsidRDefault="001414E4" w:rsidP="001414E4">
      <w:r>
        <w:t>Deploying this predictive model in an organization requires integration into the existing HR system. The first step is ensuring that employee data is regularly updated, allowing the model to make timely and accurate predictions. The model should be connected to the HR database, ensuring it can access the latest employee data for predictions.</w:t>
      </w:r>
    </w:p>
    <w:p w14:paraId="02B50F2C" w14:textId="77777777" w:rsidR="001414E4" w:rsidRDefault="001414E4" w:rsidP="001414E4"/>
    <w:p w14:paraId="7713CC3E" w14:textId="77777777" w:rsidR="001414E4" w:rsidRDefault="001414E4" w:rsidP="001414E4">
      <w:r>
        <w:t xml:space="preserve">Technical challenges such as data pipeline integration and scaling the solution for larger datasets must be addressed. Regular retraining of the model is essential to maintain its accuracy as the employee base and their behaviors evolve over time. An automated retraining process can be set up quarterly to refresh the model with new data, </w:t>
      </w:r>
      <w:r>
        <w:t>ensuring it remains relevant.</w:t>
      </w:r>
    </w:p>
    <w:p w14:paraId="4D8F6EBF" w14:textId="77777777" w:rsidR="001414E4" w:rsidRDefault="001414E4" w:rsidP="001414E4"/>
    <w:p w14:paraId="1298687C" w14:textId="77777777" w:rsidR="001414E4" w:rsidRDefault="001414E4" w:rsidP="001414E4">
      <w:r>
        <w:t>In terms of the user interface, a simple dashboard for HR managers can display employees’ attrition risk scores, allowing them to make informed decisions and take appropriate actions. The integration of the model can transform HR operations from reactive to proactive, enabling the company to implement targeted retention strategies efficiently.</w:t>
      </w:r>
    </w:p>
    <w:p w14:paraId="0474E120" w14:textId="08528391" w:rsidR="00500183" w:rsidRPr="00D87DDB" w:rsidRDefault="003D4A66" w:rsidP="00500183">
      <w:pPr>
        <w:pStyle w:val="Heading1"/>
        <w:numPr>
          <w:ilvl w:val="0"/>
          <w:numId w:val="5"/>
        </w:numPr>
      </w:pPr>
      <w:r>
        <w:t>Financial Benefits and ROI</w:t>
      </w:r>
    </w:p>
    <w:p w14:paraId="7E927A0E" w14:textId="60CDCB9E" w:rsidR="00B926CD" w:rsidRDefault="00646CD2" w:rsidP="00B926CD">
      <w:pPr>
        <w:widowControl/>
        <w:spacing w:after="160" w:line="259" w:lineRule="auto"/>
      </w:pPr>
      <w:r>
        <w:t xml:space="preserve">To save money </w:t>
      </w:r>
      <w:r w:rsidR="00B926CD">
        <w:t>Implementing this machine learning solution has a significant financial benefit. Employee turnover can be expensive because you have to bring on recruitment costs, training and cost of productivity loss for a position which has to replaced. With this early detection system, organizations can proactively intervene to prevent such employees from leaving and provide tailored retention methods such as career advancement paths, financial rewards or bonuses etc.</w:t>
      </w:r>
    </w:p>
    <w:p w14:paraId="4B9ED899" w14:textId="369D509B" w:rsidR="00895AC8" w:rsidRDefault="00B926CD" w:rsidP="00B926CD">
      <w:pPr>
        <w:widowControl/>
        <w:spacing w:after="160" w:line="259" w:lineRule="auto"/>
      </w:pPr>
      <w:r>
        <w:t xml:space="preserve">Even a slight drop in turnover can translate into significant cost savings. For instance, just a 10% reduction in turnover can easily save any company $250,000+ in recruitment and training costs alone every year. By saving $1.15 million, the grant more than pays for this model to be developed and deployed, not to mention happier workers who will have more time to feel good because they are only having their mouths swabbed </w:t>
      </w:r>
      <w:proofErr w:type="spellStart"/>
      <w:r>
        <w:t>twicely</w:t>
      </w:r>
      <w:proofErr w:type="spellEnd"/>
      <w:r>
        <w:t>.</w:t>
      </w:r>
    </w:p>
    <w:p w14:paraId="52E52BDF" w14:textId="27E83D2D" w:rsidR="00500183" w:rsidRPr="00D87DDB" w:rsidRDefault="00895AC8" w:rsidP="00A80D84">
      <w:pPr>
        <w:widowControl/>
        <w:spacing w:after="160" w:line="259" w:lineRule="auto"/>
        <w:rPr>
          <w:sz w:val="24"/>
          <w:szCs w:val="24"/>
        </w:rPr>
      </w:pPr>
      <w:r>
        <w:t>The ROI of this predictive model is immediate and measurable. By preventing high-value employees from leaving, companies can avoid the high costs of employee replacement while benefiting from a more stable and engaged workforce</w:t>
      </w:r>
      <w:r w:rsidR="00500183" w:rsidRPr="00D87DDB">
        <w:rPr>
          <w:sz w:val="24"/>
          <w:szCs w:val="24"/>
        </w:rPr>
        <w:t>.</w:t>
      </w:r>
    </w:p>
    <w:p w14:paraId="5658B75C" w14:textId="77777777" w:rsidR="003C2BA7" w:rsidRPr="003C2BA7" w:rsidRDefault="003C2BA7" w:rsidP="003C2BA7">
      <w:pPr>
        <w:pStyle w:val="Heading1"/>
        <w:numPr>
          <w:ilvl w:val="0"/>
          <w:numId w:val="5"/>
        </w:numPr>
      </w:pPr>
      <w:r w:rsidRPr="003C2BA7">
        <w:t>Conclusion</w:t>
      </w:r>
    </w:p>
    <w:p w14:paraId="6C0CDED8" w14:textId="5633D35A" w:rsidR="006D1D7A" w:rsidRDefault="008A5DDC" w:rsidP="008A5DDC">
      <w:r w:rsidRPr="008A5DDC">
        <w:t>Employee Attrition is a crucial problem and via this project, I have illustrated how Machine Learning can work its magic in solving it. By using this classification model, the company can predict those employees who can leave which will give actionable insights to HR managers. Deploying such models can help the organization tremendously in terms of cost savings in employee turnover and higher overall employee satisfaction by data-driven strategies</w:t>
      </w:r>
      <w:r w:rsidR="0027719A">
        <w:t xml:space="preserve"> </w:t>
      </w:r>
      <w:sdt>
        <w:sdtPr>
          <w:id w:val="1272823130"/>
          <w:citation/>
        </w:sdtPr>
        <w:sdtContent>
          <w:r w:rsidR="0027719A">
            <w:fldChar w:fldCharType="begin"/>
          </w:r>
          <w:r w:rsidR="0027719A">
            <w:instrText xml:space="preserve"> CITATION Bro12 \l 1033 </w:instrText>
          </w:r>
          <w:r w:rsidR="0027719A">
            <w:fldChar w:fldCharType="separate"/>
          </w:r>
          <w:r w:rsidR="0027719A">
            <w:rPr>
              <w:noProof/>
            </w:rPr>
            <w:t>(Brown, 2012)</w:t>
          </w:r>
          <w:r w:rsidR="0027719A">
            <w:fldChar w:fldCharType="end"/>
          </w:r>
        </w:sdtContent>
      </w:sdt>
      <w:r>
        <w:t>.</w:t>
      </w:r>
    </w:p>
    <w:p w14:paraId="459E0CA7" w14:textId="0877D1AE" w:rsidR="00741C37" w:rsidRDefault="00741C37" w:rsidP="00CC7A06">
      <w:pPr>
        <w:jc w:val="left"/>
      </w:pPr>
    </w:p>
    <w:sdt>
      <w:sdtPr>
        <w:rPr>
          <w:b w:val="0"/>
          <w:sz w:val="20"/>
          <w:szCs w:val="20"/>
        </w:rPr>
        <w:id w:val="-374623908"/>
        <w:docPartObj>
          <w:docPartGallery w:val="Bibliographies"/>
          <w:docPartUnique/>
        </w:docPartObj>
      </w:sdtPr>
      <w:sdtEndPr/>
      <w:sdtContent>
        <w:p w14:paraId="00CC2BCD" w14:textId="77777777" w:rsidR="00D45310" w:rsidRPr="00D45310" w:rsidRDefault="00D45310" w:rsidP="00D45310">
          <w:pPr>
            <w:pStyle w:val="Heading1"/>
          </w:pPr>
          <w:r w:rsidRPr="00D45310">
            <w:t>References</w:t>
          </w:r>
        </w:p>
        <w:sdt>
          <w:sdtPr>
            <w:id w:val="111145805"/>
            <w:bibliography/>
          </w:sdtPr>
          <w:sdtEndPr/>
          <w:sdtContent>
            <w:p w14:paraId="26C6E9FF" w14:textId="77777777" w:rsidR="00514EA4" w:rsidRDefault="00D45310" w:rsidP="00514EA4">
              <w:pPr>
                <w:pStyle w:val="Bibliography"/>
                <w:rPr>
                  <w:noProof/>
                  <w:sz w:val="24"/>
                  <w:szCs w:val="24"/>
                </w:rPr>
              </w:pPr>
              <w:r>
                <w:fldChar w:fldCharType="begin"/>
              </w:r>
              <w:r>
                <w:instrText xml:space="preserve"> BIBLIOGRAPHY </w:instrText>
              </w:r>
              <w:r>
                <w:fldChar w:fldCharType="separate"/>
              </w:r>
              <w:r w:rsidR="00514EA4">
                <w:rPr>
                  <w:noProof/>
                </w:rPr>
                <w:t>Baesens, B. V. G. T. V. S. S. M. S. J. &amp;. V. J., 2003. Benchmarking state-of-the-art classification algorithms for credit scoring. pp. 627-635.</w:t>
              </w:r>
            </w:p>
            <w:p w14:paraId="380B90C3" w14:textId="77777777" w:rsidR="00514EA4" w:rsidRDefault="00514EA4" w:rsidP="00514EA4">
              <w:pPr>
                <w:pStyle w:val="Bibliography"/>
                <w:rPr>
                  <w:noProof/>
                </w:rPr>
              </w:pPr>
              <w:r>
                <w:rPr>
                  <w:noProof/>
                </w:rPr>
                <w:t xml:space="preserve">Brown, I. &amp;. M. C., 2012. An experimental comparison of classification algorithms for imbalanced credit scoring </w:t>
              </w:r>
              <w:r>
                <w:rPr>
                  <w:noProof/>
                </w:rPr>
                <w:lastRenderedPageBreak/>
                <w:t>data sets. pp. 3446-3453.</w:t>
              </w:r>
            </w:p>
            <w:p w14:paraId="2EBD5A5D" w14:textId="77777777" w:rsidR="00514EA4" w:rsidRDefault="00514EA4" w:rsidP="00514EA4">
              <w:pPr>
                <w:pStyle w:val="Bibliography"/>
                <w:rPr>
                  <w:noProof/>
                </w:rPr>
              </w:pPr>
              <w:r>
                <w:rPr>
                  <w:noProof/>
                </w:rPr>
                <w:t>Hand, D. J. &amp;. H. W. E., 1997. Statistical classification methods in consumer credit scoring. pp. 523-541.</w:t>
              </w:r>
            </w:p>
            <w:p w14:paraId="31406D3D" w14:textId="77777777" w:rsidR="00514EA4" w:rsidRDefault="00514EA4" w:rsidP="00514EA4">
              <w:pPr>
                <w:pStyle w:val="Bibliography"/>
                <w:rPr>
                  <w:noProof/>
                </w:rPr>
              </w:pPr>
              <w:r>
                <w:rPr>
                  <w:noProof/>
                </w:rPr>
                <w:t xml:space="preserve">James, G. W. D. H. T. &amp;. T. R., 2013. An Introduction to Statistical Learning: With Applications in R. Springer.. </w:t>
              </w:r>
            </w:p>
            <w:p w14:paraId="0FAB93A1" w14:textId="77777777" w:rsidR="00514EA4" w:rsidRDefault="00514EA4" w:rsidP="00514EA4">
              <w:pPr>
                <w:pStyle w:val="Bibliography"/>
                <w:rPr>
                  <w:noProof/>
                </w:rPr>
              </w:pPr>
              <w:r>
                <w:rPr>
                  <w:noProof/>
                </w:rPr>
                <w:t>Khandani, A. E. K. A. J. &amp;. L. A. W., 2010. Consumer credit-risk models via machine-learning algorithms. pp. 2767-2787.</w:t>
              </w:r>
            </w:p>
            <w:p w14:paraId="444B527E" w14:textId="77777777" w:rsidR="00514EA4" w:rsidRDefault="00514EA4" w:rsidP="00514EA4">
              <w:pPr>
                <w:pStyle w:val="Bibliography"/>
                <w:rPr>
                  <w:noProof/>
                </w:rPr>
              </w:pPr>
              <w:r>
                <w:rPr>
                  <w:noProof/>
                </w:rPr>
                <w:t>Liaw, A. &amp;. W. M., 2002. Classification and regression by randomForest. pp. 18-22.</w:t>
              </w:r>
            </w:p>
            <w:p w14:paraId="18A87ECC" w14:textId="77777777" w:rsidR="00514EA4" w:rsidRDefault="00514EA4" w:rsidP="00514EA4">
              <w:pPr>
                <w:pStyle w:val="Bibliography"/>
                <w:rPr>
                  <w:noProof/>
                </w:rPr>
              </w:pPr>
              <w:r>
                <w:rPr>
                  <w:noProof/>
                </w:rPr>
                <w:t>Zhang, H., 2000. The optimality of naive Bayes. pp. 562-567.</w:t>
              </w:r>
            </w:p>
            <w:p w14:paraId="768C1C15" w14:textId="09F18611" w:rsidR="00D45310" w:rsidRDefault="00D45310" w:rsidP="00514EA4">
              <w:r>
                <w:rPr>
                  <w:b/>
                  <w:bCs/>
                  <w:noProof/>
                </w:rPr>
                <w:fldChar w:fldCharType="end"/>
              </w:r>
            </w:p>
          </w:sdtContent>
        </w:sdt>
      </w:sdtContent>
    </w:sdt>
    <w:p w14:paraId="524309B4" w14:textId="4148B7B8" w:rsidR="00807084" w:rsidRDefault="00807084"/>
    <w:sectPr w:rsidR="00807084">
      <w:type w:val="continuous"/>
      <w:pgSz w:w="12240" w:h="15840"/>
      <w:pgMar w:top="1080" w:right="1080" w:bottom="1080" w:left="1080" w:header="600" w:footer="600" w:gutter="0"/>
      <w:cols w:num="2" w:space="720" w:equalWidth="0">
        <w:col w:w="4800" w:space="480"/>
        <w:col w:w="48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68A0F" w14:textId="77777777" w:rsidR="004E2498" w:rsidRDefault="004E2498">
      <w:r>
        <w:separator/>
      </w:r>
    </w:p>
  </w:endnote>
  <w:endnote w:type="continuationSeparator" w:id="0">
    <w:p w14:paraId="68D1B3CD" w14:textId="77777777" w:rsidR="004E2498" w:rsidRDefault="004E2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585A00B7" w:rsidR="00332408" w:rsidRDefault="00376B7D">
    <w:pPr>
      <w:pBdr>
        <w:top w:val="nil"/>
        <w:left w:val="nil"/>
        <w:bottom w:val="nil"/>
        <w:right w:val="nil"/>
        <w:between w:val="nil"/>
      </w:pBdr>
      <w:tabs>
        <w:tab w:val="center" w:pos="4513"/>
        <w:tab w:val="right" w:pos="9026"/>
      </w:tabs>
      <w:ind w:firstLine="0"/>
      <w:jc w:val="center"/>
      <w:rPr>
        <w:color w:val="000000"/>
      </w:rPr>
    </w:pPr>
    <w:r>
      <w:rPr>
        <w:color w:val="000000"/>
      </w:rPr>
      <w:fldChar w:fldCharType="begin"/>
    </w:r>
    <w:r>
      <w:rPr>
        <w:color w:val="000000"/>
      </w:rPr>
      <w:instrText>PAGE</w:instrText>
    </w:r>
    <w:r>
      <w:rPr>
        <w:color w:val="000000"/>
      </w:rPr>
      <w:fldChar w:fldCharType="separate"/>
    </w:r>
    <w:r w:rsidR="006E386B">
      <w:rPr>
        <w:noProof/>
        <w:color w:val="000000"/>
      </w:rPr>
      <w:t>2</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12B58272" w:rsidR="00332408" w:rsidRDefault="00376B7D">
    <w:pPr>
      <w:pBdr>
        <w:top w:val="nil"/>
        <w:left w:val="nil"/>
        <w:bottom w:val="nil"/>
        <w:right w:val="nil"/>
        <w:between w:val="nil"/>
      </w:pBdr>
      <w:tabs>
        <w:tab w:val="center" w:pos="4513"/>
        <w:tab w:val="right" w:pos="9026"/>
      </w:tabs>
      <w:ind w:firstLine="0"/>
      <w:jc w:val="center"/>
      <w:rPr>
        <w:color w:val="000000"/>
      </w:rPr>
    </w:pPr>
    <w:r>
      <w:rPr>
        <w:color w:val="000000"/>
      </w:rPr>
      <w:fldChar w:fldCharType="begin"/>
    </w:r>
    <w:r>
      <w:rPr>
        <w:color w:val="000000"/>
      </w:rPr>
      <w:instrText>PAGE</w:instrText>
    </w:r>
    <w:r>
      <w:rPr>
        <w:color w:val="000000"/>
      </w:rPr>
      <w:fldChar w:fldCharType="separate"/>
    </w:r>
    <w:r w:rsidR="006E386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DB8C" w14:textId="77777777" w:rsidR="004E2498" w:rsidRDefault="004E2498">
      <w:r>
        <w:separator/>
      </w:r>
    </w:p>
  </w:footnote>
  <w:footnote w:type="continuationSeparator" w:id="0">
    <w:p w14:paraId="338BAC33" w14:textId="77777777" w:rsidR="004E2498" w:rsidRDefault="004E24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332408" w:rsidRDefault="00332408">
    <w:pPr>
      <w:pBdr>
        <w:top w:val="nil"/>
        <w:left w:val="nil"/>
        <w:bottom w:val="nil"/>
        <w:right w:val="nil"/>
        <w:between w:val="nil"/>
      </w:pBdr>
      <w:tabs>
        <w:tab w:val="center" w:pos="4680"/>
        <w:tab w:val="right" w:pos="9360"/>
      </w:tabs>
      <w:ind w:firstLine="0"/>
      <w:rPr>
        <w:color w:val="000000"/>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332408" w:rsidRDefault="00332408">
    <w:pPr>
      <w:pBdr>
        <w:top w:val="nil"/>
        <w:left w:val="nil"/>
        <w:bottom w:val="nil"/>
        <w:right w:val="nil"/>
        <w:between w:val="nil"/>
      </w:pBdr>
      <w:spacing w:line="276"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A2D1B"/>
    <w:multiLevelType w:val="multilevel"/>
    <w:tmpl w:val="3764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FDA"/>
    <w:multiLevelType w:val="hybridMultilevel"/>
    <w:tmpl w:val="B3CE7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1376B"/>
    <w:multiLevelType w:val="multilevel"/>
    <w:tmpl w:val="7FD0DD98"/>
    <w:lvl w:ilvl="0">
      <w:start w:val="1"/>
      <w:numFmt w:val="bullet"/>
      <w:lvlText w:val="●"/>
      <w:lvlJc w:val="left"/>
      <w:pPr>
        <w:ind w:left="360" w:hanging="24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6803D70"/>
    <w:multiLevelType w:val="multilevel"/>
    <w:tmpl w:val="499E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7299B"/>
    <w:multiLevelType w:val="hybridMultilevel"/>
    <w:tmpl w:val="ADE0F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B68BC"/>
    <w:multiLevelType w:val="multilevel"/>
    <w:tmpl w:val="9F7E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66E14"/>
    <w:multiLevelType w:val="hybridMultilevel"/>
    <w:tmpl w:val="7302A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1434E"/>
    <w:multiLevelType w:val="multilevel"/>
    <w:tmpl w:val="7138CDC0"/>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F747CB3"/>
    <w:multiLevelType w:val="multilevel"/>
    <w:tmpl w:val="5628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1"/>
  </w:num>
  <w:num w:numId="5">
    <w:abstractNumId w:val="4"/>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408"/>
    <w:rsid w:val="00011B53"/>
    <w:rsid w:val="00024358"/>
    <w:rsid w:val="00071406"/>
    <w:rsid w:val="00071592"/>
    <w:rsid w:val="000978AB"/>
    <w:rsid w:val="001121B2"/>
    <w:rsid w:val="0012725D"/>
    <w:rsid w:val="001414E4"/>
    <w:rsid w:val="001B34BC"/>
    <w:rsid w:val="001D06A9"/>
    <w:rsid w:val="001E3E99"/>
    <w:rsid w:val="001F3002"/>
    <w:rsid w:val="001F3647"/>
    <w:rsid w:val="001F4022"/>
    <w:rsid w:val="001F48BD"/>
    <w:rsid w:val="001F7DD4"/>
    <w:rsid w:val="00255BE4"/>
    <w:rsid w:val="00257143"/>
    <w:rsid w:val="00261048"/>
    <w:rsid w:val="00273ACE"/>
    <w:rsid w:val="00273F15"/>
    <w:rsid w:val="0027719A"/>
    <w:rsid w:val="002D4920"/>
    <w:rsid w:val="00312187"/>
    <w:rsid w:val="00332408"/>
    <w:rsid w:val="00335D4D"/>
    <w:rsid w:val="00364211"/>
    <w:rsid w:val="00376B7D"/>
    <w:rsid w:val="0038398B"/>
    <w:rsid w:val="003A0769"/>
    <w:rsid w:val="003B5C02"/>
    <w:rsid w:val="003C2BA7"/>
    <w:rsid w:val="003D4A66"/>
    <w:rsid w:val="003E1C62"/>
    <w:rsid w:val="003F3674"/>
    <w:rsid w:val="00411B5C"/>
    <w:rsid w:val="00417D7A"/>
    <w:rsid w:val="004262AA"/>
    <w:rsid w:val="00462C44"/>
    <w:rsid w:val="00475417"/>
    <w:rsid w:val="00487CCF"/>
    <w:rsid w:val="004B0E62"/>
    <w:rsid w:val="004D3965"/>
    <w:rsid w:val="004E2498"/>
    <w:rsid w:val="004F2937"/>
    <w:rsid w:val="00500183"/>
    <w:rsid w:val="00514EA4"/>
    <w:rsid w:val="00521061"/>
    <w:rsid w:val="00540691"/>
    <w:rsid w:val="005520B3"/>
    <w:rsid w:val="0057294A"/>
    <w:rsid w:val="00573BDC"/>
    <w:rsid w:val="005840C2"/>
    <w:rsid w:val="00610522"/>
    <w:rsid w:val="0061344A"/>
    <w:rsid w:val="00615447"/>
    <w:rsid w:val="0062233B"/>
    <w:rsid w:val="00623391"/>
    <w:rsid w:val="006246CA"/>
    <w:rsid w:val="006431C6"/>
    <w:rsid w:val="00646CD2"/>
    <w:rsid w:val="0067499C"/>
    <w:rsid w:val="006B2FC1"/>
    <w:rsid w:val="006D11A5"/>
    <w:rsid w:val="006D1D7A"/>
    <w:rsid w:val="006E07F5"/>
    <w:rsid w:val="006E1285"/>
    <w:rsid w:val="006E386B"/>
    <w:rsid w:val="006E3E7E"/>
    <w:rsid w:val="007201C7"/>
    <w:rsid w:val="007235AF"/>
    <w:rsid w:val="00741C37"/>
    <w:rsid w:val="00764100"/>
    <w:rsid w:val="0079004C"/>
    <w:rsid w:val="007B58AF"/>
    <w:rsid w:val="007D7DDB"/>
    <w:rsid w:val="007F1F39"/>
    <w:rsid w:val="00807084"/>
    <w:rsid w:val="008215BB"/>
    <w:rsid w:val="00854B18"/>
    <w:rsid w:val="00867BA5"/>
    <w:rsid w:val="00877886"/>
    <w:rsid w:val="00895AC8"/>
    <w:rsid w:val="008A5DDC"/>
    <w:rsid w:val="008C7BF9"/>
    <w:rsid w:val="008E285E"/>
    <w:rsid w:val="008E4A0D"/>
    <w:rsid w:val="0090558A"/>
    <w:rsid w:val="009224C4"/>
    <w:rsid w:val="00964AE6"/>
    <w:rsid w:val="009829E6"/>
    <w:rsid w:val="00A17A1B"/>
    <w:rsid w:val="00A70345"/>
    <w:rsid w:val="00A72C83"/>
    <w:rsid w:val="00A80D84"/>
    <w:rsid w:val="00A85CC7"/>
    <w:rsid w:val="00AB02EA"/>
    <w:rsid w:val="00AC478A"/>
    <w:rsid w:val="00AC6F8B"/>
    <w:rsid w:val="00AE5FAE"/>
    <w:rsid w:val="00AF3536"/>
    <w:rsid w:val="00B1032E"/>
    <w:rsid w:val="00B11D5E"/>
    <w:rsid w:val="00B926CD"/>
    <w:rsid w:val="00BB5A9F"/>
    <w:rsid w:val="00BD0545"/>
    <w:rsid w:val="00C136FA"/>
    <w:rsid w:val="00C214EF"/>
    <w:rsid w:val="00C424B5"/>
    <w:rsid w:val="00C631EA"/>
    <w:rsid w:val="00CB5363"/>
    <w:rsid w:val="00CC7A06"/>
    <w:rsid w:val="00CD363A"/>
    <w:rsid w:val="00CF673C"/>
    <w:rsid w:val="00D031AF"/>
    <w:rsid w:val="00D321DE"/>
    <w:rsid w:val="00D33FF2"/>
    <w:rsid w:val="00D43200"/>
    <w:rsid w:val="00D45310"/>
    <w:rsid w:val="00D81E90"/>
    <w:rsid w:val="00D92DE0"/>
    <w:rsid w:val="00D97919"/>
    <w:rsid w:val="00DB5700"/>
    <w:rsid w:val="00DC498B"/>
    <w:rsid w:val="00DF014C"/>
    <w:rsid w:val="00EF0F46"/>
    <w:rsid w:val="00F62B29"/>
    <w:rsid w:val="00F70D33"/>
    <w:rsid w:val="00F71317"/>
    <w:rsid w:val="00F85E04"/>
    <w:rsid w:val="00FC37AB"/>
    <w:rsid w:val="00FD599E"/>
    <w:rsid w:val="00FE0591"/>
    <w:rsid w:val="00FE06D5"/>
    <w:rsid w:val="00FE12DE"/>
    <w:rsid w:val="00FE7852"/>
    <w:rsid w:val="00FF5D3C"/>
    <w:rsid w:val="00FF60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85D4"/>
  <w15:docId w15:val="{F2A94B2B-366F-4920-AE40-B7A4B82F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ind w:firstLine="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F2"/>
  </w:style>
  <w:style w:type="paragraph" w:styleId="Heading1">
    <w:name w:val="heading 1"/>
    <w:basedOn w:val="Normal"/>
    <w:next w:val="Normal"/>
    <w:link w:val="Heading1Char"/>
    <w:uiPriority w:val="9"/>
    <w:qFormat/>
    <w:pPr>
      <w:keepNext/>
      <w:spacing w:before="320" w:after="120"/>
      <w:ind w:left="432" w:hanging="432"/>
      <w:outlineLvl w:val="0"/>
    </w:pPr>
    <w:rPr>
      <w:b/>
      <w:sz w:val="24"/>
      <w:szCs w:val="24"/>
    </w:rPr>
  </w:style>
  <w:style w:type="paragraph" w:styleId="Heading2">
    <w:name w:val="heading 2"/>
    <w:basedOn w:val="Normal"/>
    <w:next w:val="Normal"/>
    <w:uiPriority w:val="9"/>
    <w:unhideWhenUsed/>
    <w:qFormat/>
    <w:pPr>
      <w:keepNext/>
      <w:spacing w:before="240" w:after="120"/>
      <w:ind w:left="576" w:hanging="576"/>
      <w:outlineLvl w:val="1"/>
    </w:pPr>
    <w:rPr>
      <w:b/>
      <w:sz w:val="22"/>
      <w:szCs w:val="22"/>
    </w:rPr>
  </w:style>
  <w:style w:type="paragraph" w:styleId="Heading3">
    <w:name w:val="heading 3"/>
    <w:basedOn w:val="Normal"/>
    <w:next w:val="Normal"/>
    <w:uiPriority w:val="9"/>
    <w:unhideWhenUsed/>
    <w:qFormat/>
    <w:pPr>
      <w:keepNext/>
      <w:spacing w:before="120"/>
      <w:ind w:left="720" w:hanging="720"/>
      <w:outlineLvl w:val="2"/>
    </w:pPr>
    <w:rPr>
      <w:b/>
    </w:rPr>
  </w:style>
  <w:style w:type="paragraph" w:styleId="Heading4">
    <w:name w:val="heading 4"/>
    <w:basedOn w:val="Normal"/>
    <w:next w:val="Normal"/>
    <w:uiPriority w:val="9"/>
    <w:unhideWhenUsed/>
    <w:qFormat/>
    <w:pPr>
      <w:spacing w:before="120"/>
      <w:ind w:left="864" w:hanging="864"/>
      <w:outlineLvl w:val="3"/>
    </w:pPr>
    <w:rPr>
      <w:b/>
    </w:rPr>
  </w:style>
  <w:style w:type="paragraph" w:styleId="Heading5">
    <w:name w:val="heading 5"/>
    <w:basedOn w:val="Normal"/>
    <w:next w:val="Normal"/>
    <w:uiPriority w:val="9"/>
    <w:unhideWhenUsed/>
    <w:qFormat/>
    <w:pPr>
      <w:keepNext/>
      <w:spacing w:before="320" w:after="120"/>
      <w:ind w:left="432" w:hanging="432"/>
      <w:outlineLvl w:val="4"/>
    </w:pPr>
    <w:rPr>
      <w:b/>
      <w:sz w:val="24"/>
      <w:szCs w:val="24"/>
    </w:rPr>
  </w:style>
  <w:style w:type="paragraph" w:styleId="Heading6">
    <w:name w:val="heading 6"/>
    <w:basedOn w:val="Normal"/>
    <w:next w:val="Normal"/>
    <w:uiPriority w:val="9"/>
    <w:semiHidden/>
    <w:unhideWhenUsed/>
    <w:qFormat/>
    <w:pPr>
      <w:spacing w:before="240" w:after="60"/>
      <w:ind w:left="1152" w:hanging="1152"/>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40"/>
      <w:ind w:firstLine="0"/>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224C4"/>
    <w:rPr>
      <w:sz w:val="24"/>
      <w:szCs w:val="24"/>
    </w:rPr>
  </w:style>
  <w:style w:type="paragraph" w:styleId="ListParagraph">
    <w:name w:val="List Paragraph"/>
    <w:basedOn w:val="Normal"/>
    <w:uiPriority w:val="34"/>
    <w:qFormat/>
    <w:rsid w:val="00854B18"/>
    <w:pPr>
      <w:ind w:left="720"/>
      <w:contextualSpacing/>
    </w:pPr>
  </w:style>
  <w:style w:type="paragraph" w:styleId="Caption">
    <w:name w:val="caption"/>
    <w:basedOn w:val="Normal"/>
    <w:next w:val="Normal"/>
    <w:uiPriority w:val="35"/>
    <w:unhideWhenUsed/>
    <w:qFormat/>
    <w:rsid w:val="00D97919"/>
    <w:pPr>
      <w:spacing w:after="200"/>
    </w:pPr>
    <w:rPr>
      <w:i/>
      <w:iCs/>
      <w:color w:val="1F497D" w:themeColor="text2"/>
      <w:sz w:val="18"/>
      <w:szCs w:val="18"/>
    </w:rPr>
  </w:style>
  <w:style w:type="character" w:styleId="Hyperlink">
    <w:name w:val="Hyperlink"/>
    <w:basedOn w:val="DefaultParagraphFont"/>
    <w:uiPriority w:val="99"/>
    <w:unhideWhenUsed/>
    <w:rsid w:val="00807084"/>
    <w:rPr>
      <w:color w:val="0000FF" w:themeColor="hyperlink"/>
      <w:u w:val="single"/>
    </w:rPr>
  </w:style>
  <w:style w:type="character" w:styleId="UnresolvedMention">
    <w:name w:val="Unresolved Mention"/>
    <w:basedOn w:val="DefaultParagraphFont"/>
    <w:uiPriority w:val="99"/>
    <w:semiHidden/>
    <w:unhideWhenUsed/>
    <w:rsid w:val="00807084"/>
    <w:rPr>
      <w:color w:val="605E5C"/>
      <w:shd w:val="clear" w:color="auto" w:fill="E1DFDD"/>
    </w:rPr>
  </w:style>
  <w:style w:type="paragraph" w:styleId="Bibliography">
    <w:name w:val="Bibliography"/>
    <w:basedOn w:val="Normal"/>
    <w:next w:val="Normal"/>
    <w:uiPriority w:val="37"/>
    <w:unhideWhenUsed/>
    <w:rsid w:val="00807084"/>
  </w:style>
  <w:style w:type="character" w:styleId="HTMLCode">
    <w:name w:val="HTML Code"/>
    <w:basedOn w:val="DefaultParagraphFont"/>
    <w:uiPriority w:val="99"/>
    <w:semiHidden/>
    <w:unhideWhenUsed/>
    <w:rsid w:val="00273AC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45310"/>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22386">
      <w:bodyDiv w:val="1"/>
      <w:marLeft w:val="0"/>
      <w:marRight w:val="0"/>
      <w:marTop w:val="0"/>
      <w:marBottom w:val="0"/>
      <w:divBdr>
        <w:top w:val="none" w:sz="0" w:space="0" w:color="auto"/>
        <w:left w:val="none" w:sz="0" w:space="0" w:color="auto"/>
        <w:bottom w:val="none" w:sz="0" w:space="0" w:color="auto"/>
        <w:right w:val="none" w:sz="0" w:space="0" w:color="auto"/>
      </w:divBdr>
      <w:divsChild>
        <w:div w:id="1836920652">
          <w:marLeft w:val="0"/>
          <w:marRight w:val="0"/>
          <w:marTop w:val="0"/>
          <w:marBottom w:val="0"/>
          <w:divBdr>
            <w:top w:val="none" w:sz="0" w:space="0" w:color="auto"/>
            <w:left w:val="none" w:sz="0" w:space="0" w:color="auto"/>
            <w:bottom w:val="none" w:sz="0" w:space="0" w:color="auto"/>
            <w:right w:val="none" w:sz="0" w:space="0" w:color="auto"/>
          </w:divBdr>
          <w:divsChild>
            <w:div w:id="862786901">
              <w:marLeft w:val="0"/>
              <w:marRight w:val="0"/>
              <w:marTop w:val="0"/>
              <w:marBottom w:val="0"/>
              <w:divBdr>
                <w:top w:val="none" w:sz="0" w:space="0" w:color="auto"/>
                <w:left w:val="none" w:sz="0" w:space="0" w:color="auto"/>
                <w:bottom w:val="none" w:sz="0" w:space="0" w:color="auto"/>
                <w:right w:val="none" w:sz="0" w:space="0" w:color="auto"/>
              </w:divBdr>
              <w:divsChild>
                <w:div w:id="1358778044">
                  <w:marLeft w:val="0"/>
                  <w:marRight w:val="0"/>
                  <w:marTop w:val="0"/>
                  <w:marBottom w:val="0"/>
                  <w:divBdr>
                    <w:top w:val="none" w:sz="0" w:space="0" w:color="auto"/>
                    <w:left w:val="none" w:sz="0" w:space="0" w:color="auto"/>
                    <w:bottom w:val="none" w:sz="0" w:space="0" w:color="auto"/>
                    <w:right w:val="none" w:sz="0" w:space="0" w:color="auto"/>
                  </w:divBdr>
                  <w:divsChild>
                    <w:div w:id="21050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64375">
      <w:bodyDiv w:val="1"/>
      <w:marLeft w:val="0"/>
      <w:marRight w:val="0"/>
      <w:marTop w:val="0"/>
      <w:marBottom w:val="0"/>
      <w:divBdr>
        <w:top w:val="none" w:sz="0" w:space="0" w:color="auto"/>
        <w:left w:val="none" w:sz="0" w:space="0" w:color="auto"/>
        <w:bottom w:val="none" w:sz="0" w:space="0" w:color="auto"/>
        <w:right w:val="none" w:sz="0" w:space="0" w:color="auto"/>
      </w:divBdr>
    </w:div>
    <w:div w:id="132020326">
      <w:bodyDiv w:val="1"/>
      <w:marLeft w:val="0"/>
      <w:marRight w:val="0"/>
      <w:marTop w:val="0"/>
      <w:marBottom w:val="0"/>
      <w:divBdr>
        <w:top w:val="none" w:sz="0" w:space="0" w:color="auto"/>
        <w:left w:val="none" w:sz="0" w:space="0" w:color="auto"/>
        <w:bottom w:val="none" w:sz="0" w:space="0" w:color="auto"/>
        <w:right w:val="none" w:sz="0" w:space="0" w:color="auto"/>
      </w:divBdr>
    </w:div>
    <w:div w:id="168639392">
      <w:bodyDiv w:val="1"/>
      <w:marLeft w:val="0"/>
      <w:marRight w:val="0"/>
      <w:marTop w:val="0"/>
      <w:marBottom w:val="0"/>
      <w:divBdr>
        <w:top w:val="none" w:sz="0" w:space="0" w:color="auto"/>
        <w:left w:val="none" w:sz="0" w:space="0" w:color="auto"/>
        <w:bottom w:val="none" w:sz="0" w:space="0" w:color="auto"/>
        <w:right w:val="none" w:sz="0" w:space="0" w:color="auto"/>
      </w:divBdr>
    </w:div>
    <w:div w:id="191308336">
      <w:bodyDiv w:val="1"/>
      <w:marLeft w:val="0"/>
      <w:marRight w:val="0"/>
      <w:marTop w:val="0"/>
      <w:marBottom w:val="0"/>
      <w:divBdr>
        <w:top w:val="none" w:sz="0" w:space="0" w:color="auto"/>
        <w:left w:val="none" w:sz="0" w:space="0" w:color="auto"/>
        <w:bottom w:val="none" w:sz="0" w:space="0" w:color="auto"/>
        <w:right w:val="none" w:sz="0" w:space="0" w:color="auto"/>
      </w:divBdr>
    </w:div>
    <w:div w:id="214315610">
      <w:bodyDiv w:val="1"/>
      <w:marLeft w:val="0"/>
      <w:marRight w:val="0"/>
      <w:marTop w:val="0"/>
      <w:marBottom w:val="0"/>
      <w:divBdr>
        <w:top w:val="none" w:sz="0" w:space="0" w:color="auto"/>
        <w:left w:val="none" w:sz="0" w:space="0" w:color="auto"/>
        <w:bottom w:val="none" w:sz="0" w:space="0" w:color="auto"/>
        <w:right w:val="none" w:sz="0" w:space="0" w:color="auto"/>
      </w:divBdr>
    </w:div>
    <w:div w:id="232156760">
      <w:bodyDiv w:val="1"/>
      <w:marLeft w:val="0"/>
      <w:marRight w:val="0"/>
      <w:marTop w:val="0"/>
      <w:marBottom w:val="0"/>
      <w:divBdr>
        <w:top w:val="none" w:sz="0" w:space="0" w:color="auto"/>
        <w:left w:val="none" w:sz="0" w:space="0" w:color="auto"/>
        <w:bottom w:val="none" w:sz="0" w:space="0" w:color="auto"/>
        <w:right w:val="none" w:sz="0" w:space="0" w:color="auto"/>
      </w:divBdr>
    </w:div>
    <w:div w:id="262568231">
      <w:bodyDiv w:val="1"/>
      <w:marLeft w:val="0"/>
      <w:marRight w:val="0"/>
      <w:marTop w:val="0"/>
      <w:marBottom w:val="0"/>
      <w:divBdr>
        <w:top w:val="none" w:sz="0" w:space="0" w:color="auto"/>
        <w:left w:val="none" w:sz="0" w:space="0" w:color="auto"/>
        <w:bottom w:val="none" w:sz="0" w:space="0" w:color="auto"/>
        <w:right w:val="none" w:sz="0" w:space="0" w:color="auto"/>
      </w:divBdr>
    </w:div>
    <w:div w:id="266084826">
      <w:bodyDiv w:val="1"/>
      <w:marLeft w:val="0"/>
      <w:marRight w:val="0"/>
      <w:marTop w:val="0"/>
      <w:marBottom w:val="0"/>
      <w:divBdr>
        <w:top w:val="none" w:sz="0" w:space="0" w:color="auto"/>
        <w:left w:val="none" w:sz="0" w:space="0" w:color="auto"/>
        <w:bottom w:val="none" w:sz="0" w:space="0" w:color="auto"/>
        <w:right w:val="none" w:sz="0" w:space="0" w:color="auto"/>
      </w:divBdr>
    </w:div>
    <w:div w:id="338823161">
      <w:bodyDiv w:val="1"/>
      <w:marLeft w:val="0"/>
      <w:marRight w:val="0"/>
      <w:marTop w:val="0"/>
      <w:marBottom w:val="0"/>
      <w:divBdr>
        <w:top w:val="none" w:sz="0" w:space="0" w:color="auto"/>
        <w:left w:val="none" w:sz="0" w:space="0" w:color="auto"/>
        <w:bottom w:val="none" w:sz="0" w:space="0" w:color="auto"/>
        <w:right w:val="none" w:sz="0" w:space="0" w:color="auto"/>
      </w:divBdr>
    </w:div>
    <w:div w:id="367026733">
      <w:bodyDiv w:val="1"/>
      <w:marLeft w:val="0"/>
      <w:marRight w:val="0"/>
      <w:marTop w:val="0"/>
      <w:marBottom w:val="0"/>
      <w:divBdr>
        <w:top w:val="none" w:sz="0" w:space="0" w:color="auto"/>
        <w:left w:val="none" w:sz="0" w:space="0" w:color="auto"/>
        <w:bottom w:val="none" w:sz="0" w:space="0" w:color="auto"/>
        <w:right w:val="none" w:sz="0" w:space="0" w:color="auto"/>
      </w:divBdr>
      <w:divsChild>
        <w:div w:id="146242452">
          <w:marLeft w:val="0"/>
          <w:marRight w:val="0"/>
          <w:marTop w:val="0"/>
          <w:marBottom w:val="0"/>
          <w:divBdr>
            <w:top w:val="none" w:sz="0" w:space="0" w:color="auto"/>
            <w:left w:val="none" w:sz="0" w:space="0" w:color="auto"/>
            <w:bottom w:val="none" w:sz="0" w:space="0" w:color="auto"/>
            <w:right w:val="none" w:sz="0" w:space="0" w:color="auto"/>
          </w:divBdr>
          <w:divsChild>
            <w:div w:id="1011488606">
              <w:marLeft w:val="0"/>
              <w:marRight w:val="0"/>
              <w:marTop w:val="0"/>
              <w:marBottom w:val="0"/>
              <w:divBdr>
                <w:top w:val="none" w:sz="0" w:space="0" w:color="auto"/>
                <w:left w:val="none" w:sz="0" w:space="0" w:color="auto"/>
                <w:bottom w:val="none" w:sz="0" w:space="0" w:color="auto"/>
                <w:right w:val="none" w:sz="0" w:space="0" w:color="auto"/>
              </w:divBdr>
              <w:divsChild>
                <w:div w:id="50622563">
                  <w:marLeft w:val="0"/>
                  <w:marRight w:val="0"/>
                  <w:marTop w:val="0"/>
                  <w:marBottom w:val="0"/>
                  <w:divBdr>
                    <w:top w:val="none" w:sz="0" w:space="0" w:color="auto"/>
                    <w:left w:val="none" w:sz="0" w:space="0" w:color="auto"/>
                    <w:bottom w:val="none" w:sz="0" w:space="0" w:color="auto"/>
                    <w:right w:val="none" w:sz="0" w:space="0" w:color="auto"/>
                  </w:divBdr>
                  <w:divsChild>
                    <w:div w:id="9458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2742">
      <w:bodyDiv w:val="1"/>
      <w:marLeft w:val="0"/>
      <w:marRight w:val="0"/>
      <w:marTop w:val="0"/>
      <w:marBottom w:val="0"/>
      <w:divBdr>
        <w:top w:val="none" w:sz="0" w:space="0" w:color="auto"/>
        <w:left w:val="none" w:sz="0" w:space="0" w:color="auto"/>
        <w:bottom w:val="none" w:sz="0" w:space="0" w:color="auto"/>
        <w:right w:val="none" w:sz="0" w:space="0" w:color="auto"/>
      </w:divBdr>
    </w:div>
    <w:div w:id="420488192">
      <w:bodyDiv w:val="1"/>
      <w:marLeft w:val="0"/>
      <w:marRight w:val="0"/>
      <w:marTop w:val="0"/>
      <w:marBottom w:val="0"/>
      <w:divBdr>
        <w:top w:val="none" w:sz="0" w:space="0" w:color="auto"/>
        <w:left w:val="none" w:sz="0" w:space="0" w:color="auto"/>
        <w:bottom w:val="none" w:sz="0" w:space="0" w:color="auto"/>
        <w:right w:val="none" w:sz="0" w:space="0" w:color="auto"/>
      </w:divBdr>
    </w:div>
    <w:div w:id="457266253">
      <w:bodyDiv w:val="1"/>
      <w:marLeft w:val="0"/>
      <w:marRight w:val="0"/>
      <w:marTop w:val="0"/>
      <w:marBottom w:val="0"/>
      <w:divBdr>
        <w:top w:val="none" w:sz="0" w:space="0" w:color="auto"/>
        <w:left w:val="none" w:sz="0" w:space="0" w:color="auto"/>
        <w:bottom w:val="none" w:sz="0" w:space="0" w:color="auto"/>
        <w:right w:val="none" w:sz="0" w:space="0" w:color="auto"/>
      </w:divBdr>
    </w:div>
    <w:div w:id="526720547">
      <w:bodyDiv w:val="1"/>
      <w:marLeft w:val="0"/>
      <w:marRight w:val="0"/>
      <w:marTop w:val="0"/>
      <w:marBottom w:val="0"/>
      <w:divBdr>
        <w:top w:val="none" w:sz="0" w:space="0" w:color="auto"/>
        <w:left w:val="none" w:sz="0" w:space="0" w:color="auto"/>
        <w:bottom w:val="none" w:sz="0" w:space="0" w:color="auto"/>
        <w:right w:val="none" w:sz="0" w:space="0" w:color="auto"/>
      </w:divBdr>
    </w:div>
    <w:div w:id="561914897">
      <w:bodyDiv w:val="1"/>
      <w:marLeft w:val="0"/>
      <w:marRight w:val="0"/>
      <w:marTop w:val="0"/>
      <w:marBottom w:val="0"/>
      <w:divBdr>
        <w:top w:val="none" w:sz="0" w:space="0" w:color="auto"/>
        <w:left w:val="none" w:sz="0" w:space="0" w:color="auto"/>
        <w:bottom w:val="none" w:sz="0" w:space="0" w:color="auto"/>
        <w:right w:val="none" w:sz="0" w:space="0" w:color="auto"/>
      </w:divBdr>
      <w:divsChild>
        <w:div w:id="1346516930">
          <w:marLeft w:val="0"/>
          <w:marRight w:val="0"/>
          <w:marTop w:val="0"/>
          <w:marBottom w:val="0"/>
          <w:divBdr>
            <w:top w:val="none" w:sz="0" w:space="0" w:color="auto"/>
            <w:left w:val="none" w:sz="0" w:space="0" w:color="auto"/>
            <w:bottom w:val="none" w:sz="0" w:space="0" w:color="auto"/>
            <w:right w:val="none" w:sz="0" w:space="0" w:color="auto"/>
          </w:divBdr>
          <w:divsChild>
            <w:div w:id="591012952">
              <w:marLeft w:val="0"/>
              <w:marRight w:val="0"/>
              <w:marTop w:val="0"/>
              <w:marBottom w:val="0"/>
              <w:divBdr>
                <w:top w:val="none" w:sz="0" w:space="0" w:color="auto"/>
                <w:left w:val="none" w:sz="0" w:space="0" w:color="auto"/>
                <w:bottom w:val="none" w:sz="0" w:space="0" w:color="auto"/>
                <w:right w:val="none" w:sz="0" w:space="0" w:color="auto"/>
              </w:divBdr>
              <w:divsChild>
                <w:div w:id="1894534253">
                  <w:marLeft w:val="0"/>
                  <w:marRight w:val="0"/>
                  <w:marTop w:val="0"/>
                  <w:marBottom w:val="0"/>
                  <w:divBdr>
                    <w:top w:val="none" w:sz="0" w:space="0" w:color="auto"/>
                    <w:left w:val="none" w:sz="0" w:space="0" w:color="auto"/>
                    <w:bottom w:val="none" w:sz="0" w:space="0" w:color="auto"/>
                    <w:right w:val="none" w:sz="0" w:space="0" w:color="auto"/>
                  </w:divBdr>
                  <w:divsChild>
                    <w:div w:id="17025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17586">
      <w:bodyDiv w:val="1"/>
      <w:marLeft w:val="0"/>
      <w:marRight w:val="0"/>
      <w:marTop w:val="0"/>
      <w:marBottom w:val="0"/>
      <w:divBdr>
        <w:top w:val="none" w:sz="0" w:space="0" w:color="auto"/>
        <w:left w:val="none" w:sz="0" w:space="0" w:color="auto"/>
        <w:bottom w:val="none" w:sz="0" w:space="0" w:color="auto"/>
        <w:right w:val="none" w:sz="0" w:space="0" w:color="auto"/>
      </w:divBdr>
    </w:div>
    <w:div w:id="600265102">
      <w:bodyDiv w:val="1"/>
      <w:marLeft w:val="0"/>
      <w:marRight w:val="0"/>
      <w:marTop w:val="0"/>
      <w:marBottom w:val="0"/>
      <w:divBdr>
        <w:top w:val="none" w:sz="0" w:space="0" w:color="auto"/>
        <w:left w:val="none" w:sz="0" w:space="0" w:color="auto"/>
        <w:bottom w:val="none" w:sz="0" w:space="0" w:color="auto"/>
        <w:right w:val="none" w:sz="0" w:space="0" w:color="auto"/>
      </w:divBdr>
    </w:div>
    <w:div w:id="611479108">
      <w:bodyDiv w:val="1"/>
      <w:marLeft w:val="0"/>
      <w:marRight w:val="0"/>
      <w:marTop w:val="0"/>
      <w:marBottom w:val="0"/>
      <w:divBdr>
        <w:top w:val="none" w:sz="0" w:space="0" w:color="auto"/>
        <w:left w:val="none" w:sz="0" w:space="0" w:color="auto"/>
        <w:bottom w:val="none" w:sz="0" w:space="0" w:color="auto"/>
        <w:right w:val="none" w:sz="0" w:space="0" w:color="auto"/>
      </w:divBdr>
    </w:div>
    <w:div w:id="639187327">
      <w:bodyDiv w:val="1"/>
      <w:marLeft w:val="0"/>
      <w:marRight w:val="0"/>
      <w:marTop w:val="0"/>
      <w:marBottom w:val="0"/>
      <w:divBdr>
        <w:top w:val="none" w:sz="0" w:space="0" w:color="auto"/>
        <w:left w:val="none" w:sz="0" w:space="0" w:color="auto"/>
        <w:bottom w:val="none" w:sz="0" w:space="0" w:color="auto"/>
        <w:right w:val="none" w:sz="0" w:space="0" w:color="auto"/>
      </w:divBdr>
    </w:div>
    <w:div w:id="666707792">
      <w:bodyDiv w:val="1"/>
      <w:marLeft w:val="0"/>
      <w:marRight w:val="0"/>
      <w:marTop w:val="0"/>
      <w:marBottom w:val="0"/>
      <w:divBdr>
        <w:top w:val="none" w:sz="0" w:space="0" w:color="auto"/>
        <w:left w:val="none" w:sz="0" w:space="0" w:color="auto"/>
        <w:bottom w:val="none" w:sz="0" w:space="0" w:color="auto"/>
        <w:right w:val="none" w:sz="0" w:space="0" w:color="auto"/>
      </w:divBdr>
    </w:div>
    <w:div w:id="729547290">
      <w:bodyDiv w:val="1"/>
      <w:marLeft w:val="0"/>
      <w:marRight w:val="0"/>
      <w:marTop w:val="0"/>
      <w:marBottom w:val="0"/>
      <w:divBdr>
        <w:top w:val="none" w:sz="0" w:space="0" w:color="auto"/>
        <w:left w:val="none" w:sz="0" w:space="0" w:color="auto"/>
        <w:bottom w:val="none" w:sz="0" w:space="0" w:color="auto"/>
        <w:right w:val="none" w:sz="0" w:space="0" w:color="auto"/>
      </w:divBdr>
    </w:div>
    <w:div w:id="734475573">
      <w:bodyDiv w:val="1"/>
      <w:marLeft w:val="0"/>
      <w:marRight w:val="0"/>
      <w:marTop w:val="0"/>
      <w:marBottom w:val="0"/>
      <w:divBdr>
        <w:top w:val="none" w:sz="0" w:space="0" w:color="auto"/>
        <w:left w:val="none" w:sz="0" w:space="0" w:color="auto"/>
        <w:bottom w:val="none" w:sz="0" w:space="0" w:color="auto"/>
        <w:right w:val="none" w:sz="0" w:space="0" w:color="auto"/>
      </w:divBdr>
    </w:div>
    <w:div w:id="774710664">
      <w:bodyDiv w:val="1"/>
      <w:marLeft w:val="0"/>
      <w:marRight w:val="0"/>
      <w:marTop w:val="0"/>
      <w:marBottom w:val="0"/>
      <w:divBdr>
        <w:top w:val="none" w:sz="0" w:space="0" w:color="auto"/>
        <w:left w:val="none" w:sz="0" w:space="0" w:color="auto"/>
        <w:bottom w:val="none" w:sz="0" w:space="0" w:color="auto"/>
        <w:right w:val="none" w:sz="0" w:space="0" w:color="auto"/>
      </w:divBdr>
    </w:div>
    <w:div w:id="798961438">
      <w:bodyDiv w:val="1"/>
      <w:marLeft w:val="0"/>
      <w:marRight w:val="0"/>
      <w:marTop w:val="0"/>
      <w:marBottom w:val="0"/>
      <w:divBdr>
        <w:top w:val="none" w:sz="0" w:space="0" w:color="auto"/>
        <w:left w:val="none" w:sz="0" w:space="0" w:color="auto"/>
        <w:bottom w:val="none" w:sz="0" w:space="0" w:color="auto"/>
        <w:right w:val="none" w:sz="0" w:space="0" w:color="auto"/>
      </w:divBdr>
    </w:div>
    <w:div w:id="829371197">
      <w:bodyDiv w:val="1"/>
      <w:marLeft w:val="0"/>
      <w:marRight w:val="0"/>
      <w:marTop w:val="0"/>
      <w:marBottom w:val="0"/>
      <w:divBdr>
        <w:top w:val="none" w:sz="0" w:space="0" w:color="auto"/>
        <w:left w:val="none" w:sz="0" w:space="0" w:color="auto"/>
        <w:bottom w:val="none" w:sz="0" w:space="0" w:color="auto"/>
        <w:right w:val="none" w:sz="0" w:space="0" w:color="auto"/>
      </w:divBdr>
    </w:div>
    <w:div w:id="837043090">
      <w:bodyDiv w:val="1"/>
      <w:marLeft w:val="0"/>
      <w:marRight w:val="0"/>
      <w:marTop w:val="0"/>
      <w:marBottom w:val="0"/>
      <w:divBdr>
        <w:top w:val="none" w:sz="0" w:space="0" w:color="auto"/>
        <w:left w:val="none" w:sz="0" w:space="0" w:color="auto"/>
        <w:bottom w:val="none" w:sz="0" w:space="0" w:color="auto"/>
        <w:right w:val="none" w:sz="0" w:space="0" w:color="auto"/>
      </w:divBdr>
    </w:div>
    <w:div w:id="842625870">
      <w:bodyDiv w:val="1"/>
      <w:marLeft w:val="0"/>
      <w:marRight w:val="0"/>
      <w:marTop w:val="0"/>
      <w:marBottom w:val="0"/>
      <w:divBdr>
        <w:top w:val="none" w:sz="0" w:space="0" w:color="auto"/>
        <w:left w:val="none" w:sz="0" w:space="0" w:color="auto"/>
        <w:bottom w:val="none" w:sz="0" w:space="0" w:color="auto"/>
        <w:right w:val="none" w:sz="0" w:space="0" w:color="auto"/>
      </w:divBdr>
    </w:div>
    <w:div w:id="897208186">
      <w:bodyDiv w:val="1"/>
      <w:marLeft w:val="0"/>
      <w:marRight w:val="0"/>
      <w:marTop w:val="0"/>
      <w:marBottom w:val="0"/>
      <w:divBdr>
        <w:top w:val="none" w:sz="0" w:space="0" w:color="auto"/>
        <w:left w:val="none" w:sz="0" w:space="0" w:color="auto"/>
        <w:bottom w:val="none" w:sz="0" w:space="0" w:color="auto"/>
        <w:right w:val="none" w:sz="0" w:space="0" w:color="auto"/>
      </w:divBdr>
    </w:div>
    <w:div w:id="907303883">
      <w:bodyDiv w:val="1"/>
      <w:marLeft w:val="0"/>
      <w:marRight w:val="0"/>
      <w:marTop w:val="0"/>
      <w:marBottom w:val="0"/>
      <w:divBdr>
        <w:top w:val="none" w:sz="0" w:space="0" w:color="auto"/>
        <w:left w:val="none" w:sz="0" w:space="0" w:color="auto"/>
        <w:bottom w:val="none" w:sz="0" w:space="0" w:color="auto"/>
        <w:right w:val="none" w:sz="0" w:space="0" w:color="auto"/>
      </w:divBdr>
      <w:divsChild>
        <w:div w:id="455871523">
          <w:marLeft w:val="0"/>
          <w:marRight w:val="0"/>
          <w:marTop w:val="0"/>
          <w:marBottom w:val="0"/>
          <w:divBdr>
            <w:top w:val="none" w:sz="0" w:space="0" w:color="auto"/>
            <w:left w:val="none" w:sz="0" w:space="0" w:color="auto"/>
            <w:bottom w:val="none" w:sz="0" w:space="0" w:color="auto"/>
            <w:right w:val="none" w:sz="0" w:space="0" w:color="auto"/>
          </w:divBdr>
          <w:divsChild>
            <w:div w:id="1233391764">
              <w:marLeft w:val="0"/>
              <w:marRight w:val="0"/>
              <w:marTop w:val="0"/>
              <w:marBottom w:val="0"/>
              <w:divBdr>
                <w:top w:val="none" w:sz="0" w:space="0" w:color="auto"/>
                <w:left w:val="none" w:sz="0" w:space="0" w:color="auto"/>
                <w:bottom w:val="none" w:sz="0" w:space="0" w:color="auto"/>
                <w:right w:val="none" w:sz="0" w:space="0" w:color="auto"/>
              </w:divBdr>
              <w:divsChild>
                <w:div w:id="1943339380">
                  <w:marLeft w:val="0"/>
                  <w:marRight w:val="0"/>
                  <w:marTop w:val="0"/>
                  <w:marBottom w:val="0"/>
                  <w:divBdr>
                    <w:top w:val="none" w:sz="0" w:space="0" w:color="auto"/>
                    <w:left w:val="none" w:sz="0" w:space="0" w:color="auto"/>
                    <w:bottom w:val="none" w:sz="0" w:space="0" w:color="auto"/>
                    <w:right w:val="none" w:sz="0" w:space="0" w:color="auto"/>
                  </w:divBdr>
                  <w:divsChild>
                    <w:div w:id="17290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7230">
      <w:bodyDiv w:val="1"/>
      <w:marLeft w:val="0"/>
      <w:marRight w:val="0"/>
      <w:marTop w:val="0"/>
      <w:marBottom w:val="0"/>
      <w:divBdr>
        <w:top w:val="none" w:sz="0" w:space="0" w:color="auto"/>
        <w:left w:val="none" w:sz="0" w:space="0" w:color="auto"/>
        <w:bottom w:val="none" w:sz="0" w:space="0" w:color="auto"/>
        <w:right w:val="none" w:sz="0" w:space="0" w:color="auto"/>
      </w:divBdr>
    </w:div>
    <w:div w:id="931620960">
      <w:bodyDiv w:val="1"/>
      <w:marLeft w:val="0"/>
      <w:marRight w:val="0"/>
      <w:marTop w:val="0"/>
      <w:marBottom w:val="0"/>
      <w:divBdr>
        <w:top w:val="none" w:sz="0" w:space="0" w:color="auto"/>
        <w:left w:val="none" w:sz="0" w:space="0" w:color="auto"/>
        <w:bottom w:val="none" w:sz="0" w:space="0" w:color="auto"/>
        <w:right w:val="none" w:sz="0" w:space="0" w:color="auto"/>
      </w:divBdr>
    </w:div>
    <w:div w:id="967390954">
      <w:bodyDiv w:val="1"/>
      <w:marLeft w:val="0"/>
      <w:marRight w:val="0"/>
      <w:marTop w:val="0"/>
      <w:marBottom w:val="0"/>
      <w:divBdr>
        <w:top w:val="none" w:sz="0" w:space="0" w:color="auto"/>
        <w:left w:val="none" w:sz="0" w:space="0" w:color="auto"/>
        <w:bottom w:val="none" w:sz="0" w:space="0" w:color="auto"/>
        <w:right w:val="none" w:sz="0" w:space="0" w:color="auto"/>
      </w:divBdr>
    </w:div>
    <w:div w:id="985670922">
      <w:bodyDiv w:val="1"/>
      <w:marLeft w:val="0"/>
      <w:marRight w:val="0"/>
      <w:marTop w:val="0"/>
      <w:marBottom w:val="0"/>
      <w:divBdr>
        <w:top w:val="none" w:sz="0" w:space="0" w:color="auto"/>
        <w:left w:val="none" w:sz="0" w:space="0" w:color="auto"/>
        <w:bottom w:val="none" w:sz="0" w:space="0" w:color="auto"/>
        <w:right w:val="none" w:sz="0" w:space="0" w:color="auto"/>
      </w:divBdr>
    </w:div>
    <w:div w:id="990795518">
      <w:bodyDiv w:val="1"/>
      <w:marLeft w:val="0"/>
      <w:marRight w:val="0"/>
      <w:marTop w:val="0"/>
      <w:marBottom w:val="0"/>
      <w:divBdr>
        <w:top w:val="none" w:sz="0" w:space="0" w:color="auto"/>
        <w:left w:val="none" w:sz="0" w:space="0" w:color="auto"/>
        <w:bottom w:val="none" w:sz="0" w:space="0" w:color="auto"/>
        <w:right w:val="none" w:sz="0" w:space="0" w:color="auto"/>
      </w:divBdr>
    </w:div>
    <w:div w:id="1013267284">
      <w:bodyDiv w:val="1"/>
      <w:marLeft w:val="0"/>
      <w:marRight w:val="0"/>
      <w:marTop w:val="0"/>
      <w:marBottom w:val="0"/>
      <w:divBdr>
        <w:top w:val="none" w:sz="0" w:space="0" w:color="auto"/>
        <w:left w:val="none" w:sz="0" w:space="0" w:color="auto"/>
        <w:bottom w:val="none" w:sz="0" w:space="0" w:color="auto"/>
        <w:right w:val="none" w:sz="0" w:space="0" w:color="auto"/>
      </w:divBdr>
      <w:divsChild>
        <w:div w:id="482359104">
          <w:marLeft w:val="0"/>
          <w:marRight w:val="0"/>
          <w:marTop w:val="0"/>
          <w:marBottom w:val="0"/>
          <w:divBdr>
            <w:top w:val="none" w:sz="0" w:space="0" w:color="auto"/>
            <w:left w:val="none" w:sz="0" w:space="0" w:color="auto"/>
            <w:bottom w:val="none" w:sz="0" w:space="0" w:color="auto"/>
            <w:right w:val="none" w:sz="0" w:space="0" w:color="auto"/>
          </w:divBdr>
          <w:divsChild>
            <w:div w:id="302662925">
              <w:marLeft w:val="0"/>
              <w:marRight w:val="0"/>
              <w:marTop w:val="0"/>
              <w:marBottom w:val="0"/>
              <w:divBdr>
                <w:top w:val="none" w:sz="0" w:space="0" w:color="auto"/>
                <w:left w:val="none" w:sz="0" w:space="0" w:color="auto"/>
                <w:bottom w:val="none" w:sz="0" w:space="0" w:color="auto"/>
                <w:right w:val="none" w:sz="0" w:space="0" w:color="auto"/>
              </w:divBdr>
              <w:divsChild>
                <w:div w:id="432673533">
                  <w:marLeft w:val="0"/>
                  <w:marRight w:val="0"/>
                  <w:marTop w:val="0"/>
                  <w:marBottom w:val="0"/>
                  <w:divBdr>
                    <w:top w:val="none" w:sz="0" w:space="0" w:color="auto"/>
                    <w:left w:val="none" w:sz="0" w:space="0" w:color="auto"/>
                    <w:bottom w:val="none" w:sz="0" w:space="0" w:color="auto"/>
                    <w:right w:val="none" w:sz="0" w:space="0" w:color="auto"/>
                  </w:divBdr>
                  <w:divsChild>
                    <w:div w:id="9500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16268">
      <w:bodyDiv w:val="1"/>
      <w:marLeft w:val="0"/>
      <w:marRight w:val="0"/>
      <w:marTop w:val="0"/>
      <w:marBottom w:val="0"/>
      <w:divBdr>
        <w:top w:val="none" w:sz="0" w:space="0" w:color="auto"/>
        <w:left w:val="none" w:sz="0" w:space="0" w:color="auto"/>
        <w:bottom w:val="none" w:sz="0" w:space="0" w:color="auto"/>
        <w:right w:val="none" w:sz="0" w:space="0" w:color="auto"/>
      </w:divBdr>
    </w:div>
    <w:div w:id="1078863506">
      <w:bodyDiv w:val="1"/>
      <w:marLeft w:val="0"/>
      <w:marRight w:val="0"/>
      <w:marTop w:val="0"/>
      <w:marBottom w:val="0"/>
      <w:divBdr>
        <w:top w:val="none" w:sz="0" w:space="0" w:color="auto"/>
        <w:left w:val="none" w:sz="0" w:space="0" w:color="auto"/>
        <w:bottom w:val="none" w:sz="0" w:space="0" w:color="auto"/>
        <w:right w:val="none" w:sz="0" w:space="0" w:color="auto"/>
      </w:divBdr>
    </w:div>
    <w:div w:id="1131291377">
      <w:bodyDiv w:val="1"/>
      <w:marLeft w:val="0"/>
      <w:marRight w:val="0"/>
      <w:marTop w:val="0"/>
      <w:marBottom w:val="0"/>
      <w:divBdr>
        <w:top w:val="none" w:sz="0" w:space="0" w:color="auto"/>
        <w:left w:val="none" w:sz="0" w:space="0" w:color="auto"/>
        <w:bottom w:val="none" w:sz="0" w:space="0" w:color="auto"/>
        <w:right w:val="none" w:sz="0" w:space="0" w:color="auto"/>
      </w:divBdr>
    </w:div>
    <w:div w:id="1154487321">
      <w:bodyDiv w:val="1"/>
      <w:marLeft w:val="0"/>
      <w:marRight w:val="0"/>
      <w:marTop w:val="0"/>
      <w:marBottom w:val="0"/>
      <w:divBdr>
        <w:top w:val="none" w:sz="0" w:space="0" w:color="auto"/>
        <w:left w:val="none" w:sz="0" w:space="0" w:color="auto"/>
        <w:bottom w:val="none" w:sz="0" w:space="0" w:color="auto"/>
        <w:right w:val="none" w:sz="0" w:space="0" w:color="auto"/>
      </w:divBdr>
    </w:div>
    <w:div w:id="1161316256">
      <w:bodyDiv w:val="1"/>
      <w:marLeft w:val="0"/>
      <w:marRight w:val="0"/>
      <w:marTop w:val="0"/>
      <w:marBottom w:val="0"/>
      <w:divBdr>
        <w:top w:val="none" w:sz="0" w:space="0" w:color="auto"/>
        <w:left w:val="none" w:sz="0" w:space="0" w:color="auto"/>
        <w:bottom w:val="none" w:sz="0" w:space="0" w:color="auto"/>
        <w:right w:val="none" w:sz="0" w:space="0" w:color="auto"/>
      </w:divBdr>
    </w:div>
    <w:div w:id="1272712258">
      <w:bodyDiv w:val="1"/>
      <w:marLeft w:val="0"/>
      <w:marRight w:val="0"/>
      <w:marTop w:val="0"/>
      <w:marBottom w:val="0"/>
      <w:divBdr>
        <w:top w:val="none" w:sz="0" w:space="0" w:color="auto"/>
        <w:left w:val="none" w:sz="0" w:space="0" w:color="auto"/>
        <w:bottom w:val="none" w:sz="0" w:space="0" w:color="auto"/>
        <w:right w:val="none" w:sz="0" w:space="0" w:color="auto"/>
      </w:divBdr>
    </w:div>
    <w:div w:id="1287466736">
      <w:bodyDiv w:val="1"/>
      <w:marLeft w:val="0"/>
      <w:marRight w:val="0"/>
      <w:marTop w:val="0"/>
      <w:marBottom w:val="0"/>
      <w:divBdr>
        <w:top w:val="none" w:sz="0" w:space="0" w:color="auto"/>
        <w:left w:val="none" w:sz="0" w:space="0" w:color="auto"/>
        <w:bottom w:val="none" w:sz="0" w:space="0" w:color="auto"/>
        <w:right w:val="none" w:sz="0" w:space="0" w:color="auto"/>
      </w:divBdr>
      <w:divsChild>
        <w:div w:id="1830242454">
          <w:marLeft w:val="0"/>
          <w:marRight w:val="0"/>
          <w:marTop w:val="0"/>
          <w:marBottom w:val="0"/>
          <w:divBdr>
            <w:top w:val="none" w:sz="0" w:space="0" w:color="auto"/>
            <w:left w:val="none" w:sz="0" w:space="0" w:color="auto"/>
            <w:bottom w:val="none" w:sz="0" w:space="0" w:color="auto"/>
            <w:right w:val="none" w:sz="0" w:space="0" w:color="auto"/>
          </w:divBdr>
          <w:divsChild>
            <w:div w:id="1252158611">
              <w:marLeft w:val="0"/>
              <w:marRight w:val="0"/>
              <w:marTop w:val="0"/>
              <w:marBottom w:val="0"/>
              <w:divBdr>
                <w:top w:val="none" w:sz="0" w:space="0" w:color="auto"/>
                <w:left w:val="none" w:sz="0" w:space="0" w:color="auto"/>
                <w:bottom w:val="none" w:sz="0" w:space="0" w:color="auto"/>
                <w:right w:val="none" w:sz="0" w:space="0" w:color="auto"/>
              </w:divBdr>
              <w:divsChild>
                <w:div w:id="1737506088">
                  <w:marLeft w:val="0"/>
                  <w:marRight w:val="0"/>
                  <w:marTop w:val="0"/>
                  <w:marBottom w:val="0"/>
                  <w:divBdr>
                    <w:top w:val="none" w:sz="0" w:space="0" w:color="auto"/>
                    <w:left w:val="none" w:sz="0" w:space="0" w:color="auto"/>
                    <w:bottom w:val="none" w:sz="0" w:space="0" w:color="auto"/>
                    <w:right w:val="none" w:sz="0" w:space="0" w:color="auto"/>
                  </w:divBdr>
                  <w:divsChild>
                    <w:div w:id="9292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38256">
      <w:bodyDiv w:val="1"/>
      <w:marLeft w:val="0"/>
      <w:marRight w:val="0"/>
      <w:marTop w:val="0"/>
      <w:marBottom w:val="0"/>
      <w:divBdr>
        <w:top w:val="none" w:sz="0" w:space="0" w:color="auto"/>
        <w:left w:val="none" w:sz="0" w:space="0" w:color="auto"/>
        <w:bottom w:val="none" w:sz="0" w:space="0" w:color="auto"/>
        <w:right w:val="none" w:sz="0" w:space="0" w:color="auto"/>
      </w:divBdr>
    </w:div>
    <w:div w:id="1350450972">
      <w:bodyDiv w:val="1"/>
      <w:marLeft w:val="0"/>
      <w:marRight w:val="0"/>
      <w:marTop w:val="0"/>
      <w:marBottom w:val="0"/>
      <w:divBdr>
        <w:top w:val="none" w:sz="0" w:space="0" w:color="auto"/>
        <w:left w:val="none" w:sz="0" w:space="0" w:color="auto"/>
        <w:bottom w:val="none" w:sz="0" w:space="0" w:color="auto"/>
        <w:right w:val="none" w:sz="0" w:space="0" w:color="auto"/>
      </w:divBdr>
    </w:div>
    <w:div w:id="1405562561">
      <w:bodyDiv w:val="1"/>
      <w:marLeft w:val="0"/>
      <w:marRight w:val="0"/>
      <w:marTop w:val="0"/>
      <w:marBottom w:val="0"/>
      <w:divBdr>
        <w:top w:val="none" w:sz="0" w:space="0" w:color="auto"/>
        <w:left w:val="none" w:sz="0" w:space="0" w:color="auto"/>
        <w:bottom w:val="none" w:sz="0" w:space="0" w:color="auto"/>
        <w:right w:val="none" w:sz="0" w:space="0" w:color="auto"/>
      </w:divBdr>
    </w:div>
    <w:div w:id="1413820097">
      <w:bodyDiv w:val="1"/>
      <w:marLeft w:val="0"/>
      <w:marRight w:val="0"/>
      <w:marTop w:val="0"/>
      <w:marBottom w:val="0"/>
      <w:divBdr>
        <w:top w:val="none" w:sz="0" w:space="0" w:color="auto"/>
        <w:left w:val="none" w:sz="0" w:space="0" w:color="auto"/>
        <w:bottom w:val="none" w:sz="0" w:space="0" w:color="auto"/>
        <w:right w:val="none" w:sz="0" w:space="0" w:color="auto"/>
      </w:divBdr>
    </w:div>
    <w:div w:id="1463963423">
      <w:bodyDiv w:val="1"/>
      <w:marLeft w:val="0"/>
      <w:marRight w:val="0"/>
      <w:marTop w:val="0"/>
      <w:marBottom w:val="0"/>
      <w:divBdr>
        <w:top w:val="none" w:sz="0" w:space="0" w:color="auto"/>
        <w:left w:val="none" w:sz="0" w:space="0" w:color="auto"/>
        <w:bottom w:val="none" w:sz="0" w:space="0" w:color="auto"/>
        <w:right w:val="none" w:sz="0" w:space="0" w:color="auto"/>
      </w:divBdr>
    </w:div>
    <w:div w:id="1547717007">
      <w:bodyDiv w:val="1"/>
      <w:marLeft w:val="0"/>
      <w:marRight w:val="0"/>
      <w:marTop w:val="0"/>
      <w:marBottom w:val="0"/>
      <w:divBdr>
        <w:top w:val="none" w:sz="0" w:space="0" w:color="auto"/>
        <w:left w:val="none" w:sz="0" w:space="0" w:color="auto"/>
        <w:bottom w:val="none" w:sz="0" w:space="0" w:color="auto"/>
        <w:right w:val="none" w:sz="0" w:space="0" w:color="auto"/>
      </w:divBdr>
    </w:div>
    <w:div w:id="1613584401">
      <w:bodyDiv w:val="1"/>
      <w:marLeft w:val="0"/>
      <w:marRight w:val="0"/>
      <w:marTop w:val="0"/>
      <w:marBottom w:val="0"/>
      <w:divBdr>
        <w:top w:val="none" w:sz="0" w:space="0" w:color="auto"/>
        <w:left w:val="none" w:sz="0" w:space="0" w:color="auto"/>
        <w:bottom w:val="none" w:sz="0" w:space="0" w:color="auto"/>
        <w:right w:val="none" w:sz="0" w:space="0" w:color="auto"/>
      </w:divBdr>
    </w:div>
    <w:div w:id="1635599780">
      <w:bodyDiv w:val="1"/>
      <w:marLeft w:val="0"/>
      <w:marRight w:val="0"/>
      <w:marTop w:val="0"/>
      <w:marBottom w:val="0"/>
      <w:divBdr>
        <w:top w:val="none" w:sz="0" w:space="0" w:color="auto"/>
        <w:left w:val="none" w:sz="0" w:space="0" w:color="auto"/>
        <w:bottom w:val="none" w:sz="0" w:space="0" w:color="auto"/>
        <w:right w:val="none" w:sz="0" w:space="0" w:color="auto"/>
      </w:divBdr>
    </w:div>
    <w:div w:id="1666126645">
      <w:bodyDiv w:val="1"/>
      <w:marLeft w:val="0"/>
      <w:marRight w:val="0"/>
      <w:marTop w:val="0"/>
      <w:marBottom w:val="0"/>
      <w:divBdr>
        <w:top w:val="none" w:sz="0" w:space="0" w:color="auto"/>
        <w:left w:val="none" w:sz="0" w:space="0" w:color="auto"/>
        <w:bottom w:val="none" w:sz="0" w:space="0" w:color="auto"/>
        <w:right w:val="none" w:sz="0" w:space="0" w:color="auto"/>
      </w:divBdr>
    </w:div>
    <w:div w:id="1702972640">
      <w:bodyDiv w:val="1"/>
      <w:marLeft w:val="0"/>
      <w:marRight w:val="0"/>
      <w:marTop w:val="0"/>
      <w:marBottom w:val="0"/>
      <w:divBdr>
        <w:top w:val="none" w:sz="0" w:space="0" w:color="auto"/>
        <w:left w:val="none" w:sz="0" w:space="0" w:color="auto"/>
        <w:bottom w:val="none" w:sz="0" w:space="0" w:color="auto"/>
        <w:right w:val="none" w:sz="0" w:space="0" w:color="auto"/>
      </w:divBdr>
    </w:div>
    <w:div w:id="1767386657">
      <w:bodyDiv w:val="1"/>
      <w:marLeft w:val="0"/>
      <w:marRight w:val="0"/>
      <w:marTop w:val="0"/>
      <w:marBottom w:val="0"/>
      <w:divBdr>
        <w:top w:val="none" w:sz="0" w:space="0" w:color="auto"/>
        <w:left w:val="none" w:sz="0" w:space="0" w:color="auto"/>
        <w:bottom w:val="none" w:sz="0" w:space="0" w:color="auto"/>
        <w:right w:val="none" w:sz="0" w:space="0" w:color="auto"/>
      </w:divBdr>
    </w:div>
    <w:div w:id="1814828988">
      <w:bodyDiv w:val="1"/>
      <w:marLeft w:val="0"/>
      <w:marRight w:val="0"/>
      <w:marTop w:val="0"/>
      <w:marBottom w:val="0"/>
      <w:divBdr>
        <w:top w:val="none" w:sz="0" w:space="0" w:color="auto"/>
        <w:left w:val="none" w:sz="0" w:space="0" w:color="auto"/>
        <w:bottom w:val="none" w:sz="0" w:space="0" w:color="auto"/>
        <w:right w:val="none" w:sz="0" w:space="0" w:color="auto"/>
      </w:divBdr>
    </w:div>
    <w:div w:id="1847473709">
      <w:bodyDiv w:val="1"/>
      <w:marLeft w:val="0"/>
      <w:marRight w:val="0"/>
      <w:marTop w:val="0"/>
      <w:marBottom w:val="0"/>
      <w:divBdr>
        <w:top w:val="none" w:sz="0" w:space="0" w:color="auto"/>
        <w:left w:val="none" w:sz="0" w:space="0" w:color="auto"/>
        <w:bottom w:val="none" w:sz="0" w:space="0" w:color="auto"/>
        <w:right w:val="none" w:sz="0" w:space="0" w:color="auto"/>
      </w:divBdr>
    </w:div>
    <w:div w:id="1889947725">
      <w:bodyDiv w:val="1"/>
      <w:marLeft w:val="0"/>
      <w:marRight w:val="0"/>
      <w:marTop w:val="0"/>
      <w:marBottom w:val="0"/>
      <w:divBdr>
        <w:top w:val="none" w:sz="0" w:space="0" w:color="auto"/>
        <w:left w:val="none" w:sz="0" w:space="0" w:color="auto"/>
        <w:bottom w:val="none" w:sz="0" w:space="0" w:color="auto"/>
        <w:right w:val="none" w:sz="0" w:space="0" w:color="auto"/>
      </w:divBdr>
    </w:div>
    <w:div w:id="1917783322">
      <w:bodyDiv w:val="1"/>
      <w:marLeft w:val="0"/>
      <w:marRight w:val="0"/>
      <w:marTop w:val="0"/>
      <w:marBottom w:val="0"/>
      <w:divBdr>
        <w:top w:val="none" w:sz="0" w:space="0" w:color="auto"/>
        <w:left w:val="none" w:sz="0" w:space="0" w:color="auto"/>
        <w:bottom w:val="none" w:sz="0" w:space="0" w:color="auto"/>
        <w:right w:val="none" w:sz="0" w:space="0" w:color="auto"/>
      </w:divBdr>
    </w:div>
    <w:div w:id="1993021372">
      <w:bodyDiv w:val="1"/>
      <w:marLeft w:val="0"/>
      <w:marRight w:val="0"/>
      <w:marTop w:val="0"/>
      <w:marBottom w:val="0"/>
      <w:divBdr>
        <w:top w:val="none" w:sz="0" w:space="0" w:color="auto"/>
        <w:left w:val="none" w:sz="0" w:space="0" w:color="auto"/>
        <w:bottom w:val="none" w:sz="0" w:space="0" w:color="auto"/>
        <w:right w:val="none" w:sz="0" w:space="0" w:color="auto"/>
      </w:divBdr>
    </w:div>
    <w:div w:id="2000619364">
      <w:bodyDiv w:val="1"/>
      <w:marLeft w:val="0"/>
      <w:marRight w:val="0"/>
      <w:marTop w:val="0"/>
      <w:marBottom w:val="0"/>
      <w:divBdr>
        <w:top w:val="none" w:sz="0" w:space="0" w:color="auto"/>
        <w:left w:val="none" w:sz="0" w:space="0" w:color="auto"/>
        <w:bottom w:val="none" w:sz="0" w:space="0" w:color="auto"/>
        <w:right w:val="none" w:sz="0" w:space="0" w:color="auto"/>
      </w:divBdr>
    </w:div>
    <w:div w:id="2048524463">
      <w:bodyDiv w:val="1"/>
      <w:marLeft w:val="0"/>
      <w:marRight w:val="0"/>
      <w:marTop w:val="0"/>
      <w:marBottom w:val="0"/>
      <w:divBdr>
        <w:top w:val="none" w:sz="0" w:space="0" w:color="auto"/>
        <w:left w:val="none" w:sz="0" w:space="0" w:color="auto"/>
        <w:bottom w:val="none" w:sz="0" w:space="0" w:color="auto"/>
        <w:right w:val="none" w:sz="0" w:space="0" w:color="auto"/>
      </w:divBdr>
    </w:div>
    <w:div w:id="2111898013">
      <w:bodyDiv w:val="1"/>
      <w:marLeft w:val="0"/>
      <w:marRight w:val="0"/>
      <w:marTop w:val="0"/>
      <w:marBottom w:val="0"/>
      <w:divBdr>
        <w:top w:val="none" w:sz="0" w:space="0" w:color="auto"/>
        <w:left w:val="none" w:sz="0" w:space="0" w:color="auto"/>
        <w:bottom w:val="none" w:sz="0" w:space="0" w:color="auto"/>
        <w:right w:val="none" w:sz="0" w:space="0" w:color="auto"/>
      </w:divBdr>
    </w:div>
    <w:div w:id="2146386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Jam13</b:Tag>
    <b:SourceType>JournalArticle</b:SourceType>
    <b:Guid>{13097196-EAAA-4BF7-89A5-B0D78C6080BA}</b:Guid>
    <b:Author>
      <b:Author>
        <b:NameList>
          <b:Person>
            <b:Last>James</b:Last>
            <b:First>G.,</b:First>
            <b:Middle>Witten, D., Hastie, T., &amp; Tibshirani, R</b:Middle>
          </b:Person>
        </b:NameList>
      </b:Author>
    </b:Author>
    <b:Title>An Introduction to Statistical Learning: With Applications in R. Springer.</b:Title>
    <b:Year>2013</b:Year>
    <b:RefOrder>2</b:RefOrder>
  </b:Source>
  <b:Source>
    <b:Tag>Han97</b:Tag>
    <b:SourceType>JournalArticle</b:SourceType>
    <b:Guid>{78D60AB3-0988-4B7D-890D-007C32B2B32E}</b:Guid>
    <b:Author>
      <b:Author>
        <b:NameList>
          <b:Person>
            <b:Last>Hand</b:Last>
            <b:First>D.</b:First>
            <b:Middle>J., &amp; Henley, W. E</b:Middle>
          </b:Person>
        </b:NameList>
      </b:Author>
    </b:Author>
    <b:Title>Statistical classification methods in consumer credit scoring</b:Title>
    <b:Year>1997</b:Year>
    <b:Pages>523-541</b:Pages>
    <b:RefOrder>6</b:RefOrder>
  </b:Source>
  <b:Source>
    <b:Tag>Zha00</b:Tag>
    <b:SourceType>JournalArticle</b:SourceType>
    <b:Guid>{0FBAFA32-436B-4BA2-8D52-E8D579618C52}</b:Guid>
    <b:Author>
      <b:Author>
        <b:NameList>
          <b:Person>
            <b:Last>Zhang</b:Last>
            <b:First>H</b:First>
          </b:Person>
        </b:NameList>
      </b:Author>
    </b:Author>
    <b:Title>The optimality of naive Bayes</b:Title>
    <b:Year>2000</b:Year>
    <b:Pages>562-567</b:Pages>
    <b:RefOrder>7</b:RefOrder>
  </b:Source>
  <b:Source>
    <b:Tag>Kha10</b:Tag>
    <b:SourceType>JournalArticle</b:SourceType>
    <b:Guid>{CF48FB7F-6841-4539-9AD0-FEB2F149EB02}</b:Guid>
    <b:Author>
      <b:Author>
        <b:NameList>
          <b:Person>
            <b:Last>Khandani</b:Last>
            <b:First>A.</b:First>
            <b:Middle>E., Kim, A. J., &amp; Lo, A. W.</b:Middle>
          </b:Person>
        </b:NameList>
      </b:Author>
    </b:Author>
    <b:Title>Consumer credit-risk models via machine-learning algorithms</b:Title>
    <b:Year>2010</b:Year>
    <b:Pages>2767-2787</b:Pages>
    <b:RefOrder>3</b:RefOrder>
  </b:Source>
  <b:Source>
    <b:Tag>Bro12</b:Tag>
    <b:SourceType>JournalArticle</b:SourceType>
    <b:Guid>{91083184-482F-445A-82D0-0D01F0DB2533}</b:Guid>
    <b:Author>
      <b:Author>
        <b:NameList>
          <b:Person>
            <b:Last>Brown</b:Last>
            <b:First>I.,</b:First>
            <b:Middle>&amp; Mues, C</b:Middle>
          </b:Person>
        </b:NameList>
      </b:Author>
    </b:Author>
    <b:Title>An experimental comparison of classification algorithms for imbalanced credit scoring data sets</b:Title>
    <b:Year>2012</b:Year>
    <b:Pages>3446-3453</b:Pages>
    <b:RefOrder>5</b:RefOrder>
  </b:Source>
  <b:Source>
    <b:Tag>Lia02</b:Tag>
    <b:SourceType>JournalArticle</b:SourceType>
    <b:Guid>{A82C527F-5A4B-429A-93AC-24835403D663}</b:Guid>
    <b:Author>
      <b:Author>
        <b:NameList>
          <b:Person>
            <b:Last>Liaw</b:Last>
            <b:First>A.,</b:First>
            <b:Middle>&amp; Wiener, M</b:Middle>
          </b:Person>
        </b:NameList>
      </b:Author>
    </b:Author>
    <b:Title>Classification and regression by randomForest</b:Title>
    <b:Year>2002</b:Year>
    <b:Pages>18-22</b:Pages>
    <b:RefOrder>1</b:RefOrder>
  </b:Source>
  <b:Source>
    <b:Tag>Bae03</b:Tag>
    <b:SourceType>JournalArticle</b:SourceType>
    <b:Guid>{A585DDD1-8FBC-407E-921F-C0AD54B91519}</b:Guid>
    <b:Author>
      <b:Author>
        <b:NameList>
          <b:Person>
            <b:Last>Baesens</b:Last>
            <b:First>B.,</b:First>
            <b:Middle>Van Gestel, T., Viaene, S., Stepanova, M., Suykens, J., &amp; Vanthienen, J.</b:Middle>
          </b:Person>
        </b:NameList>
      </b:Author>
    </b:Author>
    <b:Title>Benchmarking state-of-the-art classification algorithms for credit scoring</b:Title>
    <b:Year>2003</b:Year>
    <b:Pages>627-635</b:Pages>
    <b:RefOrder>4</b:RefOrder>
  </b:Source>
</b:Sources>
</file>

<file path=customXml/itemProps1.xml><?xml version="1.0" encoding="utf-8"?>
<ds:datastoreItem xmlns:ds="http://schemas.openxmlformats.org/officeDocument/2006/customXml" ds:itemID="{FD369C8D-8642-4FD7-B403-33364C2B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5</Pages>
  <Words>2371</Words>
  <Characters>13517</Characters>
  <Application>Microsoft Office Word</Application>
  <DocSecurity>0</DocSecurity>
  <Lines>112</Lines>
  <Paragraphs>31</Paragraphs>
  <ScaleCrop>false</ScaleCrop>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Nadeem</cp:lastModifiedBy>
  <cp:revision>140</cp:revision>
  <cp:lastPrinted>2024-10-02T18:58:00Z</cp:lastPrinted>
  <dcterms:created xsi:type="dcterms:W3CDTF">2024-10-02T15:35:00Z</dcterms:created>
  <dcterms:modified xsi:type="dcterms:W3CDTF">2024-10-07T06:12:00Z</dcterms:modified>
</cp:coreProperties>
</file>