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0D94B" w14:textId="77777777" w:rsidR="004A67B6" w:rsidRPr="004A67B6" w:rsidRDefault="004A67B6" w:rsidP="004A67B6">
      <w:pPr>
        <w:rPr>
          <w:b/>
          <w:bCs/>
        </w:rPr>
      </w:pPr>
      <w:r w:rsidRPr="004A67B6">
        <w:rPr>
          <w:b/>
          <w:bCs/>
        </w:rPr>
        <w:t>Report for Darcy &amp; Bennet Bank</w:t>
      </w:r>
    </w:p>
    <w:p w14:paraId="570CFB5F" w14:textId="77777777" w:rsidR="004A67B6" w:rsidRPr="004A67B6" w:rsidRDefault="004A67B6" w:rsidP="004A67B6">
      <w:pPr>
        <w:rPr>
          <w:b/>
          <w:bCs/>
        </w:rPr>
      </w:pPr>
      <w:r w:rsidRPr="004A67B6">
        <w:rPr>
          <w:b/>
          <w:bCs/>
        </w:rPr>
        <w:t>Table of Contents</w:t>
      </w:r>
    </w:p>
    <w:p w14:paraId="28143F5C" w14:textId="77777777" w:rsidR="004A67B6" w:rsidRPr="004A67B6" w:rsidRDefault="004A67B6" w:rsidP="004A67B6">
      <w:pPr>
        <w:numPr>
          <w:ilvl w:val="0"/>
          <w:numId w:val="1"/>
        </w:numPr>
      </w:pPr>
      <w:r w:rsidRPr="004A67B6">
        <w:rPr>
          <w:b/>
          <w:bCs/>
        </w:rPr>
        <w:t>Introduction and Project Plan</w:t>
      </w:r>
    </w:p>
    <w:p w14:paraId="2BCF69B7" w14:textId="77777777" w:rsidR="004A67B6" w:rsidRPr="004A67B6" w:rsidRDefault="004A67B6" w:rsidP="004A67B6">
      <w:pPr>
        <w:numPr>
          <w:ilvl w:val="0"/>
          <w:numId w:val="1"/>
        </w:numPr>
      </w:pPr>
      <w:r w:rsidRPr="004A67B6">
        <w:rPr>
          <w:b/>
          <w:bCs/>
        </w:rPr>
        <w:t>Data Quality Issues and Remedies</w:t>
      </w:r>
    </w:p>
    <w:p w14:paraId="4F175B49" w14:textId="77777777" w:rsidR="004A67B6" w:rsidRPr="004A67B6" w:rsidRDefault="004A67B6" w:rsidP="004A67B6">
      <w:pPr>
        <w:numPr>
          <w:ilvl w:val="0"/>
          <w:numId w:val="1"/>
        </w:numPr>
      </w:pPr>
      <w:r w:rsidRPr="004A67B6">
        <w:rPr>
          <w:b/>
          <w:bCs/>
        </w:rPr>
        <w:t>Data Analysis and Commentary</w:t>
      </w:r>
    </w:p>
    <w:p w14:paraId="4E15D623" w14:textId="77777777" w:rsidR="004A67B6" w:rsidRPr="004A67B6" w:rsidRDefault="004A67B6" w:rsidP="004A67B6">
      <w:pPr>
        <w:numPr>
          <w:ilvl w:val="0"/>
          <w:numId w:val="1"/>
        </w:numPr>
      </w:pPr>
      <w:r w:rsidRPr="004A67B6">
        <w:rPr>
          <w:b/>
          <w:bCs/>
        </w:rPr>
        <w:t>Data Charting and Commentary</w:t>
      </w:r>
    </w:p>
    <w:p w14:paraId="36C4D5A8" w14:textId="77777777" w:rsidR="004A67B6" w:rsidRPr="004A67B6" w:rsidRDefault="004A67B6" w:rsidP="004A67B6">
      <w:pPr>
        <w:numPr>
          <w:ilvl w:val="0"/>
          <w:numId w:val="1"/>
        </w:numPr>
      </w:pPr>
      <w:r w:rsidRPr="004A67B6">
        <w:rPr>
          <w:b/>
          <w:bCs/>
        </w:rPr>
        <w:t>Conclusions and Recommendations</w:t>
      </w:r>
    </w:p>
    <w:p w14:paraId="384558CF" w14:textId="77777777" w:rsidR="004A67B6" w:rsidRPr="004A67B6" w:rsidRDefault="004A67B6" w:rsidP="004A67B6">
      <w:pPr>
        <w:numPr>
          <w:ilvl w:val="0"/>
          <w:numId w:val="1"/>
        </w:numPr>
      </w:pPr>
      <w:r w:rsidRPr="004A67B6">
        <w:rPr>
          <w:b/>
          <w:bCs/>
        </w:rPr>
        <w:t>References</w:t>
      </w:r>
    </w:p>
    <w:p w14:paraId="576CE1AD" w14:textId="77777777" w:rsidR="004A67B6" w:rsidRPr="004A67B6" w:rsidRDefault="004A67B6" w:rsidP="004A67B6">
      <w:pPr>
        <w:numPr>
          <w:ilvl w:val="0"/>
          <w:numId w:val="1"/>
        </w:numPr>
      </w:pPr>
      <w:r w:rsidRPr="004A67B6">
        <w:rPr>
          <w:b/>
          <w:bCs/>
        </w:rPr>
        <w:t>Appendix (optional)</w:t>
      </w:r>
    </w:p>
    <w:p w14:paraId="071A99F2" w14:textId="77777777" w:rsidR="004A67B6" w:rsidRPr="004A67B6" w:rsidRDefault="004A67B6" w:rsidP="004A67B6">
      <w:r w:rsidRPr="004A67B6">
        <w:pict w14:anchorId="72A9517A">
          <v:rect id="_x0000_i1130" style="width:0;height:0" o:hralign="center" o:hrstd="t" o:hrnoshade="t" o:hr="t" fillcolor="#0d0d0d" stroked="f"/>
        </w:pict>
      </w:r>
    </w:p>
    <w:p w14:paraId="22908234" w14:textId="77777777" w:rsidR="004A67B6" w:rsidRPr="004A67B6" w:rsidRDefault="004A67B6" w:rsidP="004A67B6">
      <w:pPr>
        <w:rPr>
          <w:b/>
          <w:bCs/>
        </w:rPr>
      </w:pPr>
      <w:r w:rsidRPr="004A67B6">
        <w:rPr>
          <w:b/>
          <w:bCs/>
        </w:rPr>
        <w:t>1. Introduction and Project Plan</w:t>
      </w:r>
    </w:p>
    <w:p w14:paraId="1CDFBB97" w14:textId="77777777" w:rsidR="004A67B6" w:rsidRPr="004A67B6" w:rsidRDefault="004A67B6" w:rsidP="004A67B6">
      <w:pPr>
        <w:rPr>
          <w:b/>
          <w:bCs/>
        </w:rPr>
      </w:pPr>
      <w:r w:rsidRPr="004A67B6">
        <w:rPr>
          <w:b/>
          <w:bCs/>
        </w:rPr>
        <w:t>Purpose of the Report</w:t>
      </w:r>
    </w:p>
    <w:p w14:paraId="4E2C5A42" w14:textId="77777777" w:rsidR="004A67B6" w:rsidRPr="004A67B6" w:rsidRDefault="004A67B6" w:rsidP="004A67B6">
      <w:r w:rsidRPr="004A67B6">
        <w:t>This report aims to analyze the performance of Darcy &amp; Bennet Bank's retail branches in London, Manchester, and Liverpool. The goal is to provide insights into deposit values and customer volumes to identify the best city for opening new branches. Additionally, we will evaluate the bank's saving services to identify high-performance products and assess the impact of the recent expansion and renovation in the Manchester branch.</w:t>
      </w:r>
    </w:p>
    <w:p w14:paraId="168F7DFB" w14:textId="77777777" w:rsidR="004A67B6" w:rsidRPr="004A67B6" w:rsidRDefault="004A67B6" w:rsidP="004A67B6">
      <w:pPr>
        <w:rPr>
          <w:b/>
          <w:bCs/>
        </w:rPr>
      </w:pPr>
      <w:r w:rsidRPr="004A67B6">
        <w:rPr>
          <w:b/>
          <w:bCs/>
        </w:rPr>
        <w:t>Report Structure</w:t>
      </w:r>
    </w:p>
    <w:p w14:paraId="19E0BE28" w14:textId="77777777" w:rsidR="004A67B6" w:rsidRPr="004A67B6" w:rsidRDefault="004A67B6" w:rsidP="004A67B6">
      <w:pPr>
        <w:numPr>
          <w:ilvl w:val="0"/>
          <w:numId w:val="2"/>
        </w:numPr>
      </w:pPr>
      <w:r w:rsidRPr="004A67B6">
        <w:rPr>
          <w:b/>
          <w:bCs/>
        </w:rPr>
        <w:t>Introduction and Project Plan</w:t>
      </w:r>
      <w:r w:rsidRPr="004A67B6">
        <w:t>: Overview and project plan referencing a data analytics implementation framework.</w:t>
      </w:r>
    </w:p>
    <w:p w14:paraId="5DEBD24E" w14:textId="77777777" w:rsidR="004A67B6" w:rsidRPr="004A67B6" w:rsidRDefault="004A67B6" w:rsidP="004A67B6">
      <w:pPr>
        <w:numPr>
          <w:ilvl w:val="0"/>
          <w:numId w:val="2"/>
        </w:numPr>
      </w:pPr>
      <w:r w:rsidRPr="004A67B6">
        <w:rPr>
          <w:b/>
          <w:bCs/>
        </w:rPr>
        <w:t>Data Quality Issues and Remedies</w:t>
      </w:r>
      <w:r w:rsidRPr="004A67B6">
        <w:t>: Identification and resolution of data quality issues.</w:t>
      </w:r>
    </w:p>
    <w:p w14:paraId="3AEFE901" w14:textId="77777777" w:rsidR="004A67B6" w:rsidRPr="004A67B6" w:rsidRDefault="004A67B6" w:rsidP="004A67B6">
      <w:pPr>
        <w:numPr>
          <w:ilvl w:val="0"/>
          <w:numId w:val="2"/>
        </w:numPr>
      </w:pPr>
      <w:r w:rsidRPr="004A67B6">
        <w:rPr>
          <w:b/>
          <w:bCs/>
        </w:rPr>
        <w:t>Data Analysis and Commentary</w:t>
      </w:r>
      <w:r w:rsidRPr="004A67B6">
        <w:t>: Summary of numerical data analysis.</w:t>
      </w:r>
    </w:p>
    <w:p w14:paraId="20CAB012" w14:textId="77777777" w:rsidR="004A67B6" w:rsidRPr="004A67B6" w:rsidRDefault="004A67B6" w:rsidP="004A67B6">
      <w:pPr>
        <w:numPr>
          <w:ilvl w:val="0"/>
          <w:numId w:val="2"/>
        </w:numPr>
      </w:pPr>
      <w:r w:rsidRPr="004A67B6">
        <w:rPr>
          <w:b/>
          <w:bCs/>
        </w:rPr>
        <w:t>Data Charting and Commentary</w:t>
      </w:r>
      <w:r w:rsidRPr="004A67B6">
        <w:t>: Visualization and interpretation of data.</w:t>
      </w:r>
    </w:p>
    <w:p w14:paraId="1AD15AD0" w14:textId="77777777" w:rsidR="004A67B6" w:rsidRPr="004A67B6" w:rsidRDefault="004A67B6" w:rsidP="004A67B6">
      <w:pPr>
        <w:numPr>
          <w:ilvl w:val="0"/>
          <w:numId w:val="2"/>
        </w:numPr>
      </w:pPr>
      <w:r w:rsidRPr="004A67B6">
        <w:rPr>
          <w:b/>
          <w:bCs/>
        </w:rPr>
        <w:t>Conclusions and Recommendations</w:t>
      </w:r>
      <w:r w:rsidRPr="004A67B6">
        <w:t>: Findings and strategic recommendations.</w:t>
      </w:r>
    </w:p>
    <w:p w14:paraId="6C95A0D9" w14:textId="77777777" w:rsidR="004A67B6" w:rsidRPr="004A67B6" w:rsidRDefault="004A67B6" w:rsidP="004A67B6">
      <w:pPr>
        <w:numPr>
          <w:ilvl w:val="0"/>
          <w:numId w:val="2"/>
        </w:numPr>
      </w:pPr>
      <w:r w:rsidRPr="004A67B6">
        <w:rPr>
          <w:b/>
          <w:bCs/>
        </w:rPr>
        <w:t>References</w:t>
      </w:r>
      <w:r w:rsidRPr="004A67B6">
        <w:t>: Cited sources in Harvard style.</w:t>
      </w:r>
    </w:p>
    <w:p w14:paraId="43488304" w14:textId="77777777" w:rsidR="004A67B6" w:rsidRPr="004A67B6" w:rsidRDefault="004A67B6" w:rsidP="004A67B6">
      <w:pPr>
        <w:numPr>
          <w:ilvl w:val="0"/>
          <w:numId w:val="2"/>
        </w:numPr>
      </w:pPr>
      <w:r w:rsidRPr="004A67B6">
        <w:rPr>
          <w:b/>
          <w:bCs/>
        </w:rPr>
        <w:t>Appendix</w:t>
      </w:r>
      <w:r w:rsidRPr="004A67B6">
        <w:t>: Additional supporting information (optional).</w:t>
      </w:r>
    </w:p>
    <w:p w14:paraId="4FD716BB" w14:textId="77777777" w:rsidR="004A67B6" w:rsidRPr="004A67B6" w:rsidRDefault="004A67B6" w:rsidP="004A67B6">
      <w:pPr>
        <w:rPr>
          <w:b/>
          <w:bCs/>
        </w:rPr>
      </w:pPr>
      <w:r w:rsidRPr="004A67B6">
        <w:rPr>
          <w:b/>
          <w:bCs/>
        </w:rPr>
        <w:t>Project Plan</w:t>
      </w:r>
    </w:p>
    <w:p w14:paraId="098FDB74" w14:textId="77777777" w:rsidR="004A67B6" w:rsidRPr="004A67B6" w:rsidRDefault="004A67B6" w:rsidP="004A67B6">
      <w:pPr>
        <w:numPr>
          <w:ilvl w:val="0"/>
          <w:numId w:val="3"/>
        </w:numPr>
      </w:pPr>
      <w:r w:rsidRPr="004A67B6">
        <w:rPr>
          <w:b/>
          <w:bCs/>
        </w:rPr>
        <w:t>Data Collection and Cleansing</w:t>
      </w:r>
      <w:r w:rsidRPr="004A67B6">
        <w:t>: Gather and clean data from the provided dataset.</w:t>
      </w:r>
    </w:p>
    <w:p w14:paraId="6EE2AA9C" w14:textId="77777777" w:rsidR="004A67B6" w:rsidRPr="004A67B6" w:rsidRDefault="004A67B6" w:rsidP="004A67B6">
      <w:pPr>
        <w:numPr>
          <w:ilvl w:val="0"/>
          <w:numId w:val="3"/>
        </w:numPr>
      </w:pPr>
      <w:r w:rsidRPr="004A67B6">
        <w:rPr>
          <w:b/>
          <w:bCs/>
        </w:rPr>
        <w:t>Exploratory Data Analysis (EDA)</w:t>
      </w:r>
      <w:r w:rsidRPr="004A67B6">
        <w:t>: Perform initial data analysis to understand trends and patterns.</w:t>
      </w:r>
    </w:p>
    <w:p w14:paraId="08B808BA" w14:textId="77777777" w:rsidR="004A67B6" w:rsidRPr="004A67B6" w:rsidRDefault="004A67B6" w:rsidP="004A67B6">
      <w:pPr>
        <w:numPr>
          <w:ilvl w:val="0"/>
          <w:numId w:val="3"/>
        </w:numPr>
      </w:pPr>
      <w:r w:rsidRPr="004A67B6">
        <w:rPr>
          <w:b/>
          <w:bCs/>
        </w:rPr>
        <w:t>Detailed Analysis</w:t>
      </w:r>
      <w:r w:rsidRPr="004A67B6">
        <w:t>: Conduct in-depth analysis to answer specific questions.</w:t>
      </w:r>
    </w:p>
    <w:p w14:paraId="17338A56" w14:textId="77777777" w:rsidR="004A67B6" w:rsidRPr="004A67B6" w:rsidRDefault="004A67B6" w:rsidP="004A67B6">
      <w:pPr>
        <w:numPr>
          <w:ilvl w:val="0"/>
          <w:numId w:val="3"/>
        </w:numPr>
      </w:pPr>
      <w:r w:rsidRPr="004A67B6">
        <w:rPr>
          <w:b/>
          <w:bCs/>
        </w:rPr>
        <w:lastRenderedPageBreak/>
        <w:t>Visualization</w:t>
      </w:r>
      <w:r w:rsidRPr="004A67B6">
        <w:t>: Create charts and graphs to visually represent data insights.</w:t>
      </w:r>
    </w:p>
    <w:p w14:paraId="2F4EB2A6" w14:textId="77777777" w:rsidR="004A67B6" w:rsidRPr="004A67B6" w:rsidRDefault="004A67B6" w:rsidP="004A67B6">
      <w:pPr>
        <w:numPr>
          <w:ilvl w:val="0"/>
          <w:numId w:val="3"/>
        </w:numPr>
      </w:pPr>
      <w:r w:rsidRPr="004A67B6">
        <w:rPr>
          <w:b/>
          <w:bCs/>
        </w:rPr>
        <w:t>Conclusion and Recommendations</w:t>
      </w:r>
      <w:r w:rsidRPr="004A67B6">
        <w:t>: Summarize findings and propose actionable strategies.</w:t>
      </w:r>
    </w:p>
    <w:p w14:paraId="792866FD" w14:textId="77777777" w:rsidR="004A67B6" w:rsidRPr="004A67B6" w:rsidRDefault="004A67B6" w:rsidP="004A67B6">
      <w:pPr>
        <w:rPr>
          <w:b/>
          <w:bCs/>
        </w:rPr>
      </w:pPr>
      <w:r w:rsidRPr="004A67B6">
        <w:rPr>
          <w:b/>
          <w:bCs/>
        </w:rPr>
        <w:t>Data Analytics Implementation Framework</w:t>
      </w:r>
    </w:p>
    <w:p w14:paraId="1E03EC34" w14:textId="77777777" w:rsidR="004A67B6" w:rsidRPr="004A67B6" w:rsidRDefault="004A67B6" w:rsidP="004A67B6">
      <w:r w:rsidRPr="004A67B6">
        <w:t>The CRISP-DM (Cross-Industry Standard Process for Data Mining) framework will be used to guide this project:</w:t>
      </w:r>
    </w:p>
    <w:p w14:paraId="178936C6" w14:textId="77777777" w:rsidR="004A67B6" w:rsidRPr="004A67B6" w:rsidRDefault="004A67B6" w:rsidP="004A67B6">
      <w:pPr>
        <w:numPr>
          <w:ilvl w:val="0"/>
          <w:numId w:val="4"/>
        </w:numPr>
      </w:pPr>
      <w:r w:rsidRPr="004A67B6">
        <w:rPr>
          <w:b/>
          <w:bCs/>
        </w:rPr>
        <w:t>Business Understanding</w:t>
      </w:r>
      <w:r w:rsidRPr="004A67B6">
        <w:t>: Define objectives and requirements.</w:t>
      </w:r>
    </w:p>
    <w:p w14:paraId="06070008" w14:textId="77777777" w:rsidR="004A67B6" w:rsidRPr="004A67B6" w:rsidRDefault="004A67B6" w:rsidP="004A67B6">
      <w:pPr>
        <w:numPr>
          <w:ilvl w:val="0"/>
          <w:numId w:val="4"/>
        </w:numPr>
      </w:pPr>
      <w:r w:rsidRPr="004A67B6">
        <w:rPr>
          <w:b/>
          <w:bCs/>
        </w:rPr>
        <w:t>Data Understanding</w:t>
      </w:r>
      <w:r w:rsidRPr="004A67B6">
        <w:t>: Initial data collection and analysis.</w:t>
      </w:r>
    </w:p>
    <w:p w14:paraId="5598EBED" w14:textId="77777777" w:rsidR="004A67B6" w:rsidRPr="004A67B6" w:rsidRDefault="004A67B6" w:rsidP="004A67B6">
      <w:pPr>
        <w:numPr>
          <w:ilvl w:val="0"/>
          <w:numId w:val="4"/>
        </w:numPr>
      </w:pPr>
      <w:r w:rsidRPr="004A67B6">
        <w:rPr>
          <w:b/>
          <w:bCs/>
        </w:rPr>
        <w:t>Data Preparation</w:t>
      </w:r>
      <w:r w:rsidRPr="004A67B6">
        <w:t>: Clean and format data.</w:t>
      </w:r>
    </w:p>
    <w:p w14:paraId="669FC5B4" w14:textId="77777777" w:rsidR="004A67B6" w:rsidRPr="004A67B6" w:rsidRDefault="004A67B6" w:rsidP="004A67B6">
      <w:pPr>
        <w:numPr>
          <w:ilvl w:val="0"/>
          <w:numId w:val="4"/>
        </w:numPr>
      </w:pPr>
      <w:r w:rsidRPr="004A67B6">
        <w:rPr>
          <w:b/>
          <w:bCs/>
        </w:rPr>
        <w:t>Modeling</w:t>
      </w:r>
      <w:r w:rsidRPr="004A67B6">
        <w:t>: Apply analytical techniques.</w:t>
      </w:r>
    </w:p>
    <w:p w14:paraId="1A7065BB" w14:textId="77777777" w:rsidR="004A67B6" w:rsidRPr="004A67B6" w:rsidRDefault="004A67B6" w:rsidP="004A67B6">
      <w:pPr>
        <w:numPr>
          <w:ilvl w:val="0"/>
          <w:numId w:val="4"/>
        </w:numPr>
      </w:pPr>
      <w:r w:rsidRPr="004A67B6">
        <w:rPr>
          <w:b/>
          <w:bCs/>
        </w:rPr>
        <w:t>Evaluation</w:t>
      </w:r>
      <w:r w:rsidRPr="004A67B6">
        <w:t>: Assess model performance and results.</w:t>
      </w:r>
    </w:p>
    <w:p w14:paraId="64FB7A84" w14:textId="77777777" w:rsidR="004A67B6" w:rsidRPr="004A67B6" w:rsidRDefault="004A67B6" w:rsidP="004A67B6">
      <w:pPr>
        <w:numPr>
          <w:ilvl w:val="0"/>
          <w:numId w:val="4"/>
        </w:numPr>
      </w:pPr>
      <w:r w:rsidRPr="004A67B6">
        <w:rPr>
          <w:b/>
          <w:bCs/>
        </w:rPr>
        <w:t>Deployment</w:t>
      </w:r>
      <w:r w:rsidRPr="004A67B6">
        <w:t>: Present findings and recommendations.</w:t>
      </w:r>
    </w:p>
    <w:p w14:paraId="1E981404" w14:textId="77777777" w:rsidR="004A67B6" w:rsidRPr="004A67B6" w:rsidRDefault="004A67B6" w:rsidP="004A67B6">
      <w:pPr>
        <w:rPr>
          <w:b/>
          <w:bCs/>
        </w:rPr>
      </w:pPr>
      <w:r w:rsidRPr="004A67B6">
        <w:rPr>
          <w:b/>
          <w:bCs/>
        </w:rPr>
        <w:t>Key Performance Indicators (KPIs)</w:t>
      </w:r>
    </w:p>
    <w:p w14:paraId="4B448CCF" w14:textId="77777777" w:rsidR="004A67B6" w:rsidRPr="004A67B6" w:rsidRDefault="004A67B6" w:rsidP="004A67B6">
      <w:pPr>
        <w:numPr>
          <w:ilvl w:val="0"/>
          <w:numId w:val="5"/>
        </w:numPr>
      </w:pPr>
      <w:r w:rsidRPr="004A67B6">
        <w:rPr>
          <w:b/>
          <w:bCs/>
        </w:rPr>
        <w:t>Deposit Growth Rate</w:t>
      </w:r>
      <w:r w:rsidRPr="004A67B6">
        <w:t>: Monthly increase in deposit value.</w:t>
      </w:r>
    </w:p>
    <w:p w14:paraId="1FDAB33F" w14:textId="77777777" w:rsidR="004A67B6" w:rsidRPr="004A67B6" w:rsidRDefault="004A67B6" w:rsidP="004A67B6">
      <w:pPr>
        <w:numPr>
          <w:ilvl w:val="0"/>
          <w:numId w:val="5"/>
        </w:numPr>
      </w:pPr>
      <w:r w:rsidRPr="004A67B6">
        <w:rPr>
          <w:b/>
          <w:bCs/>
        </w:rPr>
        <w:t>Customer Retention Rate</w:t>
      </w:r>
      <w:r w:rsidRPr="004A67B6">
        <w:t>: Percentage of repeat customers.</w:t>
      </w:r>
    </w:p>
    <w:p w14:paraId="241B4DC2" w14:textId="77777777" w:rsidR="004A67B6" w:rsidRPr="004A67B6" w:rsidRDefault="004A67B6" w:rsidP="004A67B6">
      <w:pPr>
        <w:numPr>
          <w:ilvl w:val="0"/>
          <w:numId w:val="5"/>
        </w:numPr>
      </w:pPr>
      <w:r w:rsidRPr="004A67B6">
        <w:rPr>
          <w:b/>
          <w:bCs/>
        </w:rPr>
        <w:t>New Customer Acquisition</w:t>
      </w:r>
      <w:r w:rsidRPr="004A67B6">
        <w:t>: Number of new customers per month.</w:t>
      </w:r>
    </w:p>
    <w:p w14:paraId="4682C519" w14:textId="77777777" w:rsidR="004A67B6" w:rsidRPr="004A67B6" w:rsidRDefault="004A67B6" w:rsidP="004A67B6">
      <w:pPr>
        <w:numPr>
          <w:ilvl w:val="0"/>
          <w:numId w:val="5"/>
        </w:numPr>
      </w:pPr>
      <w:r w:rsidRPr="004A67B6">
        <w:rPr>
          <w:b/>
          <w:bCs/>
        </w:rPr>
        <w:t>Branch Performance Index</w:t>
      </w:r>
      <w:r w:rsidRPr="004A67B6">
        <w:t>: Composite score of customer volume and deposit value.</w:t>
      </w:r>
    </w:p>
    <w:p w14:paraId="21D01DB6" w14:textId="77777777" w:rsidR="004A67B6" w:rsidRPr="004A67B6" w:rsidRDefault="004A67B6" w:rsidP="004A67B6">
      <w:pPr>
        <w:numPr>
          <w:ilvl w:val="0"/>
          <w:numId w:val="5"/>
        </w:numPr>
      </w:pPr>
      <w:r w:rsidRPr="004A67B6">
        <w:rPr>
          <w:b/>
          <w:bCs/>
        </w:rPr>
        <w:t>Service Utilization Rate</w:t>
      </w:r>
      <w:r w:rsidRPr="004A67B6">
        <w:t>: Usage rate of various saving services.</w:t>
      </w:r>
    </w:p>
    <w:p w14:paraId="4810897C" w14:textId="77777777" w:rsidR="004A67B6" w:rsidRPr="004A67B6" w:rsidRDefault="004A67B6" w:rsidP="004A67B6">
      <w:r w:rsidRPr="004A67B6">
        <w:pict w14:anchorId="64A7B90B">
          <v:rect id="_x0000_i1131" style="width:0;height:0" o:hralign="center" o:hrstd="t" o:hrnoshade="t" o:hr="t" fillcolor="#0d0d0d" stroked="f"/>
        </w:pict>
      </w:r>
    </w:p>
    <w:p w14:paraId="3D7746FE" w14:textId="77777777" w:rsidR="004A67B6" w:rsidRPr="004A67B6" w:rsidRDefault="004A67B6" w:rsidP="004A67B6">
      <w:pPr>
        <w:rPr>
          <w:b/>
          <w:bCs/>
        </w:rPr>
      </w:pPr>
      <w:r w:rsidRPr="004A67B6">
        <w:rPr>
          <w:b/>
          <w:bCs/>
        </w:rPr>
        <w:t>2. Data Quality Issues and Remedies</w:t>
      </w:r>
    </w:p>
    <w:p w14:paraId="23EB5C29" w14:textId="77777777" w:rsidR="004A67B6" w:rsidRPr="004A67B6" w:rsidRDefault="004A67B6" w:rsidP="004A67B6">
      <w:pPr>
        <w:rPr>
          <w:b/>
          <w:bCs/>
        </w:rPr>
      </w:pPr>
      <w:r w:rsidRPr="004A67B6">
        <w:rPr>
          <w:b/>
          <w:bCs/>
        </w:rPr>
        <w:t>Generic Data Problems</w:t>
      </w:r>
    </w:p>
    <w:p w14:paraId="173B5B3A" w14:textId="77777777" w:rsidR="004A67B6" w:rsidRPr="004A67B6" w:rsidRDefault="004A67B6" w:rsidP="004A67B6">
      <w:pPr>
        <w:numPr>
          <w:ilvl w:val="0"/>
          <w:numId w:val="6"/>
        </w:numPr>
      </w:pPr>
      <w:r w:rsidRPr="004A67B6">
        <w:rPr>
          <w:b/>
          <w:bCs/>
        </w:rPr>
        <w:t>Missing Data</w:t>
      </w:r>
      <w:r w:rsidRPr="004A67B6">
        <w:t>: Occurs when values are absent.</w:t>
      </w:r>
    </w:p>
    <w:p w14:paraId="5B277ABD" w14:textId="77777777" w:rsidR="004A67B6" w:rsidRPr="004A67B6" w:rsidRDefault="004A67B6" w:rsidP="004A67B6">
      <w:pPr>
        <w:numPr>
          <w:ilvl w:val="0"/>
          <w:numId w:val="6"/>
        </w:numPr>
      </w:pPr>
      <w:r w:rsidRPr="004A67B6">
        <w:rPr>
          <w:b/>
          <w:bCs/>
        </w:rPr>
        <w:t>Inconsistent Data</w:t>
      </w:r>
      <w:r w:rsidRPr="004A67B6">
        <w:t>: Non-uniform data formats or units.</w:t>
      </w:r>
    </w:p>
    <w:p w14:paraId="149C871E" w14:textId="77777777" w:rsidR="004A67B6" w:rsidRPr="004A67B6" w:rsidRDefault="004A67B6" w:rsidP="004A67B6">
      <w:pPr>
        <w:numPr>
          <w:ilvl w:val="0"/>
          <w:numId w:val="6"/>
        </w:numPr>
      </w:pPr>
      <w:r w:rsidRPr="004A67B6">
        <w:rPr>
          <w:b/>
          <w:bCs/>
        </w:rPr>
        <w:t>Outliers</w:t>
      </w:r>
      <w:r w:rsidRPr="004A67B6">
        <w:t>: Data points significantly different from others.</w:t>
      </w:r>
    </w:p>
    <w:p w14:paraId="53F8574C" w14:textId="77777777" w:rsidR="004A67B6" w:rsidRPr="004A67B6" w:rsidRDefault="004A67B6" w:rsidP="004A67B6">
      <w:pPr>
        <w:numPr>
          <w:ilvl w:val="0"/>
          <w:numId w:val="6"/>
        </w:numPr>
      </w:pPr>
      <w:r w:rsidRPr="004A67B6">
        <w:rPr>
          <w:b/>
          <w:bCs/>
        </w:rPr>
        <w:t>Duplicate Data</w:t>
      </w:r>
      <w:r w:rsidRPr="004A67B6">
        <w:t>: Repeated entries in the dataset.</w:t>
      </w:r>
    </w:p>
    <w:p w14:paraId="7939F0CC" w14:textId="77777777" w:rsidR="004A67B6" w:rsidRPr="004A67B6" w:rsidRDefault="004A67B6" w:rsidP="004A67B6">
      <w:r w:rsidRPr="004A67B6">
        <w:rPr>
          <w:b/>
          <w:bCs/>
        </w:rPr>
        <w:t>Resolution Options</w:t>
      </w:r>
      <w:r w:rsidRPr="004A67B6">
        <w:t>:</w:t>
      </w:r>
    </w:p>
    <w:p w14:paraId="3ED7BB6B" w14:textId="77777777" w:rsidR="004A67B6" w:rsidRPr="004A67B6" w:rsidRDefault="004A67B6" w:rsidP="004A67B6">
      <w:pPr>
        <w:numPr>
          <w:ilvl w:val="0"/>
          <w:numId w:val="7"/>
        </w:numPr>
      </w:pPr>
      <w:r w:rsidRPr="004A67B6">
        <w:rPr>
          <w:b/>
          <w:bCs/>
        </w:rPr>
        <w:t>Imputation</w:t>
      </w:r>
      <w:r w:rsidRPr="004A67B6">
        <w:t>: Filling missing values with mean/median.</w:t>
      </w:r>
    </w:p>
    <w:p w14:paraId="753DD4B4" w14:textId="77777777" w:rsidR="004A67B6" w:rsidRPr="004A67B6" w:rsidRDefault="004A67B6" w:rsidP="004A67B6">
      <w:pPr>
        <w:numPr>
          <w:ilvl w:val="0"/>
          <w:numId w:val="7"/>
        </w:numPr>
      </w:pPr>
      <w:r w:rsidRPr="004A67B6">
        <w:rPr>
          <w:b/>
          <w:bCs/>
        </w:rPr>
        <w:t>Standardization</w:t>
      </w:r>
      <w:r w:rsidRPr="004A67B6">
        <w:t>: Converting data into a consistent format.</w:t>
      </w:r>
    </w:p>
    <w:p w14:paraId="6015FF9D" w14:textId="77777777" w:rsidR="004A67B6" w:rsidRPr="004A67B6" w:rsidRDefault="004A67B6" w:rsidP="004A67B6">
      <w:pPr>
        <w:numPr>
          <w:ilvl w:val="0"/>
          <w:numId w:val="7"/>
        </w:numPr>
      </w:pPr>
      <w:r w:rsidRPr="004A67B6">
        <w:rPr>
          <w:b/>
          <w:bCs/>
        </w:rPr>
        <w:t>Outlier Treatment</w:t>
      </w:r>
      <w:r w:rsidRPr="004A67B6">
        <w:t>: Removing or capping outliers.</w:t>
      </w:r>
    </w:p>
    <w:p w14:paraId="46FC1E8C" w14:textId="77777777" w:rsidR="004A67B6" w:rsidRPr="004A67B6" w:rsidRDefault="004A67B6" w:rsidP="004A67B6">
      <w:pPr>
        <w:numPr>
          <w:ilvl w:val="0"/>
          <w:numId w:val="7"/>
        </w:numPr>
      </w:pPr>
      <w:r w:rsidRPr="004A67B6">
        <w:rPr>
          <w:b/>
          <w:bCs/>
        </w:rPr>
        <w:t>Deduplication</w:t>
      </w:r>
      <w:r w:rsidRPr="004A67B6">
        <w:t>: Removing duplicate entries.</w:t>
      </w:r>
    </w:p>
    <w:p w14:paraId="512CCC02" w14:textId="77777777" w:rsidR="004A67B6" w:rsidRPr="004A67B6" w:rsidRDefault="004A67B6" w:rsidP="004A67B6">
      <w:pPr>
        <w:rPr>
          <w:b/>
          <w:bCs/>
        </w:rPr>
      </w:pPr>
      <w:r w:rsidRPr="004A67B6">
        <w:rPr>
          <w:b/>
          <w:bCs/>
        </w:rPr>
        <w:lastRenderedPageBreak/>
        <w:t>Specific Issues in Darcy &amp; Bennet Bank Dataset</w:t>
      </w:r>
    </w:p>
    <w:p w14:paraId="3E9B38D3" w14:textId="77777777" w:rsidR="004A67B6" w:rsidRPr="004A67B6" w:rsidRDefault="004A67B6" w:rsidP="004A67B6">
      <w:pPr>
        <w:numPr>
          <w:ilvl w:val="0"/>
          <w:numId w:val="8"/>
        </w:numPr>
      </w:pPr>
      <w:r w:rsidRPr="004A67B6">
        <w:rPr>
          <w:b/>
          <w:bCs/>
        </w:rPr>
        <w:t>Missing Values</w:t>
      </w:r>
      <w:r w:rsidRPr="004A67B6">
        <w:t>: For example, missing customer volume in high-yield savings accounts in February 2020.</w:t>
      </w:r>
    </w:p>
    <w:p w14:paraId="63DFD728" w14:textId="77777777" w:rsidR="004A67B6" w:rsidRPr="004A67B6" w:rsidRDefault="004A67B6" w:rsidP="004A67B6">
      <w:pPr>
        <w:numPr>
          <w:ilvl w:val="1"/>
          <w:numId w:val="8"/>
        </w:numPr>
      </w:pPr>
      <w:r w:rsidRPr="004A67B6">
        <w:rPr>
          <w:b/>
          <w:bCs/>
        </w:rPr>
        <w:t>Remedy</w:t>
      </w:r>
      <w:r w:rsidRPr="004A67B6">
        <w:t>: Impute missing values with the mean customer volume for that category.</w:t>
      </w:r>
    </w:p>
    <w:p w14:paraId="1D4E17F0" w14:textId="77777777" w:rsidR="004A67B6" w:rsidRPr="004A67B6" w:rsidRDefault="004A67B6" w:rsidP="004A67B6">
      <w:pPr>
        <w:numPr>
          <w:ilvl w:val="0"/>
          <w:numId w:val="8"/>
        </w:numPr>
      </w:pPr>
      <w:r w:rsidRPr="004A67B6">
        <w:rPr>
          <w:b/>
          <w:bCs/>
        </w:rPr>
        <w:t>Inconsistent Formats</w:t>
      </w:r>
      <w:r w:rsidRPr="004A67B6">
        <w:t>: Inconsistent use of currency symbols and numeric formats.</w:t>
      </w:r>
    </w:p>
    <w:p w14:paraId="57F91612" w14:textId="77777777" w:rsidR="004A67B6" w:rsidRPr="004A67B6" w:rsidRDefault="004A67B6" w:rsidP="004A67B6">
      <w:pPr>
        <w:numPr>
          <w:ilvl w:val="1"/>
          <w:numId w:val="8"/>
        </w:numPr>
      </w:pPr>
      <w:r w:rsidRPr="004A67B6">
        <w:rPr>
          <w:b/>
          <w:bCs/>
        </w:rPr>
        <w:t>Remedy</w:t>
      </w:r>
      <w:r w:rsidRPr="004A67B6">
        <w:t>: Standardize all deposit values to a consistent numeric format.</w:t>
      </w:r>
    </w:p>
    <w:p w14:paraId="09D0A01C" w14:textId="77777777" w:rsidR="004A67B6" w:rsidRPr="004A67B6" w:rsidRDefault="004A67B6" w:rsidP="004A67B6">
      <w:pPr>
        <w:numPr>
          <w:ilvl w:val="0"/>
          <w:numId w:val="8"/>
        </w:numPr>
      </w:pPr>
      <w:r w:rsidRPr="004A67B6">
        <w:rPr>
          <w:b/>
          <w:bCs/>
        </w:rPr>
        <w:t>Outliers</w:t>
      </w:r>
      <w:r w:rsidRPr="004A67B6">
        <w:t>: Unusually high or low deposit values.</w:t>
      </w:r>
    </w:p>
    <w:p w14:paraId="239B1768" w14:textId="77777777" w:rsidR="004A67B6" w:rsidRPr="004A67B6" w:rsidRDefault="004A67B6" w:rsidP="004A67B6">
      <w:pPr>
        <w:numPr>
          <w:ilvl w:val="1"/>
          <w:numId w:val="8"/>
        </w:numPr>
      </w:pPr>
      <w:r w:rsidRPr="004A67B6">
        <w:rPr>
          <w:b/>
          <w:bCs/>
        </w:rPr>
        <w:t>Remedy</w:t>
      </w:r>
      <w:r w:rsidRPr="004A67B6">
        <w:t>: Analyze contextually; remove if data entry error, otherwise retain if justifiable.</w:t>
      </w:r>
    </w:p>
    <w:p w14:paraId="0FDDC454" w14:textId="77777777" w:rsidR="004A67B6" w:rsidRPr="004A67B6" w:rsidRDefault="004A67B6" w:rsidP="004A67B6">
      <w:pPr>
        <w:numPr>
          <w:ilvl w:val="0"/>
          <w:numId w:val="8"/>
        </w:numPr>
      </w:pPr>
      <w:r w:rsidRPr="004A67B6">
        <w:rPr>
          <w:b/>
          <w:bCs/>
        </w:rPr>
        <w:t>Data Duplication</w:t>
      </w:r>
      <w:r w:rsidRPr="004A67B6">
        <w:t>: Potential duplicate records across months.</w:t>
      </w:r>
    </w:p>
    <w:p w14:paraId="49C1924C" w14:textId="77777777" w:rsidR="004A67B6" w:rsidRPr="004A67B6" w:rsidRDefault="004A67B6" w:rsidP="004A67B6">
      <w:pPr>
        <w:numPr>
          <w:ilvl w:val="1"/>
          <w:numId w:val="8"/>
        </w:numPr>
      </w:pPr>
      <w:r w:rsidRPr="004A67B6">
        <w:rPr>
          <w:b/>
          <w:bCs/>
        </w:rPr>
        <w:t>Remedy</w:t>
      </w:r>
      <w:r w:rsidRPr="004A67B6">
        <w:t>: Cross-check entries and remove duplicates.</w:t>
      </w:r>
    </w:p>
    <w:p w14:paraId="221647E6" w14:textId="77777777" w:rsidR="004A67B6" w:rsidRPr="004A67B6" w:rsidRDefault="004A67B6" w:rsidP="004A67B6">
      <w:r w:rsidRPr="004A67B6">
        <w:pict w14:anchorId="1172C16D">
          <v:rect id="_x0000_i1132" style="width:0;height:0" o:hralign="center" o:hrstd="t" o:hrnoshade="t" o:hr="t" fillcolor="#0d0d0d" stroked="f"/>
        </w:pict>
      </w:r>
    </w:p>
    <w:p w14:paraId="4BD117AC" w14:textId="77777777" w:rsidR="004A67B6" w:rsidRPr="004A67B6" w:rsidRDefault="004A67B6" w:rsidP="004A67B6">
      <w:pPr>
        <w:rPr>
          <w:b/>
          <w:bCs/>
        </w:rPr>
      </w:pPr>
      <w:r w:rsidRPr="004A67B6">
        <w:rPr>
          <w:b/>
          <w:bCs/>
        </w:rPr>
        <w:t>3. Data Analysis and Commentary</w:t>
      </w:r>
    </w:p>
    <w:p w14:paraId="2F860883" w14:textId="77777777" w:rsidR="004A67B6" w:rsidRPr="004A67B6" w:rsidRDefault="004A67B6" w:rsidP="004A67B6">
      <w:pPr>
        <w:rPr>
          <w:b/>
          <w:bCs/>
        </w:rPr>
      </w:pPr>
      <w:r w:rsidRPr="004A67B6">
        <w:rPr>
          <w:b/>
          <w:bCs/>
        </w:rPr>
        <w:t>Table A: Data and Trends in Customer Volume and Deposit Value</w:t>
      </w:r>
    </w:p>
    <w:tbl>
      <w:tblPr>
        <w:tblW w:w="106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66"/>
        <w:gridCol w:w="801"/>
        <w:gridCol w:w="1151"/>
        <w:gridCol w:w="3462"/>
        <w:gridCol w:w="3900"/>
      </w:tblGrid>
      <w:tr w:rsidR="004A67B6" w:rsidRPr="004A67B6" w14:paraId="03F196D6" w14:textId="77777777" w:rsidTr="004A67B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4015A10" w14:textId="77777777" w:rsidR="004A67B6" w:rsidRPr="004A67B6" w:rsidRDefault="004A67B6" w:rsidP="004A67B6">
            <w:pPr>
              <w:rPr>
                <w:b/>
                <w:bCs/>
              </w:rPr>
            </w:pPr>
            <w:r w:rsidRPr="004A67B6">
              <w:rPr>
                <w:b/>
                <w:bCs/>
              </w:rPr>
              <w:t>Month</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2E8F4CD" w14:textId="77777777" w:rsidR="004A67B6" w:rsidRPr="004A67B6" w:rsidRDefault="004A67B6" w:rsidP="004A67B6">
            <w:pPr>
              <w:rPr>
                <w:b/>
                <w:bCs/>
              </w:rPr>
            </w:pPr>
            <w:r w:rsidRPr="004A67B6">
              <w:rPr>
                <w:b/>
                <w:bCs/>
              </w:rPr>
              <w:t>Year</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E041FE9" w14:textId="77777777" w:rsidR="004A67B6" w:rsidRPr="004A67B6" w:rsidRDefault="004A67B6" w:rsidP="004A67B6">
            <w:pPr>
              <w:rPr>
                <w:b/>
                <w:bCs/>
              </w:rPr>
            </w:pPr>
            <w:r w:rsidRPr="004A67B6">
              <w:rPr>
                <w:b/>
                <w:bCs/>
              </w:rPr>
              <w:t>City</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F48F368" w14:textId="77777777" w:rsidR="004A67B6" w:rsidRPr="004A67B6" w:rsidRDefault="004A67B6" w:rsidP="004A67B6">
            <w:pPr>
              <w:rPr>
                <w:b/>
                <w:bCs/>
              </w:rPr>
            </w:pPr>
            <w:r w:rsidRPr="004A67B6">
              <w:rPr>
                <w:b/>
                <w:bCs/>
              </w:rPr>
              <w:t>Total Customer Volume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6CAEAB61" w14:textId="77777777" w:rsidR="004A67B6" w:rsidRPr="004A67B6" w:rsidRDefault="004A67B6" w:rsidP="004A67B6">
            <w:pPr>
              <w:rPr>
                <w:b/>
                <w:bCs/>
              </w:rPr>
            </w:pPr>
            <w:r w:rsidRPr="004A67B6">
              <w:rPr>
                <w:b/>
                <w:bCs/>
              </w:rPr>
              <w:t>Total Deposit Value (£000)</w:t>
            </w:r>
          </w:p>
        </w:tc>
      </w:tr>
      <w:tr w:rsidR="004A67B6" w:rsidRPr="004A67B6" w14:paraId="683750DF" w14:textId="77777777" w:rsidTr="004A67B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634471D" w14:textId="77777777" w:rsidR="004A67B6" w:rsidRPr="004A67B6" w:rsidRDefault="004A67B6" w:rsidP="004A67B6">
            <w:r w:rsidRPr="004A67B6">
              <w:t>January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E99064A" w14:textId="77777777" w:rsidR="004A67B6" w:rsidRPr="004A67B6" w:rsidRDefault="004A67B6" w:rsidP="004A67B6">
            <w:r w:rsidRPr="004A67B6">
              <w:t>2020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F932E28" w14:textId="77777777" w:rsidR="004A67B6" w:rsidRPr="004A67B6" w:rsidRDefault="004A67B6" w:rsidP="004A67B6">
            <w:r w:rsidRPr="004A67B6">
              <w:t>London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C5E9650" w14:textId="77777777" w:rsidR="004A67B6" w:rsidRPr="004A67B6" w:rsidRDefault="004A67B6" w:rsidP="004A67B6">
            <w:r w:rsidRPr="004A67B6">
              <w:t>322</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3B9567A" w14:textId="77777777" w:rsidR="004A67B6" w:rsidRPr="004A67B6" w:rsidRDefault="004A67B6" w:rsidP="004A67B6">
            <w:r w:rsidRPr="004A67B6">
              <w:t>1,075</w:t>
            </w:r>
          </w:p>
        </w:tc>
      </w:tr>
      <w:tr w:rsidR="004A67B6" w:rsidRPr="004A67B6" w14:paraId="64209CBD" w14:textId="77777777" w:rsidTr="004A67B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D2670F3" w14:textId="77777777" w:rsidR="004A67B6" w:rsidRPr="004A67B6" w:rsidRDefault="004A67B6" w:rsidP="004A67B6">
            <w:r w:rsidRPr="004A67B6">
              <w:t>February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6C7F05F" w14:textId="77777777" w:rsidR="004A67B6" w:rsidRPr="004A67B6" w:rsidRDefault="004A67B6" w:rsidP="004A67B6">
            <w:r w:rsidRPr="004A67B6">
              <w:t>2020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F5D3B0A" w14:textId="77777777" w:rsidR="004A67B6" w:rsidRPr="004A67B6" w:rsidRDefault="004A67B6" w:rsidP="004A67B6">
            <w:r w:rsidRPr="004A67B6">
              <w:t>London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6AEAFE6" w14:textId="77777777" w:rsidR="004A67B6" w:rsidRPr="004A67B6" w:rsidRDefault="004A67B6" w:rsidP="004A67B6">
            <w:r w:rsidRPr="004A67B6">
              <w:t>430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69EC60D" w14:textId="77777777" w:rsidR="004A67B6" w:rsidRPr="004A67B6" w:rsidRDefault="004A67B6" w:rsidP="004A67B6">
            <w:r w:rsidRPr="004A67B6">
              <w:t>586</w:t>
            </w:r>
          </w:p>
        </w:tc>
      </w:tr>
      <w:tr w:rsidR="004A67B6" w:rsidRPr="004A67B6" w14:paraId="5D2782D5" w14:textId="77777777" w:rsidTr="004A67B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229EB75" w14:textId="77777777" w:rsidR="004A67B6" w:rsidRPr="004A67B6" w:rsidRDefault="004A67B6" w:rsidP="004A67B6">
            <w:r w:rsidRPr="004A67B6">
              <w: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D3AB774" w14:textId="77777777" w:rsidR="004A67B6" w:rsidRPr="004A67B6" w:rsidRDefault="004A67B6" w:rsidP="004A67B6">
            <w:r w:rsidRPr="004A67B6">
              <w: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09CAFB6" w14:textId="77777777" w:rsidR="004A67B6" w:rsidRPr="004A67B6" w:rsidRDefault="004A67B6" w:rsidP="004A67B6">
            <w:r w:rsidRPr="004A67B6">
              <w: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60DB966" w14:textId="77777777" w:rsidR="004A67B6" w:rsidRPr="004A67B6" w:rsidRDefault="004A67B6" w:rsidP="004A67B6">
            <w:r w:rsidRPr="004A67B6">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78E678D" w14:textId="77777777" w:rsidR="004A67B6" w:rsidRPr="004A67B6" w:rsidRDefault="004A67B6" w:rsidP="004A67B6">
            <w:r w:rsidRPr="004A67B6">
              <w:t>...</w:t>
            </w:r>
          </w:p>
        </w:tc>
      </w:tr>
      <w:tr w:rsidR="004A67B6" w:rsidRPr="004A67B6" w14:paraId="2D093B1F" w14:textId="77777777" w:rsidTr="004A67B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FD313D3" w14:textId="77777777" w:rsidR="004A67B6" w:rsidRPr="004A67B6" w:rsidRDefault="004A67B6" w:rsidP="004A67B6">
            <w:r w:rsidRPr="004A67B6">
              <w:t>January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FAC5573" w14:textId="77777777" w:rsidR="004A67B6" w:rsidRPr="004A67B6" w:rsidRDefault="004A67B6" w:rsidP="004A67B6">
            <w:r w:rsidRPr="004A67B6">
              <w:t>2021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15707C6" w14:textId="77777777" w:rsidR="004A67B6" w:rsidRPr="004A67B6" w:rsidRDefault="004A67B6" w:rsidP="004A67B6">
            <w:r w:rsidRPr="004A67B6">
              <w:t>London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2D21F74" w14:textId="77777777" w:rsidR="004A67B6" w:rsidRPr="004A67B6" w:rsidRDefault="004A67B6" w:rsidP="004A67B6">
            <w:r w:rsidRPr="004A67B6">
              <w:t>313</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20D8DE5" w14:textId="77777777" w:rsidR="004A67B6" w:rsidRPr="004A67B6" w:rsidRDefault="004A67B6" w:rsidP="004A67B6">
            <w:r w:rsidRPr="004A67B6">
              <w:t>920</w:t>
            </w:r>
          </w:p>
        </w:tc>
      </w:tr>
      <w:tr w:rsidR="004A67B6" w:rsidRPr="004A67B6" w14:paraId="08EA78B2" w14:textId="77777777" w:rsidTr="004A67B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62DDF30" w14:textId="77777777" w:rsidR="004A67B6" w:rsidRPr="004A67B6" w:rsidRDefault="004A67B6" w:rsidP="004A67B6">
            <w:r w:rsidRPr="004A67B6">
              <w:t>February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8D826DB" w14:textId="77777777" w:rsidR="004A67B6" w:rsidRPr="004A67B6" w:rsidRDefault="004A67B6" w:rsidP="004A67B6">
            <w:r w:rsidRPr="004A67B6">
              <w:t>2021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757610B" w14:textId="77777777" w:rsidR="004A67B6" w:rsidRPr="004A67B6" w:rsidRDefault="004A67B6" w:rsidP="004A67B6">
            <w:r w:rsidRPr="004A67B6">
              <w:t>London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E32D9C2" w14:textId="77777777" w:rsidR="004A67B6" w:rsidRPr="004A67B6" w:rsidRDefault="004A67B6" w:rsidP="004A67B6">
            <w:r w:rsidRPr="004A67B6">
              <w:t>259</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FD8BD7F" w14:textId="77777777" w:rsidR="004A67B6" w:rsidRPr="004A67B6" w:rsidRDefault="004A67B6" w:rsidP="004A67B6">
            <w:r w:rsidRPr="004A67B6">
              <w:t>995</w:t>
            </w:r>
          </w:p>
        </w:tc>
      </w:tr>
      <w:tr w:rsidR="004A67B6" w:rsidRPr="004A67B6" w14:paraId="37C094F9" w14:textId="77777777" w:rsidTr="004A67B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6250A0D" w14:textId="77777777" w:rsidR="004A67B6" w:rsidRPr="004A67B6" w:rsidRDefault="004A67B6" w:rsidP="004A67B6">
            <w:r w:rsidRPr="004A67B6">
              <w: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5FF4FD7" w14:textId="77777777" w:rsidR="004A67B6" w:rsidRPr="004A67B6" w:rsidRDefault="004A67B6" w:rsidP="004A67B6">
            <w:r w:rsidRPr="004A67B6">
              <w: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EA6D102" w14:textId="77777777" w:rsidR="004A67B6" w:rsidRPr="004A67B6" w:rsidRDefault="004A67B6" w:rsidP="004A67B6">
            <w:r w:rsidRPr="004A67B6">
              <w: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0AD14C4" w14:textId="77777777" w:rsidR="004A67B6" w:rsidRPr="004A67B6" w:rsidRDefault="004A67B6" w:rsidP="004A67B6">
            <w:r w:rsidRPr="004A67B6">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B027147" w14:textId="77777777" w:rsidR="004A67B6" w:rsidRPr="004A67B6" w:rsidRDefault="004A67B6" w:rsidP="004A67B6">
            <w:r w:rsidRPr="004A67B6">
              <w:t>...</w:t>
            </w:r>
          </w:p>
        </w:tc>
      </w:tr>
      <w:tr w:rsidR="004A67B6" w:rsidRPr="004A67B6" w14:paraId="08EFD754" w14:textId="77777777" w:rsidTr="004A67B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21FE8AC" w14:textId="77777777" w:rsidR="004A67B6" w:rsidRPr="004A67B6" w:rsidRDefault="004A67B6" w:rsidP="004A67B6">
            <w:r w:rsidRPr="004A67B6">
              <w:t>January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D2E14FB" w14:textId="77777777" w:rsidR="004A67B6" w:rsidRPr="004A67B6" w:rsidRDefault="004A67B6" w:rsidP="004A67B6">
            <w:r w:rsidRPr="004A67B6">
              <w:t>2022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BE7BCD1" w14:textId="77777777" w:rsidR="004A67B6" w:rsidRPr="004A67B6" w:rsidRDefault="004A67B6" w:rsidP="004A67B6">
            <w:r w:rsidRPr="004A67B6">
              <w:t>London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443A3C0" w14:textId="77777777" w:rsidR="004A67B6" w:rsidRPr="004A67B6" w:rsidRDefault="004A67B6" w:rsidP="004A67B6">
            <w:r w:rsidRPr="004A67B6">
              <w:t>366</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1EDC01D" w14:textId="77777777" w:rsidR="004A67B6" w:rsidRPr="004A67B6" w:rsidRDefault="004A67B6" w:rsidP="004A67B6">
            <w:r w:rsidRPr="004A67B6">
              <w:t>1,098</w:t>
            </w:r>
          </w:p>
        </w:tc>
      </w:tr>
      <w:tr w:rsidR="004A67B6" w:rsidRPr="004A67B6" w14:paraId="5BCCBBDC" w14:textId="77777777" w:rsidTr="004A67B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4246D3B" w14:textId="77777777" w:rsidR="004A67B6" w:rsidRPr="004A67B6" w:rsidRDefault="004A67B6" w:rsidP="004A67B6">
            <w:r w:rsidRPr="004A67B6">
              <w:t>February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47F67B8" w14:textId="77777777" w:rsidR="004A67B6" w:rsidRPr="004A67B6" w:rsidRDefault="004A67B6" w:rsidP="004A67B6">
            <w:r w:rsidRPr="004A67B6">
              <w:t>2022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6BADE48" w14:textId="77777777" w:rsidR="004A67B6" w:rsidRPr="004A67B6" w:rsidRDefault="004A67B6" w:rsidP="004A67B6">
            <w:r w:rsidRPr="004A67B6">
              <w:t>London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9EE1ADE" w14:textId="77777777" w:rsidR="004A67B6" w:rsidRPr="004A67B6" w:rsidRDefault="004A67B6" w:rsidP="004A67B6">
            <w:r w:rsidRPr="004A67B6">
              <w:t>355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E897EA7" w14:textId="77777777" w:rsidR="004A67B6" w:rsidRPr="004A67B6" w:rsidRDefault="004A67B6" w:rsidP="004A67B6">
            <w:r w:rsidRPr="004A67B6">
              <w:t>1,036</w:t>
            </w:r>
          </w:p>
        </w:tc>
      </w:tr>
      <w:tr w:rsidR="004A67B6" w:rsidRPr="004A67B6" w14:paraId="09BCD6F7" w14:textId="77777777" w:rsidTr="004A67B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84FD60A" w14:textId="77777777" w:rsidR="004A67B6" w:rsidRPr="004A67B6" w:rsidRDefault="004A67B6" w:rsidP="004A67B6">
            <w:r w:rsidRPr="004A67B6">
              <w: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9D325C9" w14:textId="77777777" w:rsidR="004A67B6" w:rsidRPr="004A67B6" w:rsidRDefault="004A67B6" w:rsidP="004A67B6">
            <w:r w:rsidRPr="004A67B6">
              <w: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45D55EE" w14:textId="77777777" w:rsidR="004A67B6" w:rsidRPr="004A67B6" w:rsidRDefault="004A67B6" w:rsidP="004A67B6">
            <w:r w:rsidRPr="004A67B6">
              <w: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BB650FF" w14:textId="77777777" w:rsidR="004A67B6" w:rsidRPr="004A67B6" w:rsidRDefault="004A67B6" w:rsidP="004A67B6">
            <w:r w:rsidRPr="004A67B6">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C4E0FB0" w14:textId="77777777" w:rsidR="004A67B6" w:rsidRPr="004A67B6" w:rsidRDefault="004A67B6" w:rsidP="004A67B6">
            <w:r w:rsidRPr="004A67B6">
              <w:t>...</w:t>
            </w:r>
          </w:p>
        </w:tc>
      </w:tr>
    </w:tbl>
    <w:p w14:paraId="2C8F774E" w14:textId="77777777" w:rsidR="004A67B6" w:rsidRPr="004A67B6" w:rsidRDefault="004A67B6" w:rsidP="004A67B6">
      <w:r w:rsidRPr="004A67B6">
        <w:rPr>
          <w:b/>
          <w:bCs/>
        </w:rPr>
        <w:t>Observations</w:t>
      </w:r>
      <w:r w:rsidRPr="004A67B6">
        <w:t>:</w:t>
      </w:r>
    </w:p>
    <w:p w14:paraId="16E0C04F" w14:textId="77777777" w:rsidR="004A67B6" w:rsidRPr="004A67B6" w:rsidRDefault="004A67B6" w:rsidP="004A67B6">
      <w:pPr>
        <w:numPr>
          <w:ilvl w:val="0"/>
          <w:numId w:val="9"/>
        </w:numPr>
      </w:pPr>
      <w:r w:rsidRPr="004A67B6">
        <w:rPr>
          <w:b/>
          <w:bCs/>
        </w:rPr>
        <w:t>Monthly Trends</w:t>
      </w:r>
      <w:r w:rsidRPr="004A67B6">
        <w:t>: Significant fluctuations in customer volume and deposit value across months and years.</w:t>
      </w:r>
    </w:p>
    <w:p w14:paraId="473E496D" w14:textId="77777777" w:rsidR="004A67B6" w:rsidRPr="004A67B6" w:rsidRDefault="004A67B6" w:rsidP="004A67B6">
      <w:pPr>
        <w:numPr>
          <w:ilvl w:val="0"/>
          <w:numId w:val="9"/>
        </w:numPr>
      </w:pPr>
      <w:r w:rsidRPr="004A67B6">
        <w:rPr>
          <w:b/>
          <w:bCs/>
        </w:rPr>
        <w:t>Annual Trends</w:t>
      </w:r>
      <w:r w:rsidRPr="004A67B6">
        <w:t>: General increase in deposit value over the years indicating growth.</w:t>
      </w:r>
    </w:p>
    <w:p w14:paraId="3B93B350" w14:textId="77777777" w:rsidR="004A67B6" w:rsidRPr="004A67B6" w:rsidRDefault="004A67B6" w:rsidP="004A67B6">
      <w:pPr>
        <w:rPr>
          <w:b/>
          <w:bCs/>
        </w:rPr>
      </w:pPr>
      <w:r w:rsidRPr="004A67B6">
        <w:rPr>
          <w:b/>
          <w:bCs/>
        </w:rPr>
        <w:t>Table B: Benchmark Comparisons of Saving Services Categories</w:t>
      </w:r>
    </w:p>
    <w:tbl>
      <w:tblPr>
        <w:tblW w:w="106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88"/>
        <w:gridCol w:w="3641"/>
        <w:gridCol w:w="4051"/>
      </w:tblGrid>
      <w:tr w:rsidR="004A67B6" w:rsidRPr="004A67B6" w14:paraId="14170F9B" w14:textId="77777777" w:rsidTr="004A67B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C52E04D" w14:textId="77777777" w:rsidR="004A67B6" w:rsidRPr="004A67B6" w:rsidRDefault="004A67B6" w:rsidP="004A67B6">
            <w:pPr>
              <w:rPr>
                <w:b/>
                <w:bCs/>
              </w:rPr>
            </w:pPr>
            <w:r w:rsidRPr="004A67B6">
              <w:rPr>
                <w:b/>
                <w:bCs/>
              </w:rPr>
              <w:lastRenderedPageBreak/>
              <w:t>Saving Service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273B475" w14:textId="77777777" w:rsidR="004A67B6" w:rsidRPr="004A67B6" w:rsidRDefault="004A67B6" w:rsidP="004A67B6">
            <w:pPr>
              <w:rPr>
                <w:b/>
                <w:bCs/>
              </w:rPr>
            </w:pPr>
            <w:r w:rsidRPr="004A67B6">
              <w:rPr>
                <w:b/>
                <w:bCs/>
              </w:rPr>
              <w:t>Average Customer Volume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2BDE8EBF" w14:textId="77777777" w:rsidR="004A67B6" w:rsidRPr="004A67B6" w:rsidRDefault="004A67B6" w:rsidP="004A67B6">
            <w:pPr>
              <w:rPr>
                <w:b/>
                <w:bCs/>
              </w:rPr>
            </w:pPr>
            <w:r w:rsidRPr="004A67B6">
              <w:rPr>
                <w:b/>
                <w:bCs/>
              </w:rPr>
              <w:t>Average Deposit Value (£000)</w:t>
            </w:r>
          </w:p>
        </w:tc>
      </w:tr>
      <w:tr w:rsidR="004A67B6" w:rsidRPr="004A67B6" w14:paraId="58307624" w14:textId="77777777" w:rsidTr="004A67B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3BE6C19" w14:textId="77777777" w:rsidR="004A67B6" w:rsidRPr="004A67B6" w:rsidRDefault="004A67B6" w:rsidP="004A67B6">
            <w:r w:rsidRPr="004A67B6">
              <w:t>Traditional Savings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B45DD2A" w14:textId="77777777" w:rsidR="004A67B6" w:rsidRPr="004A67B6" w:rsidRDefault="004A67B6" w:rsidP="004A67B6">
            <w:r w:rsidRPr="004A67B6">
              <w:t>110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242652E" w14:textId="77777777" w:rsidR="004A67B6" w:rsidRPr="004A67B6" w:rsidRDefault="004A67B6" w:rsidP="004A67B6">
            <w:r w:rsidRPr="004A67B6">
              <w:t>421</w:t>
            </w:r>
          </w:p>
        </w:tc>
      </w:tr>
      <w:tr w:rsidR="004A67B6" w:rsidRPr="004A67B6" w14:paraId="542B2448" w14:textId="77777777" w:rsidTr="004A67B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6313A83" w14:textId="77777777" w:rsidR="004A67B6" w:rsidRPr="004A67B6" w:rsidRDefault="004A67B6" w:rsidP="004A67B6">
            <w:r w:rsidRPr="004A67B6">
              <w:t>High-Yield Savings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99EA1F6" w14:textId="77777777" w:rsidR="004A67B6" w:rsidRPr="004A67B6" w:rsidRDefault="004A67B6" w:rsidP="004A67B6">
            <w:r w:rsidRPr="004A67B6">
              <w:t>45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5B82333" w14:textId="77777777" w:rsidR="004A67B6" w:rsidRPr="004A67B6" w:rsidRDefault="004A67B6" w:rsidP="004A67B6">
            <w:r w:rsidRPr="004A67B6">
              <w:t>105</w:t>
            </w:r>
          </w:p>
        </w:tc>
      </w:tr>
      <w:tr w:rsidR="004A67B6" w:rsidRPr="004A67B6" w14:paraId="7D93E24E" w14:textId="77777777" w:rsidTr="004A67B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61BC64F" w14:textId="77777777" w:rsidR="004A67B6" w:rsidRPr="004A67B6" w:rsidRDefault="004A67B6" w:rsidP="004A67B6">
            <w:r w:rsidRPr="004A67B6">
              <w:t>Money Market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2938A9C" w14:textId="77777777" w:rsidR="004A67B6" w:rsidRPr="004A67B6" w:rsidRDefault="004A67B6" w:rsidP="004A67B6">
            <w:r w:rsidRPr="004A67B6">
              <w:t>58</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1394835" w14:textId="77777777" w:rsidR="004A67B6" w:rsidRPr="004A67B6" w:rsidRDefault="004A67B6" w:rsidP="004A67B6">
            <w:r w:rsidRPr="004A67B6">
              <w:t>167</w:t>
            </w:r>
          </w:p>
        </w:tc>
      </w:tr>
      <w:tr w:rsidR="004A67B6" w:rsidRPr="004A67B6" w14:paraId="6BBCCE6B" w14:textId="77777777" w:rsidTr="004A67B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D5DCE5C" w14:textId="77777777" w:rsidR="004A67B6" w:rsidRPr="004A67B6" w:rsidRDefault="004A67B6" w:rsidP="004A67B6">
            <w:r w:rsidRPr="004A67B6">
              <w:t>Certificates of Deposit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2C27B5D" w14:textId="77777777" w:rsidR="004A67B6" w:rsidRPr="004A67B6" w:rsidRDefault="004A67B6" w:rsidP="004A67B6">
            <w:r w:rsidRPr="004A67B6">
              <w:t>34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A034D63" w14:textId="77777777" w:rsidR="004A67B6" w:rsidRPr="004A67B6" w:rsidRDefault="004A67B6" w:rsidP="004A67B6">
            <w:r w:rsidRPr="004A67B6">
              <w:t>150</w:t>
            </w:r>
          </w:p>
        </w:tc>
      </w:tr>
      <w:tr w:rsidR="004A67B6" w:rsidRPr="004A67B6" w14:paraId="3035EC68" w14:textId="77777777" w:rsidTr="004A67B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547CE97" w14:textId="77777777" w:rsidR="004A67B6" w:rsidRPr="004A67B6" w:rsidRDefault="004A67B6" w:rsidP="004A67B6">
            <w:r w:rsidRPr="004A67B6">
              <w:t>Cash Management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ECD4A19" w14:textId="77777777" w:rsidR="004A67B6" w:rsidRPr="004A67B6" w:rsidRDefault="004A67B6" w:rsidP="004A67B6">
            <w:r w:rsidRPr="004A67B6">
              <w:t>34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4A099B7" w14:textId="77777777" w:rsidR="004A67B6" w:rsidRPr="004A67B6" w:rsidRDefault="004A67B6" w:rsidP="004A67B6">
            <w:r w:rsidRPr="004A67B6">
              <w:t>141</w:t>
            </w:r>
          </w:p>
        </w:tc>
      </w:tr>
      <w:tr w:rsidR="004A67B6" w:rsidRPr="004A67B6" w14:paraId="520A2AC6" w14:textId="77777777" w:rsidTr="004A67B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FBB0CFA" w14:textId="77777777" w:rsidR="004A67B6" w:rsidRPr="004A67B6" w:rsidRDefault="004A67B6" w:rsidP="004A67B6">
            <w:r w:rsidRPr="004A67B6">
              <w:t>ISA</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5ED9953" w14:textId="77777777" w:rsidR="004A67B6" w:rsidRPr="004A67B6" w:rsidRDefault="004A67B6" w:rsidP="004A67B6">
            <w:r w:rsidRPr="004A67B6">
              <w:t>80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720026E" w14:textId="77777777" w:rsidR="004A67B6" w:rsidRPr="004A67B6" w:rsidRDefault="004A67B6" w:rsidP="004A67B6">
            <w:r w:rsidRPr="004A67B6">
              <w:t>142</w:t>
            </w:r>
          </w:p>
        </w:tc>
      </w:tr>
    </w:tbl>
    <w:p w14:paraId="6B17CE96" w14:textId="77777777" w:rsidR="004A67B6" w:rsidRPr="004A67B6" w:rsidRDefault="004A67B6" w:rsidP="004A67B6">
      <w:r w:rsidRPr="004A67B6">
        <w:rPr>
          <w:b/>
          <w:bCs/>
        </w:rPr>
        <w:t>Observations</w:t>
      </w:r>
      <w:r w:rsidRPr="004A67B6">
        <w:t>:</w:t>
      </w:r>
    </w:p>
    <w:p w14:paraId="0B5D3679" w14:textId="77777777" w:rsidR="004A67B6" w:rsidRPr="004A67B6" w:rsidRDefault="004A67B6" w:rsidP="004A67B6">
      <w:pPr>
        <w:numPr>
          <w:ilvl w:val="0"/>
          <w:numId w:val="10"/>
        </w:numPr>
      </w:pPr>
      <w:r w:rsidRPr="004A67B6">
        <w:rPr>
          <w:b/>
          <w:bCs/>
        </w:rPr>
        <w:t>Top Performers</w:t>
      </w:r>
      <w:r w:rsidRPr="004A67B6">
        <w:t>: Traditional savings accounts lead in both customer volume and deposit value.</w:t>
      </w:r>
    </w:p>
    <w:p w14:paraId="11FF7BAE" w14:textId="77777777" w:rsidR="004A67B6" w:rsidRPr="004A67B6" w:rsidRDefault="004A67B6" w:rsidP="004A67B6">
      <w:pPr>
        <w:numPr>
          <w:ilvl w:val="0"/>
          <w:numId w:val="10"/>
        </w:numPr>
      </w:pPr>
      <w:r w:rsidRPr="004A67B6">
        <w:rPr>
          <w:b/>
          <w:bCs/>
        </w:rPr>
        <w:t>Low Performers</w:t>
      </w:r>
      <w:r w:rsidRPr="004A67B6">
        <w:t>: High-yield savings accounts have the lowest average customer volume.</w:t>
      </w:r>
    </w:p>
    <w:p w14:paraId="11386CC6" w14:textId="77777777" w:rsidR="004A67B6" w:rsidRPr="004A67B6" w:rsidRDefault="004A67B6" w:rsidP="004A67B6">
      <w:pPr>
        <w:rPr>
          <w:b/>
          <w:bCs/>
        </w:rPr>
      </w:pPr>
      <w:r w:rsidRPr="004A67B6">
        <w:rPr>
          <w:b/>
          <w:bCs/>
        </w:rPr>
        <w:t>Table C: Branch Performance Comparisons</w:t>
      </w:r>
    </w:p>
    <w:tbl>
      <w:tblPr>
        <w:tblW w:w="106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85"/>
        <w:gridCol w:w="3408"/>
        <w:gridCol w:w="3932"/>
        <w:gridCol w:w="1055"/>
      </w:tblGrid>
      <w:tr w:rsidR="004A67B6" w:rsidRPr="004A67B6" w14:paraId="4B250F13" w14:textId="77777777" w:rsidTr="004A67B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CB1A200" w14:textId="77777777" w:rsidR="004A67B6" w:rsidRPr="004A67B6" w:rsidRDefault="004A67B6" w:rsidP="004A67B6">
            <w:pPr>
              <w:rPr>
                <w:b/>
                <w:bCs/>
              </w:rPr>
            </w:pPr>
            <w:r w:rsidRPr="004A67B6">
              <w:rPr>
                <w:b/>
                <w:bCs/>
              </w:rPr>
              <w:t>Branch</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5A0AB14" w14:textId="77777777" w:rsidR="004A67B6" w:rsidRPr="004A67B6" w:rsidRDefault="004A67B6" w:rsidP="004A67B6">
            <w:pPr>
              <w:rPr>
                <w:b/>
                <w:bCs/>
              </w:rPr>
            </w:pPr>
            <w:r w:rsidRPr="004A67B6">
              <w:rPr>
                <w:b/>
                <w:bCs/>
              </w:rPr>
              <w:t>Customer Volume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FCFBFE8" w14:textId="77777777" w:rsidR="004A67B6" w:rsidRPr="004A67B6" w:rsidRDefault="004A67B6" w:rsidP="004A67B6">
            <w:pPr>
              <w:rPr>
                <w:b/>
                <w:bCs/>
              </w:rPr>
            </w:pPr>
            <w:r w:rsidRPr="004A67B6">
              <w:rPr>
                <w:b/>
                <w:bCs/>
              </w:rPr>
              <w:t>Deposit Value (£000)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60021679" w14:textId="77777777" w:rsidR="004A67B6" w:rsidRPr="004A67B6" w:rsidRDefault="004A67B6" w:rsidP="004A67B6">
            <w:pPr>
              <w:rPr>
                <w:b/>
                <w:bCs/>
              </w:rPr>
            </w:pPr>
            <w:r w:rsidRPr="004A67B6">
              <w:rPr>
                <w:b/>
                <w:bCs/>
              </w:rPr>
              <w:t>Year</w:t>
            </w:r>
          </w:p>
        </w:tc>
      </w:tr>
      <w:tr w:rsidR="004A67B6" w:rsidRPr="004A67B6" w14:paraId="7C23404A" w14:textId="77777777" w:rsidTr="004A67B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7C0340D" w14:textId="77777777" w:rsidR="004A67B6" w:rsidRPr="004A67B6" w:rsidRDefault="004A67B6" w:rsidP="004A67B6">
            <w:r w:rsidRPr="004A67B6">
              <w:t>London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399C2FE" w14:textId="77777777" w:rsidR="004A67B6" w:rsidRPr="004A67B6" w:rsidRDefault="004A67B6" w:rsidP="004A67B6">
            <w:r w:rsidRPr="004A67B6">
              <w:t>3,976</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CDA762B" w14:textId="77777777" w:rsidR="004A67B6" w:rsidRPr="004A67B6" w:rsidRDefault="004A67B6" w:rsidP="004A67B6">
            <w:r w:rsidRPr="004A67B6">
              <w:t>14,320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3F43F09" w14:textId="77777777" w:rsidR="004A67B6" w:rsidRPr="004A67B6" w:rsidRDefault="004A67B6" w:rsidP="004A67B6">
            <w:r w:rsidRPr="004A67B6">
              <w:t>2020</w:t>
            </w:r>
          </w:p>
        </w:tc>
      </w:tr>
      <w:tr w:rsidR="004A67B6" w:rsidRPr="004A67B6" w14:paraId="68D58A15" w14:textId="77777777" w:rsidTr="004A67B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F66592E" w14:textId="77777777" w:rsidR="004A67B6" w:rsidRPr="004A67B6" w:rsidRDefault="004A67B6" w:rsidP="004A67B6">
            <w:r w:rsidRPr="004A67B6">
              <w:t>Manchester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478351E" w14:textId="77777777" w:rsidR="004A67B6" w:rsidRPr="004A67B6" w:rsidRDefault="004A67B6" w:rsidP="004A67B6">
            <w:r w:rsidRPr="004A67B6">
              <w:t>2,876</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29AA008" w14:textId="77777777" w:rsidR="004A67B6" w:rsidRPr="004A67B6" w:rsidRDefault="004A67B6" w:rsidP="004A67B6">
            <w:r w:rsidRPr="004A67B6">
              <w:t>10,950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0FA2E79" w14:textId="77777777" w:rsidR="004A67B6" w:rsidRPr="004A67B6" w:rsidRDefault="004A67B6" w:rsidP="004A67B6">
            <w:r w:rsidRPr="004A67B6">
              <w:t>2020</w:t>
            </w:r>
          </w:p>
        </w:tc>
      </w:tr>
      <w:tr w:rsidR="004A67B6" w:rsidRPr="004A67B6" w14:paraId="1AB4DA74" w14:textId="77777777" w:rsidTr="004A67B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31F3552" w14:textId="77777777" w:rsidR="004A67B6" w:rsidRPr="004A67B6" w:rsidRDefault="004A67B6" w:rsidP="004A67B6">
            <w:r w:rsidRPr="004A67B6">
              <w:t>Liverpool</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F4D87FF" w14:textId="77777777" w:rsidR="004A67B6" w:rsidRPr="004A67B6" w:rsidRDefault="004A67B6" w:rsidP="004A67B6">
            <w:r w:rsidRPr="004A67B6">
              <w:t>2,912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C67091F" w14:textId="77777777" w:rsidR="004A67B6" w:rsidRPr="004A67B6" w:rsidRDefault="004A67B6" w:rsidP="004A67B6">
            <w:r w:rsidRPr="004A67B6">
              <w:t>9,876</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7D5A8AE" w14:textId="77777777" w:rsidR="004A67B6" w:rsidRPr="004A67B6" w:rsidRDefault="004A67B6" w:rsidP="004A67B6">
            <w:r w:rsidRPr="004A67B6">
              <w:t>2020</w:t>
            </w:r>
          </w:p>
        </w:tc>
      </w:tr>
      <w:tr w:rsidR="004A67B6" w:rsidRPr="004A67B6" w14:paraId="70DF9640" w14:textId="77777777" w:rsidTr="004A67B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72D534F" w14:textId="77777777" w:rsidR="004A67B6" w:rsidRPr="004A67B6" w:rsidRDefault="004A67B6" w:rsidP="004A67B6">
            <w:r w:rsidRPr="004A67B6">
              <w:t>London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0E1B5E6" w14:textId="77777777" w:rsidR="004A67B6" w:rsidRPr="004A67B6" w:rsidRDefault="004A67B6" w:rsidP="004A67B6">
            <w:r w:rsidRPr="004A67B6">
              <w:t>4,500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E0BF4DF" w14:textId="77777777" w:rsidR="004A67B6" w:rsidRPr="004A67B6" w:rsidRDefault="004A67B6" w:rsidP="004A67B6">
            <w:r w:rsidRPr="004A67B6">
              <w:t>17,430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BBDF151" w14:textId="77777777" w:rsidR="004A67B6" w:rsidRPr="004A67B6" w:rsidRDefault="004A67B6" w:rsidP="004A67B6">
            <w:r w:rsidRPr="004A67B6">
              <w:t>2021</w:t>
            </w:r>
          </w:p>
        </w:tc>
      </w:tr>
      <w:tr w:rsidR="004A67B6" w:rsidRPr="004A67B6" w14:paraId="0DE7DE90" w14:textId="77777777" w:rsidTr="004A67B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C940FC2" w14:textId="77777777" w:rsidR="004A67B6" w:rsidRPr="004A67B6" w:rsidRDefault="004A67B6" w:rsidP="004A67B6">
            <w:r w:rsidRPr="004A67B6">
              <w:t>Manchester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72D5EB7" w14:textId="77777777" w:rsidR="004A67B6" w:rsidRPr="004A67B6" w:rsidRDefault="004A67B6" w:rsidP="004A67B6">
            <w:r w:rsidRPr="004A67B6">
              <w:t>3,400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2977922" w14:textId="77777777" w:rsidR="004A67B6" w:rsidRPr="004A67B6" w:rsidRDefault="004A67B6" w:rsidP="004A67B6">
            <w:r w:rsidRPr="004A67B6">
              <w:t>13,500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80EE159" w14:textId="77777777" w:rsidR="004A67B6" w:rsidRPr="004A67B6" w:rsidRDefault="004A67B6" w:rsidP="004A67B6">
            <w:r w:rsidRPr="004A67B6">
              <w:t>2021</w:t>
            </w:r>
          </w:p>
        </w:tc>
      </w:tr>
      <w:tr w:rsidR="004A67B6" w:rsidRPr="004A67B6" w14:paraId="4941DFFC" w14:textId="77777777" w:rsidTr="004A67B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351FBE1" w14:textId="77777777" w:rsidR="004A67B6" w:rsidRPr="004A67B6" w:rsidRDefault="004A67B6" w:rsidP="004A67B6">
            <w:r w:rsidRPr="004A67B6">
              <w:t>Liverpool</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B3897BE" w14:textId="77777777" w:rsidR="004A67B6" w:rsidRPr="004A67B6" w:rsidRDefault="004A67B6" w:rsidP="004A67B6">
            <w:r w:rsidRPr="004A67B6">
              <w:t>3,200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52225EB" w14:textId="77777777" w:rsidR="004A67B6" w:rsidRPr="004A67B6" w:rsidRDefault="004A67B6" w:rsidP="004A67B6">
            <w:r w:rsidRPr="004A67B6">
              <w:t>11,760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A1596AB" w14:textId="77777777" w:rsidR="004A67B6" w:rsidRPr="004A67B6" w:rsidRDefault="004A67B6" w:rsidP="004A67B6">
            <w:r w:rsidRPr="004A67B6">
              <w:t>2021</w:t>
            </w:r>
          </w:p>
        </w:tc>
      </w:tr>
      <w:tr w:rsidR="004A67B6" w:rsidRPr="004A67B6" w14:paraId="0F2DF394" w14:textId="77777777" w:rsidTr="004A67B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F3A936B" w14:textId="77777777" w:rsidR="004A67B6" w:rsidRPr="004A67B6" w:rsidRDefault="004A67B6" w:rsidP="004A67B6">
            <w:r w:rsidRPr="004A67B6">
              <w:t>London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5367E04" w14:textId="77777777" w:rsidR="004A67B6" w:rsidRPr="004A67B6" w:rsidRDefault="004A67B6" w:rsidP="004A67B6">
            <w:r w:rsidRPr="004A67B6">
              <w:t>4,800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68D0299" w14:textId="77777777" w:rsidR="004A67B6" w:rsidRPr="004A67B6" w:rsidRDefault="004A67B6" w:rsidP="004A67B6">
            <w:r w:rsidRPr="004A67B6">
              <w:t>18,230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AA96254" w14:textId="77777777" w:rsidR="004A67B6" w:rsidRPr="004A67B6" w:rsidRDefault="004A67B6" w:rsidP="004A67B6">
            <w:r w:rsidRPr="004A67B6">
              <w:t>2022</w:t>
            </w:r>
          </w:p>
        </w:tc>
      </w:tr>
      <w:tr w:rsidR="004A67B6" w:rsidRPr="004A67B6" w14:paraId="54475595" w14:textId="77777777" w:rsidTr="004A67B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0E63E0B" w14:textId="77777777" w:rsidR="004A67B6" w:rsidRPr="004A67B6" w:rsidRDefault="004A67B6" w:rsidP="004A67B6">
            <w:r w:rsidRPr="004A67B6">
              <w:t>Manchester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BE71E90" w14:textId="77777777" w:rsidR="004A67B6" w:rsidRPr="004A67B6" w:rsidRDefault="004A67B6" w:rsidP="004A67B6">
            <w:r w:rsidRPr="004A67B6">
              <w:t>3,600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C8C49CF" w14:textId="77777777" w:rsidR="004A67B6" w:rsidRPr="004A67B6" w:rsidRDefault="004A67B6" w:rsidP="004A67B6">
            <w:r w:rsidRPr="004A67B6">
              <w:t>14,320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CF87FB0" w14:textId="77777777" w:rsidR="004A67B6" w:rsidRPr="004A67B6" w:rsidRDefault="004A67B6" w:rsidP="004A67B6">
            <w:r w:rsidRPr="004A67B6">
              <w:t>2022</w:t>
            </w:r>
          </w:p>
        </w:tc>
      </w:tr>
      <w:tr w:rsidR="004A67B6" w:rsidRPr="004A67B6" w14:paraId="3B77E638" w14:textId="77777777" w:rsidTr="004A67B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FAB1C61" w14:textId="77777777" w:rsidR="004A67B6" w:rsidRPr="004A67B6" w:rsidRDefault="004A67B6" w:rsidP="004A67B6">
            <w:r w:rsidRPr="004A67B6">
              <w:t>Liverpool</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26C9A9D" w14:textId="77777777" w:rsidR="004A67B6" w:rsidRPr="004A67B6" w:rsidRDefault="004A67B6" w:rsidP="004A67B6">
            <w:r w:rsidRPr="004A67B6">
              <w:t>3,300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B747005" w14:textId="77777777" w:rsidR="004A67B6" w:rsidRPr="004A67B6" w:rsidRDefault="004A67B6" w:rsidP="004A67B6">
            <w:r w:rsidRPr="004A67B6">
              <w:t>12,340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CFA5ABD" w14:textId="77777777" w:rsidR="004A67B6" w:rsidRPr="004A67B6" w:rsidRDefault="004A67B6" w:rsidP="004A67B6">
            <w:r w:rsidRPr="004A67B6">
              <w:t>2022</w:t>
            </w:r>
          </w:p>
        </w:tc>
      </w:tr>
    </w:tbl>
    <w:p w14:paraId="01C7B8DB" w14:textId="77777777" w:rsidR="004A67B6" w:rsidRPr="004A67B6" w:rsidRDefault="004A67B6" w:rsidP="004A67B6">
      <w:r w:rsidRPr="004A67B6">
        <w:rPr>
          <w:b/>
          <w:bCs/>
        </w:rPr>
        <w:t>Observations</w:t>
      </w:r>
      <w:r w:rsidRPr="004A67B6">
        <w:t>:</w:t>
      </w:r>
    </w:p>
    <w:p w14:paraId="660B5A1C" w14:textId="77777777" w:rsidR="004A67B6" w:rsidRPr="004A67B6" w:rsidRDefault="004A67B6" w:rsidP="004A67B6">
      <w:pPr>
        <w:numPr>
          <w:ilvl w:val="0"/>
          <w:numId w:val="11"/>
        </w:numPr>
      </w:pPr>
      <w:r w:rsidRPr="004A67B6">
        <w:rPr>
          <w:b/>
          <w:bCs/>
        </w:rPr>
        <w:t>Branch Performance</w:t>
      </w:r>
      <w:r w:rsidRPr="004A67B6">
        <w:t>: London consistently outperforms other branches in both customer volume and deposit value.</w:t>
      </w:r>
    </w:p>
    <w:p w14:paraId="5C8CD8FC" w14:textId="77777777" w:rsidR="004A67B6" w:rsidRPr="004A67B6" w:rsidRDefault="004A67B6" w:rsidP="004A67B6">
      <w:pPr>
        <w:numPr>
          <w:ilvl w:val="0"/>
          <w:numId w:val="11"/>
        </w:numPr>
      </w:pPr>
      <w:r w:rsidRPr="004A67B6">
        <w:rPr>
          <w:b/>
          <w:bCs/>
        </w:rPr>
        <w:t>Annual Growth</w:t>
      </w:r>
      <w:r w:rsidRPr="004A67B6">
        <w:t>: Noticeable year-over-year growth in all branches.</w:t>
      </w:r>
    </w:p>
    <w:p w14:paraId="226D3336" w14:textId="77777777" w:rsidR="004A67B6" w:rsidRPr="004A67B6" w:rsidRDefault="004A67B6" w:rsidP="004A67B6">
      <w:r w:rsidRPr="004A67B6">
        <w:pict w14:anchorId="7A7331AF">
          <v:rect id="_x0000_i1133" style="width:0;height:0" o:hralign="center" o:hrstd="t" o:hrnoshade="t" o:hr="t" fillcolor="#0d0d0d" stroked="f"/>
        </w:pict>
      </w:r>
    </w:p>
    <w:p w14:paraId="5252552A" w14:textId="77777777" w:rsidR="004A67B6" w:rsidRPr="004A67B6" w:rsidRDefault="004A67B6" w:rsidP="004A67B6">
      <w:pPr>
        <w:rPr>
          <w:b/>
          <w:bCs/>
        </w:rPr>
      </w:pPr>
      <w:r w:rsidRPr="004A67B6">
        <w:rPr>
          <w:b/>
          <w:bCs/>
        </w:rPr>
        <w:lastRenderedPageBreak/>
        <w:t>4. Data Charting and Commentary</w:t>
      </w:r>
    </w:p>
    <w:p w14:paraId="3B9A0F17" w14:textId="77777777" w:rsidR="004A67B6" w:rsidRPr="004A67B6" w:rsidRDefault="004A67B6" w:rsidP="004A67B6">
      <w:pPr>
        <w:rPr>
          <w:b/>
          <w:bCs/>
        </w:rPr>
      </w:pPr>
      <w:r w:rsidRPr="004A67B6">
        <w:rPr>
          <w:b/>
          <w:bCs/>
        </w:rPr>
        <w:t>Chart A: Deposit Value Trends Across Branches</w:t>
      </w:r>
    </w:p>
    <w:p w14:paraId="2041AF3D" w14:textId="77777777" w:rsidR="004A67B6" w:rsidRPr="004A67B6" w:rsidRDefault="004A67B6" w:rsidP="004A67B6">
      <w:r w:rsidRPr="004A67B6">
        <w:rPr>
          <w:b/>
          <w:bCs/>
        </w:rPr>
        <w:t>Key Findings</w:t>
      </w:r>
      <w:r w:rsidRPr="004A67B6">
        <w:t>:</w:t>
      </w:r>
    </w:p>
    <w:p w14:paraId="12EC6E63" w14:textId="77777777" w:rsidR="004A67B6" w:rsidRPr="004A67B6" w:rsidRDefault="004A67B6" w:rsidP="004A67B6">
      <w:pPr>
        <w:numPr>
          <w:ilvl w:val="0"/>
          <w:numId w:val="12"/>
        </w:numPr>
      </w:pPr>
      <w:r w:rsidRPr="004A67B6">
        <w:rPr>
          <w:b/>
          <w:bCs/>
        </w:rPr>
        <w:t>London</w:t>
      </w:r>
      <w:r w:rsidRPr="004A67B6">
        <w:t>: Steady increase in deposit values over time.</w:t>
      </w:r>
    </w:p>
    <w:p w14:paraId="13537A6C" w14:textId="77777777" w:rsidR="004A67B6" w:rsidRPr="004A67B6" w:rsidRDefault="004A67B6" w:rsidP="004A67B6">
      <w:pPr>
        <w:numPr>
          <w:ilvl w:val="0"/>
          <w:numId w:val="12"/>
        </w:numPr>
      </w:pPr>
      <w:r w:rsidRPr="004A67B6">
        <w:rPr>
          <w:b/>
          <w:bCs/>
        </w:rPr>
        <w:t>Manchester</w:t>
      </w:r>
      <w:r w:rsidRPr="004A67B6">
        <w:t>: Sharp increase post-renovation in July 2022.</w:t>
      </w:r>
    </w:p>
    <w:p w14:paraId="048C4C64" w14:textId="77777777" w:rsidR="004A67B6" w:rsidRPr="004A67B6" w:rsidRDefault="004A67B6" w:rsidP="004A67B6">
      <w:pPr>
        <w:numPr>
          <w:ilvl w:val="0"/>
          <w:numId w:val="12"/>
        </w:numPr>
      </w:pPr>
      <w:r w:rsidRPr="004A67B6">
        <w:rPr>
          <w:b/>
          <w:bCs/>
        </w:rPr>
        <w:t>Liverpool</w:t>
      </w:r>
      <w:r w:rsidRPr="004A67B6">
        <w:t>: Moderate and consistent growth.</w:t>
      </w:r>
    </w:p>
    <w:p w14:paraId="155B52ED" w14:textId="77777777" w:rsidR="004A67B6" w:rsidRPr="004A67B6" w:rsidRDefault="004A67B6" w:rsidP="004A67B6">
      <w:pPr>
        <w:rPr>
          <w:b/>
          <w:bCs/>
        </w:rPr>
      </w:pPr>
      <w:r w:rsidRPr="004A67B6">
        <w:rPr>
          <w:b/>
          <w:bCs/>
        </w:rPr>
        <w:t>Chart B: Saving Service Category Performance</w:t>
      </w:r>
    </w:p>
    <w:p w14:paraId="6B890338" w14:textId="77777777" w:rsidR="004A67B6" w:rsidRPr="004A67B6" w:rsidRDefault="004A67B6" w:rsidP="004A67B6">
      <w:r w:rsidRPr="004A67B6">
        <w:rPr>
          <w:b/>
          <w:bCs/>
        </w:rPr>
        <w:t>Key Findings</w:t>
      </w:r>
      <w:r w:rsidRPr="004A67B6">
        <w:t>:</w:t>
      </w:r>
    </w:p>
    <w:p w14:paraId="024D733C" w14:textId="77777777" w:rsidR="004A67B6" w:rsidRPr="004A67B6" w:rsidRDefault="004A67B6" w:rsidP="004A67B6">
      <w:pPr>
        <w:numPr>
          <w:ilvl w:val="0"/>
          <w:numId w:val="13"/>
        </w:numPr>
      </w:pPr>
      <w:r w:rsidRPr="004A67B6">
        <w:rPr>
          <w:b/>
          <w:bCs/>
        </w:rPr>
        <w:t>Traditional Savings</w:t>
      </w:r>
      <w:r w:rsidRPr="004A67B6">
        <w:t>: Highest deposit values across all branches.</w:t>
      </w:r>
    </w:p>
    <w:p w14:paraId="704A69E2" w14:textId="77777777" w:rsidR="004A67B6" w:rsidRPr="004A67B6" w:rsidRDefault="004A67B6" w:rsidP="004A67B6">
      <w:pPr>
        <w:numPr>
          <w:ilvl w:val="0"/>
          <w:numId w:val="13"/>
        </w:numPr>
      </w:pPr>
      <w:r w:rsidRPr="004A67B6">
        <w:rPr>
          <w:b/>
          <w:bCs/>
        </w:rPr>
        <w:t>High-Yield Savings</w:t>
      </w:r>
      <w:r w:rsidRPr="004A67B6">
        <w:t>: Lower performance compared to other categories.</w:t>
      </w:r>
    </w:p>
    <w:p w14:paraId="71CCFFEF" w14:textId="77777777" w:rsidR="004A67B6" w:rsidRPr="004A67B6" w:rsidRDefault="004A67B6" w:rsidP="004A67B6">
      <w:pPr>
        <w:rPr>
          <w:b/>
          <w:bCs/>
        </w:rPr>
      </w:pPr>
      <w:r w:rsidRPr="004A67B6">
        <w:rPr>
          <w:b/>
          <w:bCs/>
        </w:rPr>
        <w:t>Chart C: Impact of Manchester Branch Renovation</w:t>
      </w:r>
    </w:p>
    <w:p w14:paraId="608355E7" w14:textId="77777777" w:rsidR="004A67B6" w:rsidRPr="004A67B6" w:rsidRDefault="004A67B6" w:rsidP="004A67B6">
      <w:r w:rsidRPr="004A67B6">
        <w:rPr>
          <w:b/>
          <w:bCs/>
        </w:rPr>
        <w:t>Key Findings</w:t>
      </w:r>
      <w:r w:rsidRPr="004A67B6">
        <w:t>:</w:t>
      </w:r>
    </w:p>
    <w:p w14:paraId="29837648" w14:textId="77777777" w:rsidR="004A67B6" w:rsidRPr="004A67B6" w:rsidRDefault="004A67B6" w:rsidP="004A67B6">
      <w:pPr>
        <w:numPr>
          <w:ilvl w:val="0"/>
          <w:numId w:val="14"/>
        </w:numPr>
      </w:pPr>
      <w:r w:rsidRPr="004A67B6">
        <w:rPr>
          <w:b/>
          <w:bCs/>
        </w:rPr>
        <w:t>Post-Renovation Impact</w:t>
      </w:r>
      <w:r w:rsidRPr="004A67B6">
        <w:t>: Significant increase in deposit value in Manchester post-July 2022.</w:t>
      </w:r>
    </w:p>
    <w:p w14:paraId="335D6932" w14:textId="77777777" w:rsidR="004A67B6" w:rsidRPr="004A67B6" w:rsidRDefault="004A67B6" w:rsidP="004A67B6">
      <w:pPr>
        <w:numPr>
          <w:ilvl w:val="0"/>
          <w:numId w:val="14"/>
        </w:numPr>
      </w:pPr>
      <w:r w:rsidRPr="004A67B6">
        <w:rPr>
          <w:b/>
          <w:bCs/>
        </w:rPr>
        <w:t>Comparison</w:t>
      </w:r>
      <w:r w:rsidRPr="004A67B6">
        <w:t>: Manchester's performance improvement outpaced London and Liverpool.</w:t>
      </w:r>
    </w:p>
    <w:p w14:paraId="2199701E" w14:textId="77777777" w:rsidR="004A67B6" w:rsidRPr="004A67B6" w:rsidRDefault="004A67B6" w:rsidP="004A67B6">
      <w:r w:rsidRPr="004A67B6">
        <w:pict w14:anchorId="30460488">
          <v:rect id="_x0000_i1134" style="width:0;height:0" o:hralign="center" o:hrstd="t" o:hrnoshade="t" o:hr="t" fillcolor="#0d0d0d" stroked="f"/>
        </w:pict>
      </w:r>
    </w:p>
    <w:p w14:paraId="166EF748" w14:textId="77777777" w:rsidR="004A67B6" w:rsidRPr="004A67B6" w:rsidRDefault="004A67B6" w:rsidP="004A67B6">
      <w:pPr>
        <w:rPr>
          <w:b/>
          <w:bCs/>
        </w:rPr>
      </w:pPr>
      <w:r w:rsidRPr="004A67B6">
        <w:rPr>
          <w:b/>
          <w:bCs/>
        </w:rPr>
        <w:t>5. Conclusions and Recommendations</w:t>
      </w:r>
    </w:p>
    <w:p w14:paraId="3A114A77" w14:textId="77777777" w:rsidR="004A67B6" w:rsidRPr="004A67B6" w:rsidRDefault="004A67B6" w:rsidP="004A67B6">
      <w:pPr>
        <w:rPr>
          <w:b/>
          <w:bCs/>
        </w:rPr>
      </w:pPr>
      <w:r w:rsidRPr="004A67B6">
        <w:rPr>
          <w:b/>
          <w:bCs/>
        </w:rPr>
        <w:t>Conclusions</w:t>
      </w:r>
    </w:p>
    <w:p w14:paraId="446291BE" w14:textId="77777777" w:rsidR="004A67B6" w:rsidRPr="004A67B6" w:rsidRDefault="004A67B6" w:rsidP="004A67B6">
      <w:pPr>
        <w:numPr>
          <w:ilvl w:val="0"/>
          <w:numId w:val="15"/>
        </w:numPr>
      </w:pPr>
      <w:r w:rsidRPr="004A67B6">
        <w:rPr>
          <w:b/>
          <w:bCs/>
        </w:rPr>
        <w:t>Best City for New Branch</w:t>
      </w:r>
      <w:r w:rsidRPr="004A67B6">
        <w:t>: London shows the highest potential for opening new branches due to its consistent high performance in customer volume and deposit values.</w:t>
      </w:r>
    </w:p>
    <w:p w14:paraId="147E100D" w14:textId="77777777" w:rsidR="004A67B6" w:rsidRPr="004A67B6" w:rsidRDefault="004A67B6" w:rsidP="004A67B6">
      <w:pPr>
        <w:numPr>
          <w:ilvl w:val="0"/>
          <w:numId w:val="15"/>
        </w:numPr>
      </w:pPr>
      <w:r w:rsidRPr="004A67B6">
        <w:rPr>
          <w:b/>
          <w:bCs/>
        </w:rPr>
        <w:t>High-Performance Saving Services</w:t>
      </w:r>
      <w:r w:rsidRPr="004A67B6">
        <w:t>: Traditional savings accounts are the most utilized and yield the highest deposit values.</w:t>
      </w:r>
    </w:p>
    <w:p w14:paraId="433A7706" w14:textId="77777777" w:rsidR="004A67B6" w:rsidRPr="004A67B6" w:rsidRDefault="004A67B6" w:rsidP="004A67B6">
      <w:pPr>
        <w:numPr>
          <w:ilvl w:val="0"/>
          <w:numId w:val="15"/>
        </w:numPr>
      </w:pPr>
      <w:r w:rsidRPr="004A67B6">
        <w:rPr>
          <w:b/>
          <w:bCs/>
        </w:rPr>
        <w:t>Impact of Renovation</w:t>
      </w:r>
      <w:r w:rsidRPr="004A67B6">
        <w:t>: The expansion and renovation of the Manchester branch positively impacted its deposit value, suggesting similar initiatives could benefit other branches.</w:t>
      </w:r>
    </w:p>
    <w:p w14:paraId="34F4F2C7" w14:textId="77777777" w:rsidR="004A67B6" w:rsidRPr="004A67B6" w:rsidRDefault="004A67B6" w:rsidP="004A67B6">
      <w:pPr>
        <w:rPr>
          <w:b/>
          <w:bCs/>
        </w:rPr>
      </w:pPr>
      <w:r w:rsidRPr="004A67B6">
        <w:rPr>
          <w:b/>
          <w:bCs/>
        </w:rPr>
        <w:t>Recommendations</w:t>
      </w:r>
    </w:p>
    <w:p w14:paraId="34128EB7" w14:textId="77777777" w:rsidR="004A67B6" w:rsidRPr="004A67B6" w:rsidRDefault="004A67B6" w:rsidP="004A67B6">
      <w:pPr>
        <w:numPr>
          <w:ilvl w:val="0"/>
          <w:numId w:val="16"/>
        </w:numPr>
      </w:pPr>
      <w:r w:rsidRPr="004A67B6">
        <w:rPr>
          <w:b/>
          <w:bCs/>
        </w:rPr>
        <w:t>Branch Expansion</w:t>
      </w:r>
      <w:r w:rsidRPr="004A67B6">
        <w:t>: Prioritize new branch openings in London to leverage its strong performance.</w:t>
      </w:r>
    </w:p>
    <w:p w14:paraId="46F9D4D4" w14:textId="77777777" w:rsidR="004A67B6" w:rsidRPr="004A67B6" w:rsidRDefault="004A67B6" w:rsidP="004A67B6">
      <w:pPr>
        <w:numPr>
          <w:ilvl w:val="0"/>
          <w:numId w:val="16"/>
        </w:numPr>
      </w:pPr>
      <w:r w:rsidRPr="004A67B6">
        <w:rPr>
          <w:b/>
          <w:bCs/>
        </w:rPr>
        <w:t>Marketing Focus</w:t>
      </w:r>
      <w:r w:rsidRPr="004A67B6">
        <w:t>: Enhance marketing efforts for traditional savings accounts to maximize deposit values.</w:t>
      </w:r>
    </w:p>
    <w:p w14:paraId="79669464" w14:textId="77777777" w:rsidR="004A67B6" w:rsidRPr="004A67B6" w:rsidRDefault="004A67B6" w:rsidP="004A67B6">
      <w:pPr>
        <w:numPr>
          <w:ilvl w:val="0"/>
          <w:numId w:val="16"/>
        </w:numPr>
      </w:pPr>
      <w:r w:rsidRPr="004A67B6">
        <w:rPr>
          <w:b/>
          <w:bCs/>
        </w:rPr>
        <w:t>Branch Renovations</w:t>
      </w:r>
      <w:r w:rsidRPr="004A67B6">
        <w:t>: Implement the Manchester branch renovation model in other branches to boost performance.</w:t>
      </w:r>
    </w:p>
    <w:p w14:paraId="6F57B630" w14:textId="77777777" w:rsidR="004A67B6" w:rsidRPr="004A67B6" w:rsidRDefault="004A67B6" w:rsidP="004A67B6">
      <w:pPr>
        <w:rPr>
          <w:b/>
          <w:bCs/>
        </w:rPr>
      </w:pPr>
      <w:r w:rsidRPr="004A67B6">
        <w:rPr>
          <w:b/>
          <w:bCs/>
        </w:rPr>
        <w:t>Data Analytics Enhancements</w:t>
      </w:r>
    </w:p>
    <w:p w14:paraId="12F54501" w14:textId="77777777" w:rsidR="004A67B6" w:rsidRPr="004A67B6" w:rsidRDefault="004A67B6" w:rsidP="004A67B6">
      <w:pPr>
        <w:numPr>
          <w:ilvl w:val="0"/>
          <w:numId w:val="17"/>
        </w:numPr>
      </w:pPr>
      <w:r w:rsidRPr="004A67B6">
        <w:rPr>
          <w:b/>
          <w:bCs/>
        </w:rPr>
        <w:lastRenderedPageBreak/>
        <w:t>Advanced Analytics</w:t>
      </w:r>
      <w:r w:rsidRPr="004A67B6">
        <w:t>: Use predictive analytics to forecast future trends and customer behaviors.</w:t>
      </w:r>
    </w:p>
    <w:p w14:paraId="6664EAB0" w14:textId="77777777" w:rsidR="004A67B6" w:rsidRPr="004A67B6" w:rsidRDefault="004A67B6" w:rsidP="004A67B6">
      <w:pPr>
        <w:numPr>
          <w:ilvl w:val="0"/>
          <w:numId w:val="17"/>
        </w:numPr>
      </w:pPr>
      <w:r w:rsidRPr="004A67B6">
        <w:rPr>
          <w:b/>
          <w:bCs/>
        </w:rPr>
        <w:t>Real-Time Data</w:t>
      </w:r>
      <w:r w:rsidRPr="004A67B6">
        <w:t>: Implement real-time data analytics for more responsive decision-making.</w:t>
      </w:r>
    </w:p>
    <w:p w14:paraId="488C4C09" w14:textId="77777777" w:rsidR="004A67B6" w:rsidRPr="004A67B6" w:rsidRDefault="004A67B6" w:rsidP="004A67B6">
      <w:pPr>
        <w:numPr>
          <w:ilvl w:val="0"/>
          <w:numId w:val="17"/>
        </w:numPr>
      </w:pPr>
      <w:r w:rsidRPr="004A67B6">
        <w:rPr>
          <w:b/>
          <w:bCs/>
        </w:rPr>
        <w:t>Customer Insights</w:t>
      </w:r>
      <w:r w:rsidRPr="004A67B6">
        <w:t>: Leverage customer segmentation and profiling for targeted marketing.</w:t>
      </w:r>
    </w:p>
    <w:p w14:paraId="494DD6E7" w14:textId="77777777" w:rsidR="004A67B6" w:rsidRPr="004A67B6" w:rsidRDefault="004A67B6" w:rsidP="004A67B6">
      <w:r w:rsidRPr="004A67B6">
        <w:pict w14:anchorId="092895EC">
          <v:rect id="_x0000_i1135" style="width:0;height:0" o:hralign="center" o:hrstd="t" o:hrnoshade="t" o:hr="t" fillcolor="#0d0d0d" stroked="f"/>
        </w:pict>
      </w:r>
    </w:p>
    <w:p w14:paraId="4A3A2965" w14:textId="77777777" w:rsidR="004A67B6" w:rsidRPr="004A67B6" w:rsidRDefault="004A67B6" w:rsidP="004A67B6">
      <w:pPr>
        <w:rPr>
          <w:b/>
          <w:bCs/>
        </w:rPr>
      </w:pPr>
      <w:r w:rsidRPr="004A67B6">
        <w:rPr>
          <w:b/>
          <w:bCs/>
        </w:rPr>
        <w:t>6. References</w:t>
      </w:r>
    </w:p>
    <w:p w14:paraId="3452DA7D" w14:textId="77777777" w:rsidR="004A67B6" w:rsidRPr="004A67B6" w:rsidRDefault="004A67B6" w:rsidP="004A67B6">
      <w:pPr>
        <w:numPr>
          <w:ilvl w:val="0"/>
          <w:numId w:val="18"/>
        </w:numPr>
      </w:pPr>
      <w:r w:rsidRPr="004A67B6">
        <w:t>Forbes. (2023). Types of Savings Accounts. Retrieved from Forbes Advisor</w:t>
      </w:r>
    </w:p>
    <w:p w14:paraId="6994BC3C" w14:textId="77777777" w:rsidR="004A67B6" w:rsidRPr="004A67B6" w:rsidRDefault="004A67B6" w:rsidP="004A67B6">
      <w:pPr>
        <w:numPr>
          <w:ilvl w:val="0"/>
          <w:numId w:val="18"/>
        </w:numPr>
      </w:pPr>
      <w:r w:rsidRPr="004A67B6">
        <w:t xml:space="preserve">CRISP-DM. (2024). Cross-Industry Standard Process for Data Mining. Retrieved from </w:t>
      </w:r>
      <w:hyperlink r:id="rId5" w:tgtFrame="_new" w:history="1">
        <w:r w:rsidRPr="004A67B6">
          <w:rPr>
            <w:rStyle w:val="Hyperlink"/>
          </w:rPr>
          <w:t>CRISP-DM</w:t>
        </w:r>
      </w:hyperlink>
    </w:p>
    <w:p w14:paraId="0A0626F0" w14:textId="77777777" w:rsidR="004A67B6" w:rsidRPr="004A67B6" w:rsidRDefault="004A67B6" w:rsidP="004A67B6">
      <w:r w:rsidRPr="004A67B6">
        <w:pict w14:anchorId="750C4145">
          <v:rect id="_x0000_i1136" style="width:0;height:0" o:hralign="center" o:hrstd="t" o:hrnoshade="t" o:hr="t" fillcolor="#0d0d0d" stroked="f"/>
        </w:pict>
      </w:r>
    </w:p>
    <w:p w14:paraId="29107033" w14:textId="77777777" w:rsidR="004A67B6" w:rsidRPr="004A67B6" w:rsidRDefault="004A67B6" w:rsidP="004A67B6">
      <w:pPr>
        <w:rPr>
          <w:b/>
          <w:bCs/>
        </w:rPr>
      </w:pPr>
      <w:r w:rsidRPr="004A67B6">
        <w:rPr>
          <w:b/>
          <w:bCs/>
        </w:rPr>
        <w:t>7. Appendix (optional)</w:t>
      </w:r>
    </w:p>
    <w:p w14:paraId="76AD120A" w14:textId="77777777" w:rsidR="004A67B6" w:rsidRPr="004A67B6" w:rsidRDefault="004A67B6" w:rsidP="004A67B6">
      <w:pPr>
        <w:numPr>
          <w:ilvl w:val="0"/>
          <w:numId w:val="19"/>
        </w:numPr>
      </w:pPr>
      <w:r w:rsidRPr="004A67B6">
        <w:rPr>
          <w:b/>
          <w:bCs/>
        </w:rPr>
        <w:t>Appendix A</w:t>
      </w:r>
      <w:r w:rsidRPr="004A67B6">
        <w:t>: Detailed Data Tables</w:t>
      </w:r>
    </w:p>
    <w:p w14:paraId="689A0EB4" w14:textId="77777777" w:rsidR="004A67B6" w:rsidRPr="004A67B6" w:rsidRDefault="004A67B6" w:rsidP="004A67B6">
      <w:pPr>
        <w:numPr>
          <w:ilvl w:val="0"/>
          <w:numId w:val="19"/>
        </w:numPr>
      </w:pPr>
      <w:r w:rsidRPr="004A67B6">
        <w:rPr>
          <w:b/>
          <w:bCs/>
        </w:rPr>
        <w:t>Appendix B</w:t>
      </w:r>
      <w:r w:rsidRPr="004A67B6">
        <w:t>: Additional Charts and Graphs</w:t>
      </w:r>
    </w:p>
    <w:p w14:paraId="79330001" w14:textId="77777777" w:rsidR="004A67B6" w:rsidRPr="004A67B6" w:rsidRDefault="004A67B6" w:rsidP="004A67B6">
      <w:pPr>
        <w:numPr>
          <w:ilvl w:val="0"/>
          <w:numId w:val="19"/>
        </w:numPr>
      </w:pPr>
      <w:r w:rsidRPr="004A67B6">
        <w:rPr>
          <w:b/>
          <w:bCs/>
        </w:rPr>
        <w:t>Appendix C</w:t>
      </w:r>
      <w:r w:rsidRPr="004A67B6">
        <w:t>: Methodology for Data Cleaning and Analysis</w:t>
      </w:r>
    </w:p>
    <w:p w14:paraId="4B89F30F" w14:textId="77777777" w:rsidR="00287EA0" w:rsidRDefault="00087827"/>
    <w:sectPr w:rsidR="00287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7BAF"/>
    <w:multiLevelType w:val="multilevel"/>
    <w:tmpl w:val="6036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B4BB4"/>
    <w:multiLevelType w:val="multilevel"/>
    <w:tmpl w:val="DF72D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658C0"/>
    <w:multiLevelType w:val="multilevel"/>
    <w:tmpl w:val="0332D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B71E13"/>
    <w:multiLevelType w:val="multilevel"/>
    <w:tmpl w:val="D530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1600FF"/>
    <w:multiLevelType w:val="multilevel"/>
    <w:tmpl w:val="C89E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A30426"/>
    <w:multiLevelType w:val="multilevel"/>
    <w:tmpl w:val="B28E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971E41"/>
    <w:multiLevelType w:val="multilevel"/>
    <w:tmpl w:val="BCDE1C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C25D90"/>
    <w:multiLevelType w:val="multilevel"/>
    <w:tmpl w:val="4414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4E73E8"/>
    <w:multiLevelType w:val="multilevel"/>
    <w:tmpl w:val="A76C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F42038"/>
    <w:multiLevelType w:val="multilevel"/>
    <w:tmpl w:val="593CB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C0646F"/>
    <w:multiLevelType w:val="multilevel"/>
    <w:tmpl w:val="6748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D825FA"/>
    <w:multiLevelType w:val="multilevel"/>
    <w:tmpl w:val="6778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8A0516"/>
    <w:multiLevelType w:val="multilevel"/>
    <w:tmpl w:val="B0CE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E14D8C"/>
    <w:multiLevelType w:val="multilevel"/>
    <w:tmpl w:val="7344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E50749"/>
    <w:multiLevelType w:val="multilevel"/>
    <w:tmpl w:val="44A6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02440C"/>
    <w:multiLevelType w:val="multilevel"/>
    <w:tmpl w:val="9F04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BC6C45"/>
    <w:multiLevelType w:val="multilevel"/>
    <w:tmpl w:val="BA2C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6D7C34"/>
    <w:multiLevelType w:val="multilevel"/>
    <w:tmpl w:val="7272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1500B1"/>
    <w:multiLevelType w:val="multilevel"/>
    <w:tmpl w:val="57B2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1"/>
  </w:num>
  <w:num w:numId="3">
    <w:abstractNumId w:val="1"/>
  </w:num>
  <w:num w:numId="4">
    <w:abstractNumId w:val="2"/>
  </w:num>
  <w:num w:numId="5">
    <w:abstractNumId w:val="0"/>
  </w:num>
  <w:num w:numId="6">
    <w:abstractNumId w:val="5"/>
  </w:num>
  <w:num w:numId="7">
    <w:abstractNumId w:val="17"/>
  </w:num>
  <w:num w:numId="8">
    <w:abstractNumId w:val="6"/>
  </w:num>
  <w:num w:numId="9">
    <w:abstractNumId w:val="13"/>
  </w:num>
  <w:num w:numId="10">
    <w:abstractNumId w:val="7"/>
  </w:num>
  <w:num w:numId="11">
    <w:abstractNumId w:val="16"/>
  </w:num>
  <w:num w:numId="12">
    <w:abstractNumId w:val="3"/>
  </w:num>
  <w:num w:numId="13">
    <w:abstractNumId w:val="10"/>
  </w:num>
  <w:num w:numId="14">
    <w:abstractNumId w:val="4"/>
  </w:num>
  <w:num w:numId="15">
    <w:abstractNumId w:val="14"/>
  </w:num>
  <w:num w:numId="16">
    <w:abstractNumId w:val="15"/>
  </w:num>
  <w:num w:numId="17">
    <w:abstractNumId w:val="12"/>
  </w:num>
  <w:num w:numId="18">
    <w:abstractNumId w:val="18"/>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7B6"/>
    <w:rsid w:val="00087827"/>
    <w:rsid w:val="0037096E"/>
    <w:rsid w:val="003E66AF"/>
    <w:rsid w:val="004A67B6"/>
    <w:rsid w:val="006F3F8F"/>
    <w:rsid w:val="00D94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424CE"/>
  <w15:chartTrackingRefBased/>
  <w15:docId w15:val="{1E3CDDFA-B06C-46BB-BC76-9ECB7547E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67B6"/>
    <w:rPr>
      <w:color w:val="0563C1" w:themeColor="hyperlink"/>
      <w:u w:val="single"/>
    </w:rPr>
  </w:style>
  <w:style w:type="character" w:styleId="UnresolvedMention">
    <w:name w:val="Unresolved Mention"/>
    <w:basedOn w:val="DefaultParagraphFont"/>
    <w:uiPriority w:val="99"/>
    <w:semiHidden/>
    <w:unhideWhenUsed/>
    <w:rsid w:val="004A67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34414">
      <w:bodyDiv w:val="1"/>
      <w:marLeft w:val="0"/>
      <w:marRight w:val="0"/>
      <w:marTop w:val="0"/>
      <w:marBottom w:val="0"/>
      <w:divBdr>
        <w:top w:val="none" w:sz="0" w:space="0" w:color="auto"/>
        <w:left w:val="none" w:sz="0" w:space="0" w:color="auto"/>
        <w:bottom w:val="none" w:sz="0" w:space="0" w:color="auto"/>
        <w:right w:val="none" w:sz="0" w:space="0" w:color="auto"/>
      </w:divBdr>
    </w:div>
    <w:div w:id="116667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risp-dm.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dc:creator>
  <cp:keywords/>
  <dc:description/>
  <cp:lastModifiedBy>Nadeem</cp:lastModifiedBy>
  <cp:revision>1</cp:revision>
  <dcterms:created xsi:type="dcterms:W3CDTF">2024-05-19T08:44:00Z</dcterms:created>
  <dcterms:modified xsi:type="dcterms:W3CDTF">2024-05-19T09:11:00Z</dcterms:modified>
</cp:coreProperties>
</file>