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table categorizes the macroscopic appearance of cholangiocarcinoma (CCC), a type of bile duct cancer. Here's the explanation of each category: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1 - Polypoid (polypös)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tumor appears as a polyp-like growth within the bile ducts.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2 - Nodular-ulcerative (nodulär-ulcerös)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tumor has a nodular and ulcerative appearance.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3 - Scirrhous (szirrhös)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tumor is hard and fibrous, typically associated with desmoplastic reactions.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4 - Infiltrative-sclerosing (infiltrativ-sklerosierend)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tumor infiltrates and causes sclerosis (hardening) of the surrounding tissue.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5 - Infiltrative-destructive (infiltrativ-destruierend)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tumor infiltrates surrounding tissues and destructively invades them.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6 - Necrotizing (nekrotisierend)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tumor shows areas of tissue necrosis (cell death).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7 - Mixed type (Mischtyp)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tumor exhibits a combination of different macroscopic patterns.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99 - No information provided (keine Angabe)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 specific data is available regarding the macroscopic appearance.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classification helps in describing the gross morphology of the tumor, which is essential for diagnosis, staging, and treatment planning.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