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the location of stomach cancer ("Lokalisation Magenkarzinom") by dividing the stomach into regions. Here is the explanation: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Cardia (Kardia)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is located in the upper part of the stomach, near the junction with the esophagus.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Corpus &amp; Fundus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is located in the middle (corpus) or upper dome-shaped portion (fundus) of the stomach.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Antrum &amp; Pylorus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is located in the lower part of the stomach (antrum) or the opening to the small intestine (pylorus).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Multiple areas (mehrere Bereiche)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affects multiple regions of the stomach.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99 - No information provided (keine Angabe)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specific data is available regarding the tumor's location.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helps in identifying the specific region of the stomach affected by cancer, which is important for diagnosis and treatment planning.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