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image appears to show a table related to TNM staging, which is a system used in oncology to describe the extent of cancer spread. The columns are titled: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"Nodulus Zah"</w:t>
      </w:r>
      <w:r w:rsidDel="00000000" w:rsidR="00000000" w:rsidRPr="00000000">
        <w:rPr>
          <w:rtl w:val="0"/>
        </w:rPr>
        <w:t xml:space="preserve">: This likely represents the numbering or identification of nodes, which could be lymph nodes or another classification system.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"Nodulus"</w:t>
      </w:r>
      <w:r w:rsidDel="00000000" w:rsidR="00000000" w:rsidRPr="00000000">
        <w:rPr>
          <w:rtl w:val="0"/>
        </w:rPr>
        <w:t xml:space="preserve">: This shows the pathological N category (pN) of the TNM system.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"pN" categories in the table are: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pN0</w:t>
      </w:r>
      <w:r w:rsidDel="00000000" w:rsidR="00000000" w:rsidRPr="00000000">
        <w:rPr>
          <w:rtl w:val="0"/>
        </w:rPr>
        <w:t xml:space="preserve">: No regional lymph node metastasis.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pN1</w:t>
      </w:r>
      <w:r w:rsidDel="00000000" w:rsidR="00000000" w:rsidRPr="00000000">
        <w:rPr>
          <w:rtl w:val="0"/>
        </w:rPr>
        <w:t xml:space="preserve">: Regional lymph node metastasis present to a limited extent.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pN2</w:t>
      </w:r>
      <w:r w:rsidDel="00000000" w:rsidR="00000000" w:rsidRPr="00000000">
        <w:rPr>
          <w:rtl w:val="0"/>
        </w:rPr>
        <w:t xml:space="preserve">: More extensive regional lymph node metastasis.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pN3</w:t>
      </w:r>
      <w:r w:rsidDel="00000000" w:rsidR="00000000" w:rsidRPr="00000000">
        <w:rPr>
          <w:rtl w:val="0"/>
        </w:rPr>
        <w:t xml:space="preserve">: Very extensive regional lymph node metastasis.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pNX</w:t>
      </w:r>
      <w:r w:rsidDel="00000000" w:rsidR="00000000" w:rsidRPr="00000000">
        <w:rPr>
          <w:rtl w:val="0"/>
        </w:rPr>
        <w:t xml:space="preserve">: Regional lymph nodes cannot be assessed.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