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21D" w:rsidRPr="00D6021D" w:rsidRDefault="00D6021D" w:rsidP="00D6021D">
      <w:pPr>
        <w:rPr>
          <w:rFonts w:asciiTheme="majorHAnsi" w:hAnsiTheme="majorHAnsi" w:cstheme="majorHAnsi"/>
          <w:b/>
          <w:sz w:val="32"/>
          <w:szCs w:val="32"/>
        </w:rPr>
      </w:pPr>
      <w:bookmarkStart w:id="0" w:name="_GoBack"/>
      <w:bookmarkEnd w:id="0"/>
      <w:r w:rsidRPr="00D6021D">
        <w:rPr>
          <w:rFonts w:asciiTheme="majorHAnsi" w:hAnsiTheme="majorHAnsi" w:cstheme="majorHAnsi"/>
          <w:b/>
          <w:sz w:val="32"/>
          <w:szCs w:val="32"/>
        </w:rPr>
        <w:t>Task: Write a small program in C++</w:t>
      </w:r>
    </w:p>
    <w:p w:rsidR="00D6021D" w:rsidRDefault="00D6021D" w:rsidP="00D6021D">
      <w:pPr>
        <w:rPr>
          <w:color w:val="000000"/>
        </w:rPr>
      </w:pPr>
    </w:p>
    <w:p w:rsidR="00D6021D" w:rsidRDefault="00D6021D" w:rsidP="00D6021D">
      <w:pPr>
        <w:rPr>
          <w:color w:val="000000"/>
        </w:rPr>
      </w:pPr>
      <w:r>
        <w:rPr>
          <w:color w:val="000000"/>
        </w:rPr>
        <w:t xml:space="preserve">Your program shall load a list of rectangles with different sizes from a single ASCII text file. Those should be stored in memory in an appropriate data structure. Please use the following declaration as basis for your loader code. You may extend the declaration of the class, but please don’t change the signature of the constructor or the method </w:t>
      </w:r>
      <w:proofErr w:type="gramStart"/>
      <w:r>
        <w:rPr>
          <w:color w:val="000000"/>
        </w:rPr>
        <w:t>load(</w:t>
      </w:r>
      <w:proofErr w:type="gramEnd"/>
      <w:r>
        <w:rPr>
          <w:color w:val="000000"/>
        </w:rPr>
        <w:t>).</w:t>
      </w:r>
    </w:p>
    <w:p w:rsidR="00D6021D" w:rsidRDefault="00D6021D" w:rsidP="00D6021D">
      <w:pPr>
        <w:rPr>
          <w:color w:val="000000"/>
        </w:rPr>
      </w:pPr>
    </w:p>
    <w:p w:rsidR="00D6021D" w:rsidRDefault="00D6021D" w:rsidP="00D6021D">
      <w:pPr>
        <w:rPr>
          <w:color w:val="000000"/>
        </w:rPr>
      </w:pPr>
    </w:p>
    <w:p w:rsidR="00D6021D" w:rsidRDefault="00D6021D" w:rsidP="00D6021D">
      <w:pPr>
        <w:rPr>
          <w:color w:val="000000"/>
        </w:rPr>
      </w:pPr>
      <w:proofErr w:type="spellStart"/>
      <w:r>
        <w:rPr>
          <w:color w:val="000000"/>
        </w:rPr>
        <w:t>RectLoader.h</w:t>
      </w:r>
      <w:proofErr w:type="spellEnd"/>
    </w:p>
    <w:p w:rsidR="00D6021D" w:rsidRDefault="00D6021D" w:rsidP="00D6021D">
      <w:pPr>
        <w:rPr>
          <w:color w:val="000000"/>
        </w:rPr>
      </w:pPr>
    </w:p>
    <w:p w:rsidR="00D6021D" w:rsidRDefault="00D6021D" w:rsidP="00D6021D">
      <w:pPr>
        <w:rPr>
          <w:color w:val="000000"/>
        </w:rPr>
      </w:pPr>
      <w:r>
        <w:rPr>
          <w:color w:val="000000"/>
        </w:rPr>
        <w:t xml:space="preserve">class </w:t>
      </w:r>
      <w:proofErr w:type="spellStart"/>
      <w:r>
        <w:rPr>
          <w:color w:val="000000"/>
        </w:rPr>
        <w:t>RectLoader</w:t>
      </w:r>
      <w:proofErr w:type="spellEnd"/>
    </w:p>
    <w:p w:rsidR="00D6021D" w:rsidRDefault="00D6021D" w:rsidP="00D6021D">
      <w:pPr>
        <w:rPr>
          <w:color w:val="000000"/>
        </w:rPr>
      </w:pPr>
      <w:r>
        <w:rPr>
          <w:color w:val="000000"/>
        </w:rPr>
        <w:t>{</w:t>
      </w:r>
    </w:p>
    <w:p w:rsidR="00D6021D" w:rsidRDefault="00D6021D" w:rsidP="00D6021D">
      <w:pPr>
        <w:rPr>
          <w:color w:val="000000"/>
        </w:rPr>
      </w:pPr>
      <w:r>
        <w:rPr>
          <w:color w:val="000000"/>
        </w:rPr>
        <w:t>public:</w:t>
      </w:r>
    </w:p>
    <w:p w:rsidR="00D6021D" w:rsidRDefault="00D6021D" w:rsidP="00D6021D">
      <w:pPr>
        <w:rPr>
          <w:color w:val="000000"/>
        </w:rPr>
      </w:pPr>
      <w:r>
        <w:rPr>
          <w:color w:val="000000"/>
        </w:rPr>
        <w:t xml:space="preserve">    </w:t>
      </w:r>
      <w:proofErr w:type="spellStart"/>
      <w:proofErr w:type="gramStart"/>
      <w:r>
        <w:rPr>
          <w:color w:val="000000"/>
        </w:rPr>
        <w:t>RectLoader</w:t>
      </w:r>
      <w:proofErr w:type="spellEnd"/>
      <w:r>
        <w:rPr>
          <w:color w:val="000000"/>
        </w:rPr>
        <w:t>(</w:t>
      </w:r>
      <w:proofErr w:type="gramEnd"/>
      <w:r>
        <w:rPr>
          <w:color w:val="000000"/>
        </w:rPr>
        <w:t xml:space="preserve">const std::string&amp; </w:t>
      </w:r>
      <w:proofErr w:type="spellStart"/>
      <w:r>
        <w:rPr>
          <w:color w:val="000000"/>
        </w:rPr>
        <w:t>filePath</w:t>
      </w:r>
      <w:proofErr w:type="spellEnd"/>
      <w:r>
        <w:rPr>
          <w:color w:val="000000"/>
        </w:rPr>
        <w:t>);</w:t>
      </w:r>
    </w:p>
    <w:p w:rsidR="00D6021D" w:rsidRDefault="00D6021D" w:rsidP="00D6021D">
      <w:pPr>
        <w:rPr>
          <w:color w:val="000000"/>
        </w:rPr>
      </w:pPr>
      <w:r>
        <w:rPr>
          <w:color w:val="000000"/>
        </w:rPr>
        <w:t xml:space="preserve">    </w:t>
      </w:r>
      <w:proofErr w:type="gramStart"/>
      <w:r>
        <w:rPr>
          <w:color w:val="000000"/>
        </w:rPr>
        <w:t>std::</w:t>
      </w:r>
      <w:proofErr w:type="gramEnd"/>
      <w:r>
        <w:rPr>
          <w:color w:val="000000"/>
        </w:rPr>
        <w:t>vector&lt;</w:t>
      </w:r>
      <w:proofErr w:type="spellStart"/>
      <w:r>
        <w:rPr>
          <w:color w:val="000000"/>
        </w:rPr>
        <w:t>Rect</w:t>
      </w:r>
      <w:proofErr w:type="spellEnd"/>
      <w:r>
        <w:rPr>
          <w:color w:val="000000"/>
        </w:rPr>
        <w:t>&gt; load();</w:t>
      </w:r>
    </w:p>
    <w:p w:rsidR="00D6021D" w:rsidRDefault="00D6021D" w:rsidP="00D6021D">
      <w:pPr>
        <w:rPr>
          <w:color w:val="000000"/>
        </w:rPr>
      </w:pPr>
      <w:r>
        <w:rPr>
          <w:color w:val="000000"/>
        </w:rPr>
        <w:t>};</w:t>
      </w:r>
    </w:p>
    <w:p w:rsidR="00D6021D" w:rsidRDefault="00D6021D" w:rsidP="00D6021D">
      <w:pPr>
        <w:rPr>
          <w:color w:val="000000"/>
        </w:rPr>
      </w:pPr>
    </w:p>
    <w:p w:rsidR="00D6021D" w:rsidRDefault="00D6021D" w:rsidP="00D6021D">
      <w:pPr>
        <w:rPr>
          <w:color w:val="000000"/>
        </w:rPr>
      </w:pPr>
    </w:p>
    <w:p w:rsidR="00D6021D" w:rsidRDefault="00D6021D" w:rsidP="00D6021D">
      <w:pPr>
        <w:rPr>
          <w:color w:val="000000"/>
        </w:rPr>
      </w:pPr>
      <w:r>
        <w:rPr>
          <w:color w:val="000000"/>
        </w:rPr>
        <w:t>After the rectangles have been loaded, your application shall compute a layout for placing all rectangles inside one square.</w:t>
      </w:r>
    </w:p>
    <w:p w:rsidR="00D6021D" w:rsidRDefault="00D6021D" w:rsidP="00D6021D">
      <w:pPr>
        <w:rPr>
          <w:color w:val="000000"/>
        </w:rPr>
      </w:pPr>
      <w:r>
        <w:rPr>
          <w:color w:val="000000"/>
        </w:rPr>
        <w:t>•                    The rectangles must not overlap with each other.</w:t>
      </w:r>
    </w:p>
    <w:p w:rsidR="00D6021D" w:rsidRDefault="00D6021D" w:rsidP="00D6021D">
      <w:pPr>
        <w:rPr>
          <w:color w:val="000000"/>
        </w:rPr>
      </w:pPr>
      <w:r>
        <w:rPr>
          <w:color w:val="000000"/>
        </w:rPr>
        <w:t>•                    The square should have the smallest possible area you can achieve.</w:t>
      </w:r>
    </w:p>
    <w:p w:rsidR="00D6021D" w:rsidRDefault="00D6021D" w:rsidP="00D6021D">
      <w:pPr>
        <w:rPr>
          <w:color w:val="000000"/>
        </w:rPr>
      </w:pPr>
    </w:p>
    <w:p w:rsidR="00D6021D" w:rsidRDefault="00D6021D" w:rsidP="00D6021D">
      <w:pPr>
        <w:rPr>
          <w:color w:val="000000"/>
        </w:rPr>
      </w:pPr>
      <w:r>
        <w:rPr>
          <w:color w:val="000000"/>
        </w:rPr>
        <w:t>The result is the size of the square and the actual placement of all input rectangles.</w:t>
      </w:r>
    </w:p>
    <w:p w:rsidR="00D6021D" w:rsidRDefault="00D6021D" w:rsidP="00D6021D">
      <w:pPr>
        <w:rPr>
          <w:color w:val="000000"/>
        </w:rPr>
      </w:pPr>
    </w:p>
    <w:p w:rsidR="00D6021D" w:rsidRDefault="00D6021D" w:rsidP="00D6021D">
      <w:pPr>
        <w:rPr>
          <w:color w:val="000000"/>
        </w:rPr>
      </w:pPr>
      <w:r>
        <w:rPr>
          <w:color w:val="000000"/>
        </w:rPr>
        <w:t>Try to implement this task without relying on external libraries, except the C++ standard library. If you add a dependency to an external library, please document your reasoning.</w:t>
      </w:r>
    </w:p>
    <w:p w:rsidR="00D6021D" w:rsidRDefault="00D6021D" w:rsidP="00D6021D">
      <w:pPr>
        <w:rPr>
          <w:color w:val="000000"/>
        </w:rPr>
      </w:pPr>
    </w:p>
    <w:p w:rsidR="00D6021D" w:rsidRDefault="00D6021D" w:rsidP="00D6021D">
      <w:pPr>
        <w:rPr>
          <w:color w:val="000000"/>
        </w:rPr>
      </w:pPr>
      <w:r>
        <w:rPr>
          <w:color w:val="000000"/>
        </w:rPr>
        <w:t>The solution you send us should include the following:</w:t>
      </w:r>
    </w:p>
    <w:p w:rsidR="00D6021D" w:rsidRDefault="00D6021D" w:rsidP="00D6021D">
      <w:pPr>
        <w:rPr>
          <w:color w:val="000000"/>
        </w:rPr>
      </w:pPr>
      <w:r>
        <w:rPr>
          <w:color w:val="000000"/>
        </w:rPr>
        <w:t>•                    The source code</w:t>
      </w:r>
      <w:r>
        <w:rPr>
          <w:color w:val="000000"/>
        </w:rPr>
        <w:br/>
      </w:r>
    </w:p>
    <w:p w:rsidR="00D6021D" w:rsidRDefault="00D6021D" w:rsidP="00D6021D">
      <w:pPr>
        <w:ind w:left="1276" w:hanging="1276"/>
        <w:rPr>
          <w:color w:val="000000"/>
        </w:rPr>
      </w:pPr>
      <w:r>
        <w:rPr>
          <w:color w:val="000000"/>
        </w:rPr>
        <w:t xml:space="preserve">•                    Build instructions, </w:t>
      </w:r>
      <w:proofErr w:type="spellStart"/>
      <w:r>
        <w:rPr>
          <w:color w:val="000000"/>
        </w:rPr>
        <w:t>Makefiles</w:t>
      </w:r>
      <w:proofErr w:type="spellEnd"/>
      <w:r>
        <w:rPr>
          <w:color w:val="000000"/>
        </w:rPr>
        <w:t>, Visual Studio files or other means for us to easily</w:t>
      </w:r>
      <w:r>
        <w:rPr>
          <w:color w:val="000000"/>
        </w:rPr>
        <w:br/>
      </w:r>
      <w:r>
        <w:rPr>
          <w:color w:val="000000"/>
        </w:rPr>
        <w:t>compile your program ourselves. You can choose Windows or Linux as target platform, according to your personal preferences.</w:t>
      </w:r>
    </w:p>
    <w:p w:rsidR="00D6021D" w:rsidRDefault="00D6021D" w:rsidP="00D6021D">
      <w:pPr>
        <w:rPr>
          <w:color w:val="000000"/>
        </w:rPr>
      </w:pPr>
    </w:p>
    <w:p w:rsidR="00D6021D" w:rsidRDefault="00D6021D" w:rsidP="00D6021D">
      <w:pPr>
        <w:rPr>
          <w:color w:val="000000"/>
        </w:rPr>
      </w:pPr>
      <w:r>
        <w:rPr>
          <w:color w:val="000000"/>
        </w:rPr>
        <w:t xml:space="preserve">•                    Input data files matching your implementation of the </w:t>
      </w:r>
      <w:proofErr w:type="spellStart"/>
      <w:r>
        <w:rPr>
          <w:color w:val="000000"/>
        </w:rPr>
        <w:t>RectLoader</w:t>
      </w:r>
      <w:proofErr w:type="spellEnd"/>
    </w:p>
    <w:p w:rsidR="00D6021D" w:rsidRDefault="00D6021D" w:rsidP="00D6021D">
      <w:pPr>
        <w:rPr>
          <w:color w:val="000000"/>
        </w:rPr>
      </w:pPr>
    </w:p>
    <w:p w:rsidR="00D6021D" w:rsidRDefault="00D6021D" w:rsidP="00D6021D">
      <w:pPr>
        <w:rPr>
          <w:color w:val="000000"/>
        </w:rPr>
      </w:pPr>
      <w:r>
        <w:rPr>
          <w:color w:val="000000"/>
        </w:rPr>
        <w:t>•                    The description of the expected output</w:t>
      </w:r>
    </w:p>
    <w:p w:rsidR="00D6021D" w:rsidRDefault="00D6021D" w:rsidP="00D6021D">
      <w:pPr>
        <w:rPr>
          <w:color w:val="000000"/>
        </w:rPr>
      </w:pPr>
    </w:p>
    <w:p w:rsidR="00D6021D" w:rsidRDefault="00D6021D" w:rsidP="00D6021D">
      <w:pPr>
        <w:rPr>
          <w:color w:val="000000"/>
        </w:rPr>
      </w:pPr>
      <w:r>
        <w:rPr>
          <w:color w:val="000000"/>
        </w:rPr>
        <w:t>•                    A high-level description of the algorithm you implemented.</w:t>
      </w:r>
    </w:p>
    <w:p w:rsidR="00D6021D" w:rsidRDefault="00D6021D" w:rsidP="00D6021D">
      <w:pPr>
        <w:rPr>
          <w:color w:val="000000"/>
        </w:rPr>
      </w:pPr>
    </w:p>
    <w:p w:rsidR="00D02F3A" w:rsidRPr="00D7665D" w:rsidRDefault="00D6021D" w:rsidP="00D02F3A">
      <w:pPr>
        <w:rPr>
          <w:rFonts w:asciiTheme="majorHAnsi" w:hAnsiTheme="majorHAnsi" w:cstheme="majorHAnsi"/>
        </w:rPr>
      </w:pPr>
      <w:r>
        <w:rPr>
          <w:color w:val="000000"/>
        </w:rPr>
        <w:t>Your implementation and program should be understandable without further separate documentation files, i.e. please strive for readable, concise code and add code comments where necessary.</w:t>
      </w:r>
    </w:p>
    <w:sectPr w:rsidR="00D02F3A" w:rsidRPr="00D7665D" w:rsidSect="001F23DE">
      <w:headerReference w:type="default" r:id="rId11"/>
      <w:footerReference w:type="default" r:id="rId12"/>
      <w:headerReference w:type="first" r:id="rId13"/>
      <w:footerReference w:type="first" r:id="rId14"/>
      <w:pgSz w:w="11906" w:h="16838" w:code="9"/>
      <w:pgMar w:top="1670" w:right="1138" w:bottom="1282" w:left="1138" w:header="734"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EF9" w:rsidRDefault="000D5EF9">
      <w:r>
        <w:separator/>
      </w:r>
    </w:p>
  </w:endnote>
  <w:endnote w:type="continuationSeparator" w:id="0">
    <w:p w:rsidR="000D5EF9" w:rsidRDefault="000D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FDD" w:rsidRPr="001B3056" w:rsidRDefault="00D6021D" w:rsidP="00F03FDD">
    <w:pPr>
      <w:pStyle w:val="Fuzeile"/>
      <w:tabs>
        <w:tab w:val="clear" w:pos="4680"/>
        <w:tab w:val="clear" w:pos="9360"/>
        <w:tab w:val="right" w:pos="10065"/>
      </w:tabs>
      <w:jc w:val="center"/>
      <w:rPr>
        <w:rFonts w:cs="Arial"/>
        <w:color w:val="01426A"/>
      </w:rPr>
    </w:pPr>
    <w:r>
      <w:rPr>
        <w:noProof/>
        <w:color w:val="4C5054" w:themeColor="text1" w:themeTint="D9"/>
      </w:rPr>
      <w:pict w14:anchorId="2F7263C3">
        <v:rect id="_x0000_s2050" style="position:absolute;left:0;text-align:left;margin-left:36.85pt;margin-top:6.5pt;width:538.6pt;height:1pt;z-index:251662336;mso-position-horizontal:absolute;mso-position-horizontal-relative:page;mso-position-vertical:absolute;mso-position-vertical-relative:text" o:hralign="center" o:allowincell="f" o:hrstd="t" o:hrnoshade="t" o:hr="t" o:allowoverlap="f" fillcolor="#01426a" stroked="f">
          <w10:wrap anchorx="page"/>
          <w10:anchorlock/>
        </v:rect>
      </w:pict>
    </w:r>
  </w:p>
  <w:p w:rsidR="00F03FDD" w:rsidRPr="00080360" w:rsidRDefault="00992616" w:rsidP="00F03FDD">
    <w:pPr>
      <w:pStyle w:val="Fuzeile"/>
      <w:tabs>
        <w:tab w:val="clear" w:pos="4680"/>
        <w:tab w:val="clear" w:pos="9360"/>
        <w:tab w:val="right" w:pos="10065"/>
      </w:tabs>
      <w:jc w:val="center"/>
      <w:rPr>
        <w:rFonts w:cs="Arial"/>
        <w:color w:val="01426A"/>
        <w:spacing w:val="-1"/>
        <w:sz w:val="16"/>
        <w:szCs w:val="16"/>
        <w:lang w:val="de-DE"/>
      </w:rPr>
    </w:pPr>
    <w:r w:rsidRPr="00080360">
      <w:rPr>
        <w:rFonts w:cs="Arial"/>
        <w:color w:val="01426A"/>
        <w:spacing w:val="-1"/>
        <w:sz w:val="16"/>
        <w:szCs w:val="16"/>
        <w:lang w:val="de-DE"/>
      </w:rPr>
      <w:t>-</w:t>
    </w:r>
    <w:r w:rsidR="003004B2" w:rsidRPr="00080360">
      <w:rPr>
        <w:rFonts w:cs="Arial"/>
        <w:color w:val="01426A"/>
        <w:spacing w:val="-1"/>
        <w:sz w:val="16"/>
        <w:szCs w:val="16"/>
        <w:lang w:val="de-DE"/>
      </w:rPr>
      <w:t xml:space="preserve"> </w:t>
    </w:r>
    <w:r w:rsidRPr="00336517">
      <w:rPr>
        <w:rFonts w:cs="Arial"/>
        <w:color w:val="01426A"/>
        <w:spacing w:val="-1"/>
        <w:sz w:val="16"/>
        <w:szCs w:val="16"/>
      </w:rPr>
      <w:fldChar w:fldCharType="begin"/>
    </w:r>
    <w:r w:rsidRPr="00080360">
      <w:rPr>
        <w:rFonts w:cs="Arial"/>
        <w:color w:val="01426A"/>
        <w:spacing w:val="-1"/>
        <w:sz w:val="16"/>
        <w:szCs w:val="16"/>
        <w:lang w:val="de-DE"/>
      </w:rPr>
      <w:instrText xml:space="preserve"> PAGE   \* MERGEFORMAT </w:instrText>
    </w:r>
    <w:r w:rsidRPr="00336517">
      <w:rPr>
        <w:rFonts w:cs="Arial"/>
        <w:color w:val="01426A"/>
        <w:spacing w:val="-1"/>
        <w:sz w:val="16"/>
        <w:szCs w:val="16"/>
      </w:rPr>
      <w:fldChar w:fldCharType="separate"/>
    </w:r>
    <w:r w:rsidR="001714D8" w:rsidRPr="00080360">
      <w:rPr>
        <w:rFonts w:cs="Arial"/>
        <w:noProof/>
        <w:color w:val="01426A"/>
        <w:spacing w:val="-1"/>
        <w:sz w:val="16"/>
        <w:szCs w:val="16"/>
        <w:lang w:val="de-DE"/>
      </w:rPr>
      <w:t>2</w:t>
    </w:r>
    <w:r w:rsidRPr="00336517">
      <w:rPr>
        <w:rFonts w:cs="Arial"/>
        <w:noProof/>
        <w:color w:val="01426A"/>
        <w:spacing w:val="-1"/>
        <w:sz w:val="16"/>
        <w:szCs w:val="16"/>
      </w:rPr>
      <w:fldChar w:fldCharType="end"/>
    </w:r>
    <w:r w:rsidR="00696EEE" w:rsidRPr="00080360">
      <w:rPr>
        <w:rFonts w:cs="Arial"/>
        <w:noProof/>
        <w:color w:val="01426A"/>
        <w:spacing w:val="-1"/>
        <w:sz w:val="16"/>
        <w:szCs w:val="16"/>
        <w:lang w:val="de-DE"/>
      </w:rPr>
      <w:t xml:space="preserve"> </w:t>
    </w:r>
    <w:r w:rsidRPr="00080360">
      <w:rPr>
        <w:rFonts w:cs="Arial"/>
        <w:noProof/>
        <w:color w:val="01426A"/>
        <w:spacing w:val="-1"/>
        <w:sz w:val="16"/>
        <w:szCs w:val="16"/>
        <w:lang w:val="de-DE"/>
      </w:rPr>
      <w:t>-</w:t>
    </w:r>
  </w:p>
  <w:p w:rsidR="001B3056" w:rsidRPr="00080360" w:rsidRDefault="00FB34D7" w:rsidP="00FB34D7">
    <w:pPr>
      <w:pStyle w:val="FARO-LegalFootnote"/>
      <w:ind w:left="-330" w:right="-270"/>
      <w:rPr>
        <w:color w:val="0F4C64"/>
        <w:spacing w:val="-1"/>
        <w:sz w:val="12"/>
        <w:szCs w:val="12"/>
        <w:lang w:val="de-DE"/>
      </w:rPr>
    </w:pPr>
    <w:r w:rsidRPr="00080360">
      <w:rPr>
        <w:sz w:val="12"/>
        <w:szCs w:val="12"/>
        <w:lang w:val="de-DE"/>
      </w:rPr>
      <w:t>Revised: 14 Dec. 2016 | © 2016 FARO | EU-01FRM097-EN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FDD" w:rsidRPr="001B3056" w:rsidRDefault="00D6021D" w:rsidP="00F03FDD">
    <w:pPr>
      <w:pStyle w:val="Fuzeile"/>
      <w:tabs>
        <w:tab w:val="clear" w:pos="4680"/>
        <w:tab w:val="clear" w:pos="9360"/>
        <w:tab w:val="right" w:pos="10065"/>
      </w:tabs>
      <w:jc w:val="center"/>
      <w:rPr>
        <w:rFonts w:cs="Arial"/>
        <w:color w:val="01426A"/>
      </w:rPr>
    </w:pPr>
    <w:r>
      <w:rPr>
        <w:noProof/>
        <w:color w:val="4C5054" w:themeColor="text1" w:themeTint="D9"/>
      </w:rPr>
      <w:pict w14:anchorId="77825417">
        <v:rect id="_x0000_s2049" style="position:absolute;left:0;text-align:left;margin-left:36.85pt;margin-top:6.5pt;width:521.55pt;height:1pt;z-index:251661312;mso-position-horizontal:absolute;mso-position-horizontal-relative:page;mso-position-vertical:absolute;mso-position-vertical-relative:text" o:hralign="center" o:allowincell="f" o:hrstd="t" o:hrnoshade="t" o:hr="t" o:allowoverlap="f" fillcolor="#01426a" stroked="f">
          <w10:wrap anchorx="page"/>
          <w10:anchorlock/>
        </v:rect>
      </w:pict>
    </w:r>
  </w:p>
  <w:p w:rsidR="00272750" w:rsidRPr="00B1654D" w:rsidRDefault="00C1201C" w:rsidP="00946621">
    <w:pPr>
      <w:pStyle w:val="FARO-LegalFootnote"/>
      <w:ind w:left="-330" w:right="-270"/>
      <w:rPr>
        <w:sz w:val="12"/>
        <w:szCs w:val="12"/>
      </w:rPr>
    </w:pPr>
    <w:r>
      <w:rPr>
        <w:sz w:val="12"/>
        <w:szCs w:val="12"/>
      </w:rPr>
      <w:t>FA-FR-6190 REV June 11,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EF9" w:rsidRDefault="000D5EF9">
      <w:r>
        <w:separator/>
      </w:r>
    </w:p>
  </w:footnote>
  <w:footnote w:type="continuationSeparator" w:id="0">
    <w:p w:rsidR="000D5EF9" w:rsidRDefault="000D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0AB" w:rsidRDefault="00992616">
    <w:pPr>
      <w:pStyle w:val="Kopfzeile"/>
    </w:pPr>
    <w:r>
      <w:rPr>
        <w:noProof/>
      </w:rPr>
      <w:drawing>
        <wp:anchor distT="0" distB="0" distL="114300" distR="114300" simplePos="0" relativeHeight="251663360" behindDoc="1" locked="1" layoutInCell="0" allowOverlap="1" wp14:anchorId="4917A13E" wp14:editId="2A919E4B">
          <wp:simplePos x="0" y="0"/>
          <wp:positionH relativeFrom="page">
            <wp:posOffset>471805</wp:posOffset>
          </wp:positionH>
          <wp:positionV relativeFrom="page">
            <wp:posOffset>471805</wp:posOffset>
          </wp:positionV>
          <wp:extent cx="1058760" cy="28800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O_logo_RGB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8760" cy="28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AFD" w:rsidRDefault="000E6AFD" w:rsidP="00340860">
    <w:pPr>
      <w:pStyle w:val="Kopfzeile"/>
      <w:rPr>
        <w:sz w:val="12"/>
        <w:szCs w:val="12"/>
        <w:lang w:val="de-DE"/>
      </w:rPr>
    </w:pPr>
  </w:p>
  <w:p w:rsidR="000E6AFD" w:rsidRDefault="000E6AFD" w:rsidP="00340860">
    <w:pPr>
      <w:pStyle w:val="Kopfzeile"/>
      <w:rPr>
        <w:sz w:val="12"/>
        <w:szCs w:val="12"/>
        <w:lang w:val="de-DE"/>
      </w:rPr>
    </w:pPr>
  </w:p>
  <w:p w:rsidR="000E6AFD" w:rsidRDefault="000E6AFD" w:rsidP="00340860">
    <w:pPr>
      <w:pStyle w:val="Kopfzeile"/>
      <w:rPr>
        <w:sz w:val="12"/>
        <w:szCs w:val="12"/>
        <w:lang w:val="de-DE"/>
      </w:rPr>
    </w:pPr>
  </w:p>
  <w:p w:rsidR="000E6AFD" w:rsidRDefault="000E6AFD" w:rsidP="00340860">
    <w:pPr>
      <w:pStyle w:val="Kopfzeile"/>
      <w:rPr>
        <w:sz w:val="12"/>
        <w:szCs w:val="12"/>
        <w:lang w:val="de-DE"/>
      </w:rPr>
    </w:pPr>
  </w:p>
  <w:p w:rsidR="000E6AFD" w:rsidRDefault="000E6AFD" w:rsidP="00340860">
    <w:pPr>
      <w:pStyle w:val="Kopfzeile"/>
      <w:rPr>
        <w:sz w:val="12"/>
        <w:szCs w:val="12"/>
        <w:lang w:val="de-DE"/>
      </w:rPr>
    </w:pPr>
  </w:p>
  <w:p w:rsidR="000E6AFD" w:rsidRDefault="000E6AFD" w:rsidP="00340860">
    <w:pPr>
      <w:pStyle w:val="Kopfzeile"/>
      <w:rPr>
        <w:sz w:val="12"/>
        <w:szCs w:val="12"/>
        <w:lang w:val="de-DE"/>
      </w:rPr>
    </w:pPr>
  </w:p>
  <w:p w:rsidR="000E6AFD" w:rsidRDefault="000E6AFD" w:rsidP="00340860">
    <w:pPr>
      <w:pStyle w:val="Kopfzeile"/>
      <w:rPr>
        <w:sz w:val="12"/>
        <w:szCs w:val="12"/>
        <w:lang w:val="de-DE"/>
      </w:rPr>
    </w:pPr>
  </w:p>
  <w:p w:rsidR="00340860" w:rsidRDefault="00340860" w:rsidP="00340860">
    <w:pPr>
      <w:pStyle w:val="Kopfzeile"/>
      <w:rPr>
        <w:sz w:val="12"/>
        <w:szCs w:val="12"/>
        <w:lang w:val="de-DE"/>
      </w:rPr>
    </w:pPr>
  </w:p>
  <w:p w:rsidR="000E6AFD" w:rsidRPr="00946621" w:rsidRDefault="000E6AFD" w:rsidP="00340860">
    <w:pPr>
      <w:pStyle w:val="Kopfzeile"/>
      <w:rPr>
        <w:sz w:val="12"/>
        <w:szCs w:val="12"/>
        <w:lang w:val="de-DE"/>
      </w:rPr>
    </w:pPr>
  </w:p>
  <w:p w:rsidR="00272750" w:rsidRPr="00340860" w:rsidRDefault="00367047" w:rsidP="00340860">
    <w:pPr>
      <w:pStyle w:val="Kopfzeile"/>
      <w:rPr>
        <w:sz w:val="12"/>
        <w:szCs w:val="12"/>
      </w:rPr>
    </w:pPr>
    <w:r w:rsidRPr="007F3AA0">
      <w:rPr>
        <w:rFonts w:cs="Arial"/>
        <w:b/>
        <w:noProof/>
        <w:color w:val="01426A"/>
        <w:sz w:val="12"/>
        <w:szCs w:val="12"/>
      </w:rPr>
      <mc:AlternateContent>
        <mc:Choice Requires="wpg">
          <w:drawing>
            <wp:anchor distT="0" distB="0" distL="114300" distR="114300" simplePos="0" relativeHeight="251665408" behindDoc="1" locked="0" layoutInCell="0" allowOverlap="1" wp14:anchorId="5269F260" wp14:editId="4584321A">
              <wp:simplePos x="0" y="0"/>
              <wp:positionH relativeFrom="page">
                <wp:posOffset>-1214</wp:posOffset>
              </wp:positionH>
              <wp:positionV relativeFrom="page">
                <wp:posOffset>3560445</wp:posOffset>
              </wp:positionV>
              <wp:extent cx="288290" cy="3564890"/>
              <wp:effectExtent l="0" t="0" r="35560"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 cy="3564890"/>
                        <a:chOff x="0" y="5613"/>
                        <a:chExt cx="454" cy="5614"/>
                      </a:xfrm>
                    </wpg:grpSpPr>
                    <wps:wsp>
                      <wps:cNvPr id="5" name="Line 6"/>
                      <wps:cNvCnPr/>
                      <wps:spPr bwMode="auto">
                        <a:xfrm>
                          <a:off x="0" y="8420"/>
                          <a:ext cx="283" cy="0"/>
                        </a:xfrm>
                        <a:prstGeom prst="line">
                          <a:avLst/>
                        </a:prstGeom>
                        <a:noFill/>
                        <a:ln w="6350">
                          <a:solidFill>
                            <a:srgbClr val="01426A"/>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0" y="5613"/>
                          <a:ext cx="454" cy="0"/>
                        </a:xfrm>
                        <a:prstGeom prst="line">
                          <a:avLst/>
                        </a:prstGeom>
                        <a:noFill/>
                        <a:ln w="3175">
                          <a:solidFill>
                            <a:srgbClr val="01426A"/>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0" y="11227"/>
                          <a:ext cx="454" cy="0"/>
                        </a:xfrm>
                        <a:prstGeom prst="line">
                          <a:avLst/>
                        </a:prstGeom>
                        <a:noFill/>
                        <a:ln w="3175">
                          <a:solidFill>
                            <a:srgbClr val="01426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E673DE" id="Group 3" o:spid="_x0000_s1026" style="position:absolute;margin-left:-.1pt;margin-top:280.35pt;width:22.7pt;height:280.7pt;z-index:-251651072;mso-position-horizontal-relative:page;mso-position-vertical-relative:page" coordorigin=",5613" coordsize="454,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" o:allowincell="f">
              <v:line id="Line 6" o:spid="_x0000_s1027" style="position:absolute;visibility:visible;mso-wrap-style:square" from="0,8420" to="283,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" strokecolor="#01426a" strokeweight=".5pt"/>
              <v:line id="Line 7" o:spid="_x0000_s1028" style="position:absolute;visibility:visible;mso-wrap-style:square" from="0,5613" to="454,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" strokecolor="#01426a" strokeweight=".25pt"/>
              <v:line id="Line 8" o:spid="_x0000_s1029" style="position:absolute;visibility:visible;mso-wrap-style:square" from="0,11227" to="454,1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" strokecolor="#01426a" strokeweight=".25pt"/>
              <w10:wrap anchorx="page" anchory="page"/>
            </v:group>
          </w:pict>
        </mc:Fallback>
      </mc:AlternateContent>
    </w:r>
    <w:r w:rsidR="004647D6" w:rsidRPr="00340860">
      <w:rPr>
        <w:noProof/>
        <w:sz w:val="12"/>
        <w:szCs w:val="12"/>
      </w:rPr>
      <mc:AlternateContent>
        <mc:Choice Requires="wps">
          <w:drawing>
            <wp:anchor distT="0" distB="0" distL="114300" distR="114300" simplePos="0" relativeHeight="251660288" behindDoc="0" locked="0" layoutInCell="1" allowOverlap="1" wp14:anchorId="7B82F87E" wp14:editId="6A83ECF0">
              <wp:simplePos x="0" y="0"/>
              <wp:positionH relativeFrom="page">
                <wp:posOffset>2895600</wp:posOffset>
              </wp:positionH>
              <wp:positionV relativeFrom="page">
                <wp:posOffset>371475</wp:posOffset>
              </wp:positionV>
              <wp:extent cx="4113530" cy="729615"/>
              <wp:effectExtent l="0" t="0" r="1270" b="13335"/>
              <wp:wrapNone/>
              <wp:docPr id="2" name="Text Box 2"/>
              <wp:cNvGraphicFramePr/>
              <a:graphic xmlns:a="http://schemas.openxmlformats.org/drawingml/2006/main">
                <a:graphicData uri="http://schemas.microsoft.com/office/word/2010/wordprocessingShape">
                  <wps:wsp>
                    <wps:cNvSpPr txBox="1"/>
                    <wps:spPr>
                      <a:xfrm>
                        <a:off x="0" y="0"/>
                        <a:ext cx="4113530" cy="72961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rsidR="004647D6" w:rsidRPr="00367047" w:rsidRDefault="00367047" w:rsidP="004647D6">
                          <w:pPr>
                            <w:pStyle w:val="FARO-Normal"/>
                            <w:tabs>
                              <w:tab w:val="left" w:pos="5060"/>
                            </w:tabs>
                            <w:spacing w:after="0"/>
                            <w:rPr>
                              <w:color w:val="4C5054" w:themeColor="text1" w:themeTint="D9"/>
                              <w:sz w:val="18"/>
                              <w:szCs w:val="18"/>
                              <w:lang w:val="de-DE"/>
                            </w:rPr>
                          </w:pPr>
                          <w:r w:rsidRPr="00367047">
                            <w:rPr>
                              <w:color w:val="4C5054" w:themeColor="text1" w:themeTint="D9"/>
                              <w:sz w:val="18"/>
                              <w:szCs w:val="18"/>
                              <w:lang w:val="de-DE"/>
                            </w:rPr>
                            <w:t>Telefon: +49 (0)7150 9797 0 | Telefax: +49 (0)7150 9797 44</w:t>
                          </w:r>
                          <w:r w:rsidR="004647D6" w:rsidRPr="00367047">
                            <w:rPr>
                              <w:color w:val="4C5054" w:themeColor="text1" w:themeTint="D9"/>
                              <w:sz w:val="18"/>
                              <w:szCs w:val="18"/>
                              <w:lang w:val="de-DE"/>
                            </w:rPr>
                            <w:tab/>
                            <w:t>Nasdaq: FARO</w:t>
                          </w:r>
                        </w:p>
                        <w:p w:rsidR="00F03FDD" w:rsidRPr="00367047" w:rsidRDefault="004647D6" w:rsidP="004647D6">
                          <w:pPr>
                            <w:pStyle w:val="FARO-Normal"/>
                            <w:tabs>
                              <w:tab w:val="left" w:pos="5060"/>
                            </w:tabs>
                            <w:spacing w:after="0"/>
                            <w:rPr>
                              <w:sz w:val="18"/>
                              <w:szCs w:val="18"/>
                              <w:lang w:val="de-DE"/>
                            </w:rPr>
                          </w:pPr>
                          <w:r w:rsidRPr="00367047">
                            <w:rPr>
                              <w:color w:val="4C5054" w:themeColor="text1" w:themeTint="D9"/>
                              <w:sz w:val="18"/>
                              <w:szCs w:val="18"/>
                              <w:lang w:val="de-DE"/>
                            </w:rPr>
                            <w:t>Freecall: 00800-3276-7253</w:t>
                          </w:r>
                          <w:r w:rsidR="00992616" w:rsidRPr="00367047">
                            <w:rPr>
                              <w:color w:val="4E595F"/>
                              <w:sz w:val="18"/>
                              <w:szCs w:val="18"/>
                              <w:lang w:val="de-DE"/>
                            </w:rPr>
                            <w:tab/>
                          </w:r>
                          <w:r w:rsidR="00080360" w:rsidRPr="00367047">
                            <w:rPr>
                              <w:color w:val="01426A" w:themeColor="text2"/>
                              <w:sz w:val="18"/>
                              <w:szCs w:val="18"/>
                              <w:lang w:val="de-DE"/>
                            </w:rPr>
                            <w:t>www.faro</w:t>
                          </w:r>
                          <w:r w:rsidR="00992616" w:rsidRPr="00367047">
                            <w:rPr>
                              <w:color w:val="01426A" w:themeColor="text2"/>
                              <w:sz w:val="18"/>
                              <w:szCs w:val="18"/>
                              <w:lang w:val="de-DE"/>
                            </w:rPr>
                            <w:t>.com</w:t>
                          </w:r>
                        </w:p>
                      </w:txbxContent>
                    </wps:txbx>
                    <wps:bodyPr rot="0" spcFirstLastPara="0" vertOverflow="overflow" horzOverflow="overflow" vert="horz" wrap="square" lIns="3600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2F87E" id="_x0000_t202" coordsize="21600,21600" o:spt="202" path="m,l,21600r21600,l21600,xe">
              <v:stroke joinstyle="miter"/>
              <v:path gradientshapeok="t" o:connecttype="rect"/>
            </v:shapetype>
            <v:shape id="Text Box 2" o:spid="_x0000_s1026" type="#_x0000_t202" style="position:absolute;margin-left:228pt;margin-top:29.25pt;width:323.9pt;height:5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" filled="f" stroked="f" strokeweight=".25pt">
              <v:textbox inset="1mm,0,0,0">
                <w:txbxContent>
                  <w:p w:rsidR="004647D6" w:rsidRPr="00367047" w:rsidRDefault="00367047" w:rsidP="004647D6">
                    <w:pPr>
                      <w:pStyle w:val="FARO-Normal"/>
                      <w:tabs>
                        <w:tab w:val="left" w:pos="5060"/>
                      </w:tabs>
                      <w:spacing w:after="0"/>
                      <w:rPr>
                        <w:color w:val="4C5054" w:themeColor="text1" w:themeTint="D9"/>
                        <w:sz w:val="18"/>
                        <w:szCs w:val="18"/>
                        <w:lang w:val="de-DE"/>
                      </w:rPr>
                    </w:pPr>
                    <w:r w:rsidRPr="00367047">
                      <w:rPr>
                        <w:color w:val="4C5054" w:themeColor="text1" w:themeTint="D9"/>
                        <w:sz w:val="18"/>
                        <w:szCs w:val="18"/>
                        <w:lang w:val="de-DE"/>
                      </w:rPr>
                      <w:t>Telefon: +49 (0)7150 9797 0 | Telefax: +49 (0)7150 9797 44</w:t>
                    </w:r>
                    <w:r w:rsidR="004647D6" w:rsidRPr="00367047">
                      <w:rPr>
                        <w:color w:val="4C5054" w:themeColor="text1" w:themeTint="D9"/>
                        <w:sz w:val="18"/>
                        <w:szCs w:val="18"/>
                        <w:lang w:val="de-DE"/>
                      </w:rPr>
                      <w:tab/>
                      <w:t>Nasdaq: FARO</w:t>
                    </w:r>
                  </w:p>
                  <w:p w:rsidR="00F03FDD" w:rsidRPr="00367047" w:rsidRDefault="004647D6" w:rsidP="004647D6">
                    <w:pPr>
                      <w:pStyle w:val="FARO-Normal"/>
                      <w:tabs>
                        <w:tab w:val="left" w:pos="5060"/>
                      </w:tabs>
                      <w:spacing w:after="0"/>
                      <w:rPr>
                        <w:sz w:val="18"/>
                        <w:szCs w:val="18"/>
                        <w:lang w:val="de-DE"/>
                      </w:rPr>
                    </w:pPr>
                    <w:r w:rsidRPr="00367047">
                      <w:rPr>
                        <w:color w:val="4C5054" w:themeColor="text1" w:themeTint="D9"/>
                        <w:sz w:val="18"/>
                        <w:szCs w:val="18"/>
                        <w:lang w:val="de-DE"/>
                      </w:rPr>
                      <w:t>Freecall: 00800-3276-7253</w:t>
                    </w:r>
                    <w:r w:rsidR="00992616" w:rsidRPr="00367047">
                      <w:rPr>
                        <w:color w:val="4E595F"/>
                        <w:sz w:val="18"/>
                        <w:szCs w:val="18"/>
                        <w:lang w:val="de-DE"/>
                      </w:rPr>
                      <w:tab/>
                    </w:r>
                    <w:r w:rsidR="00080360" w:rsidRPr="00367047">
                      <w:rPr>
                        <w:color w:val="01426A" w:themeColor="text2"/>
                        <w:sz w:val="18"/>
                        <w:szCs w:val="18"/>
                        <w:lang w:val="de-DE"/>
                      </w:rPr>
                      <w:t>www.faro</w:t>
                    </w:r>
                    <w:r w:rsidR="00992616" w:rsidRPr="00367047">
                      <w:rPr>
                        <w:color w:val="01426A" w:themeColor="text2"/>
                        <w:sz w:val="18"/>
                        <w:szCs w:val="18"/>
                        <w:lang w:val="de-DE"/>
                      </w:rPr>
                      <w:t>.com</w:t>
                    </w:r>
                  </w:p>
                </w:txbxContent>
              </v:textbox>
              <w10:wrap anchorx="page" anchory="page"/>
            </v:shape>
          </w:pict>
        </mc:Fallback>
      </mc:AlternateContent>
    </w:r>
    <w:r w:rsidR="007F620F" w:rsidRPr="00340860">
      <w:rPr>
        <w:noProof/>
        <w:sz w:val="12"/>
        <w:szCs w:val="12"/>
      </w:rPr>
      <w:drawing>
        <wp:anchor distT="0" distB="0" distL="114300" distR="114300" simplePos="0" relativeHeight="251659264" behindDoc="1" locked="0" layoutInCell="0" allowOverlap="0" wp14:anchorId="62259411" wp14:editId="56AE4B0F">
          <wp:simplePos x="0" y="0"/>
          <wp:positionH relativeFrom="page">
            <wp:posOffset>485776</wp:posOffset>
          </wp:positionH>
          <wp:positionV relativeFrom="page">
            <wp:posOffset>466725</wp:posOffset>
          </wp:positionV>
          <wp:extent cx="1670050" cy="607988"/>
          <wp:effectExtent l="0" t="0" r="635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O_MeasureSuccess_RGB_Blue.png"/>
                  <pic:cNvPicPr/>
                </pic:nvPicPr>
                <pic:blipFill>
                  <a:blip r:embed="rId1">
                    <a:extLst>
                      <a:ext uri="{28A0092B-C50C-407E-A947-70E740481C1C}">
                        <a14:useLocalDpi xmlns:a14="http://schemas.microsoft.com/office/drawing/2010/main" val="0"/>
                      </a:ext>
                    </a:extLst>
                  </a:blip>
                  <a:stretch>
                    <a:fillRect/>
                  </a:stretch>
                </pic:blipFill>
                <pic:spPr>
                  <a:xfrm>
                    <a:off x="0" y="0"/>
                    <a:ext cx="1672941" cy="60904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6DED"/>
    <w:multiLevelType w:val="multilevel"/>
    <w:tmpl w:val="B532ED60"/>
    <w:lvl w:ilvl="0">
      <w:start w:val="1"/>
      <w:numFmt w:val="decimal"/>
      <w:pStyle w:val="FARO-Level1"/>
      <w:lvlText w:val="%1."/>
      <w:lvlJc w:val="left"/>
      <w:pPr>
        <w:ind w:left="357" w:hanging="357"/>
      </w:pPr>
      <w:rPr>
        <w:rFonts w:hint="default"/>
      </w:rPr>
    </w:lvl>
    <w:lvl w:ilvl="1">
      <w:start w:val="1"/>
      <w:numFmt w:val="lowerLetter"/>
      <w:pStyle w:val="FARO-Level2"/>
      <w:lvlText w:val="%2."/>
      <w:lvlJc w:val="left"/>
      <w:pPr>
        <w:ind w:left="714" w:hanging="357"/>
      </w:pPr>
      <w:rPr>
        <w:rFonts w:hint="default"/>
      </w:rPr>
    </w:lvl>
    <w:lvl w:ilvl="2">
      <w:start w:val="1"/>
      <w:numFmt w:val="lowerRoman"/>
      <w:pStyle w:val="FARO-Level3"/>
      <w:lvlText w:val="%3."/>
      <w:lvlJc w:val="left"/>
      <w:pPr>
        <w:ind w:left="1071" w:hanging="357"/>
      </w:pPr>
      <w:rPr>
        <w:rFonts w:hint="default"/>
      </w:rPr>
    </w:lvl>
    <w:lvl w:ilvl="3">
      <w:start w:val="1"/>
      <w:numFmt w:val="decimal"/>
      <w:pStyle w:val="FARO-Level4"/>
      <w:lvlText w:val="%4)"/>
      <w:lvlJc w:val="left"/>
      <w:pPr>
        <w:ind w:left="1428" w:hanging="357"/>
      </w:pPr>
      <w:rPr>
        <w:rFonts w:hint="default"/>
      </w:rPr>
    </w:lvl>
    <w:lvl w:ilvl="4">
      <w:start w:val="1"/>
      <w:numFmt w:val="lowerLetter"/>
      <w:pStyle w:val="FARO-Level5"/>
      <w:lvlText w:val="%5)"/>
      <w:lvlJc w:val="left"/>
      <w:pPr>
        <w:ind w:left="1785" w:hanging="357"/>
      </w:pPr>
      <w:rPr>
        <w:rFonts w:hint="default"/>
      </w:rPr>
    </w:lvl>
    <w:lvl w:ilvl="5">
      <w:start w:val="1"/>
      <w:numFmt w:val="lowerRoman"/>
      <w:pStyle w:val="FARO-Level6"/>
      <w:lvlText w:val="%6."/>
      <w:lvlJc w:val="left"/>
      <w:pPr>
        <w:ind w:left="2142" w:hanging="357"/>
      </w:pPr>
      <w:rPr>
        <w:rFonts w:hint="default"/>
      </w:rPr>
    </w:lvl>
    <w:lvl w:ilvl="6">
      <w:start w:val="1"/>
      <w:numFmt w:val="decimal"/>
      <w:pStyle w:val="FARO-Level7"/>
      <w:lvlText w:val="%7."/>
      <w:lvlJc w:val="left"/>
      <w:pPr>
        <w:ind w:left="2499" w:hanging="357"/>
      </w:pPr>
      <w:rPr>
        <w:rFonts w:hint="default"/>
      </w:rPr>
    </w:lvl>
    <w:lvl w:ilvl="7">
      <w:start w:val="1"/>
      <w:numFmt w:val="lowerLetter"/>
      <w:pStyle w:val="FARO-Level8"/>
      <w:lvlText w:val="%8."/>
      <w:lvlJc w:val="left"/>
      <w:pPr>
        <w:ind w:left="2856" w:hanging="357"/>
      </w:pPr>
      <w:rPr>
        <w:rFonts w:hint="default"/>
      </w:rPr>
    </w:lvl>
    <w:lvl w:ilvl="8">
      <w:start w:val="1"/>
      <w:numFmt w:val="lowerRoman"/>
      <w:pStyle w:val="FARO-Level9"/>
      <w:lvlText w:val="%9."/>
      <w:lvlJc w:val="left"/>
      <w:pPr>
        <w:ind w:left="3213" w:hanging="357"/>
      </w:pPr>
      <w:rPr>
        <w:rFonts w:hint="default"/>
      </w:rPr>
    </w:lvl>
  </w:abstractNum>
  <w:abstractNum w:abstractNumId="1" w15:restartNumberingAfterBreak="0">
    <w:nsid w:val="32065E9C"/>
    <w:multiLevelType w:val="multilevel"/>
    <w:tmpl w:val="73FCE44A"/>
    <w:lvl w:ilvl="0">
      <w:start w:val="1"/>
      <w:numFmt w:val="bullet"/>
      <w:lvlText w:val=""/>
      <w:lvlJc w:val="left"/>
      <w:pPr>
        <w:ind w:left="360" w:hanging="360"/>
      </w:pPr>
      <w:rPr>
        <w:rFonts w:ascii="Wingdings" w:hAnsi="Wingdings" w:hint="default"/>
        <w:color w:val="0F4C64"/>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B7297"/>
    <w:multiLevelType w:val="multilevel"/>
    <w:tmpl w:val="32DEEB92"/>
    <w:styleLink w:val="FARONumberList"/>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righ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right"/>
      <w:pPr>
        <w:ind w:left="3213" w:hanging="357"/>
      </w:pPr>
      <w:rPr>
        <w:rFonts w:hint="default"/>
      </w:rPr>
    </w:lvl>
  </w:abstractNum>
  <w:abstractNum w:abstractNumId="3" w15:restartNumberingAfterBreak="0">
    <w:nsid w:val="47EF5D9B"/>
    <w:multiLevelType w:val="hybridMultilevel"/>
    <w:tmpl w:val="BE623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D9604A"/>
    <w:multiLevelType w:val="multilevel"/>
    <w:tmpl w:val="09EE424C"/>
    <w:lvl w:ilvl="0">
      <w:start w:val="1"/>
      <w:numFmt w:val="bullet"/>
      <w:pStyle w:val="FARO-Bullet1"/>
      <w:lvlText w:val=""/>
      <w:lvlJc w:val="left"/>
      <w:pPr>
        <w:ind w:left="360" w:hanging="360"/>
      </w:pPr>
      <w:rPr>
        <w:rFonts w:ascii="Wingdings" w:hAnsi="Wingdings" w:hint="default"/>
        <w:color w:val="01426A" w:themeColor="text2"/>
        <w:sz w:val="22"/>
      </w:rPr>
    </w:lvl>
    <w:lvl w:ilvl="1">
      <w:start w:val="1"/>
      <w:numFmt w:val="bullet"/>
      <w:pStyle w:val="FARO-Bullet2"/>
      <w:lvlText w:val="○"/>
      <w:lvlJc w:val="left"/>
      <w:pPr>
        <w:ind w:left="714" w:hanging="357"/>
      </w:pPr>
      <w:rPr>
        <w:rFonts w:ascii="Courier New" w:hAnsi="Courier New" w:hint="default"/>
      </w:rPr>
    </w:lvl>
    <w:lvl w:ilvl="2">
      <w:start w:val="1"/>
      <w:numFmt w:val="bullet"/>
      <w:pStyle w:val="FARO-Bullet3"/>
      <w:lvlText w:val=""/>
      <w:lvlJc w:val="left"/>
      <w:pPr>
        <w:ind w:left="1071" w:hanging="357"/>
      </w:pPr>
      <w:rPr>
        <w:rFonts w:ascii="Wingdings" w:hAnsi="Wingdings" w:hint="default"/>
      </w:rPr>
    </w:lvl>
    <w:lvl w:ilvl="3">
      <w:start w:val="1"/>
      <w:numFmt w:val="bullet"/>
      <w:pStyle w:val="FARO-Bullet4"/>
      <w:lvlText w:val=""/>
      <w:lvlJc w:val="left"/>
      <w:pPr>
        <w:ind w:left="1428" w:hanging="357"/>
      </w:pPr>
      <w:rPr>
        <w:rFonts w:ascii="Symbol" w:hAnsi="Symbol" w:hint="default"/>
      </w:rPr>
    </w:lvl>
    <w:lvl w:ilvl="4">
      <w:start w:val="1"/>
      <w:numFmt w:val="bullet"/>
      <w:pStyle w:val="FARO-Bullet5"/>
      <w:lvlText w:val=""/>
      <w:lvlJc w:val="left"/>
      <w:pPr>
        <w:ind w:left="1785" w:hanging="357"/>
      </w:pPr>
      <w:rPr>
        <w:rFonts w:ascii="Symbol" w:hAnsi="Symbol" w:hint="default"/>
      </w:rPr>
    </w:lvl>
    <w:lvl w:ilvl="5">
      <w:start w:val="1"/>
      <w:numFmt w:val="bullet"/>
      <w:pStyle w:val="FARO-Bullet6"/>
      <w:lvlText w:val="▬"/>
      <w:lvlJc w:val="left"/>
      <w:pPr>
        <w:ind w:left="2142" w:hanging="357"/>
      </w:pPr>
      <w:rPr>
        <w:rFonts w:ascii="Courier New" w:hAnsi="Courier New" w:hint="default"/>
      </w:rPr>
    </w:lvl>
    <w:lvl w:ilvl="6">
      <w:start w:val="1"/>
      <w:numFmt w:val="bullet"/>
      <w:pStyle w:val="FARO-Bullet7"/>
      <w:lvlText w:val=""/>
      <w:lvlJc w:val="left"/>
      <w:pPr>
        <w:ind w:left="2499" w:hanging="357"/>
      </w:pPr>
      <w:rPr>
        <w:rFonts w:ascii="Wingdings" w:hAnsi="Wingdings" w:hint="default"/>
      </w:rPr>
    </w:lvl>
    <w:lvl w:ilvl="7">
      <w:start w:val="1"/>
      <w:numFmt w:val="bullet"/>
      <w:pStyle w:val="FARO-Bullet8"/>
      <w:lvlText w:val=""/>
      <w:lvlJc w:val="left"/>
      <w:pPr>
        <w:ind w:left="2856" w:hanging="357"/>
      </w:pPr>
      <w:rPr>
        <w:rFonts w:ascii="Symbol" w:hAnsi="Symbol" w:hint="default"/>
      </w:rPr>
    </w:lvl>
    <w:lvl w:ilvl="8">
      <w:start w:val="1"/>
      <w:numFmt w:val="bullet"/>
      <w:pStyle w:val="FARO-Bullet9"/>
      <w:lvlText w:val=""/>
      <w:lvlJc w:val="left"/>
      <w:pPr>
        <w:ind w:left="3213" w:hanging="357"/>
      </w:pPr>
      <w:rPr>
        <w:rFonts w:ascii="Symbol" w:hAnsi="Symbol" w:hint="default"/>
      </w:rPr>
    </w:lvl>
  </w:abstractNum>
  <w:abstractNum w:abstractNumId="5" w15:restartNumberingAfterBreak="0">
    <w:nsid w:val="59CD43BD"/>
    <w:multiLevelType w:val="hybridMultilevel"/>
    <w:tmpl w:val="19205328"/>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64A009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9007F67"/>
    <w:multiLevelType w:val="hybridMultilevel"/>
    <w:tmpl w:val="C7F6C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664AC7"/>
    <w:multiLevelType w:val="multilevel"/>
    <w:tmpl w:val="BA504104"/>
    <w:styleLink w:val="FARO-Bullet"/>
    <w:lvl w:ilvl="0">
      <w:start w:val="1"/>
      <w:numFmt w:val="bullet"/>
      <w:lvlText w:val=""/>
      <w:lvlJc w:val="left"/>
      <w:pPr>
        <w:ind w:left="357" w:hanging="357"/>
      </w:pPr>
      <w:rPr>
        <w:rFonts w:ascii="Wingdings" w:hAnsi="Wingdings" w:hint="default"/>
        <w:color w:val="262626"/>
        <w:sz w:val="22"/>
      </w:rPr>
    </w:lvl>
    <w:lvl w:ilvl="1">
      <w:start w:val="1"/>
      <w:numFmt w:val="bullet"/>
      <w:lvlText w:val="○"/>
      <w:lvlJc w:val="left"/>
      <w:pPr>
        <w:ind w:left="714" w:hanging="357"/>
      </w:pPr>
      <w:rPr>
        <w:rFonts w:ascii="Courier New" w:hAnsi="Courier New"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
      <w:lvlJc w:val="left"/>
      <w:pPr>
        <w:ind w:left="1785" w:hanging="357"/>
      </w:pPr>
      <w:rPr>
        <w:rFonts w:ascii="Symbol" w:hAnsi="Symbol" w:hint="default"/>
      </w:rPr>
    </w:lvl>
    <w:lvl w:ilvl="5">
      <w:start w:val="1"/>
      <w:numFmt w:val="bullet"/>
      <w:lvlText w:val="▬"/>
      <w:lvlJc w:val="left"/>
      <w:pPr>
        <w:ind w:left="2142" w:hanging="357"/>
      </w:pPr>
      <w:rPr>
        <w:rFonts w:ascii="Courier New" w:hAnsi="Courier New"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Symbol" w:hAnsi="Symbol" w:hint="default"/>
      </w:rPr>
    </w:lvl>
    <w:lvl w:ilvl="8">
      <w:start w:val="1"/>
      <w:numFmt w:val="bullet"/>
      <w:lvlText w:val=""/>
      <w:lvlJc w:val="left"/>
      <w:pPr>
        <w:ind w:left="3213" w:hanging="357"/>
      </w:pPr>
      <w:rPr>
        <w:rFonts w:ascii="Symbol" w:hAnsi="Symbol" w:hint="default"/>
      </w:rPr>
    </w:lvl>
  </w:abstractNum>
  <w:num w:numId="1">
    <w:abstractNumId w:val="2"/>
  </w:num>
  <w:num w:numId="2">
    <w:abstractNumId w:val="8"/>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5"/>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documentProtection w:edit="forms" w:enforcement="1" w:cryptProviderType="rsaAES" w:cryptAlgorithmClass="hash" w:cryptAlgorithmType="typeAny" w:cryptAlgorithmSid="14" w:cryptSpinCount="100000" w:hash="9if5abXlTF/YTK2UDud2nU5gg0iv31otTi9mDV83f6Um0ezwjX5gMdKv0qALFiJnCp1T4LjkbNWXqlWD7MZivw==" w:salt="ahAuGkfEj+GdVW/UuClxcw=="/>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3A"/>
    <w:rsid w:val="00001F17"/>
    <w:rsid w:val="000203AA"/>
    <w:rsid w:val="00080360"/>
    <w:rsid w:val="00092C45"/>
    <w:rsid w:val="000D5AAC"/>
    <w:rsid w:val="000D5EF9"/>
    <w:rsid w:val="000E6AFD"/>
    <w:rsid w:val="00101116"/>
    <w:rsid w:val="001714D8"/>
    <w:rsid w:val="00175D31"/>
    <w:rsid w:val="001A084E"/>
    <w:rsid w:val="001D3369"/>
    <w:rsid w:val="001F23DE"/>
    <w:rsid w:val="00274DDA"/>
    <w:rsid w:val="00276BDD"/>
    <w:rsid w:val="00292592"/>
    <w:rsid w:val="003004B2"/>
    <w:rsid w:val="00340860"/>
    <w:rsid w:val="00367047"/>
    <w:rsid w:val="003D3667"/>
    <w:rsid w:val="004360E1"/>
    <w:rsid w:val="004647D6"/>
    <w:rsid w:val="004A2ADB"/>
    <w:rsid w:val="004F5618"/>
    <w:rsid w:val="00572A75"/>
    <w:rsid w:val="005B33A4"/>
    <w:rsid w:val="00601C55"/>
    <w:rsid w:val="00696EEE"/>
    <w:rsid w:val="006A2774"/>
    <w:rsid w:val="006A58CC"/>
    <w:rsid w:val="006A5E5E"/>
    <w:rsid w:val="006D6548"/>
    <w:rsid w:val="006E5C70"/>
    <w:rsid w:val="006F094C"/>
    <w:rsid w:val="00732595"/>
    <w:rsid w:val="00746AA1"/>
    <w:rsid w:val="00780801"/>
    <w:rsid w:val="00786E98"/>
    <w:rsid w:val="007C585E"/>
    <w:rsid w:val="007F620F"/>
    <w:rsid w:val="00804B8A"/>
    <w:rsid w:val="008076E1"/>
    <w:rsid w:val="0083227D"/>
    <w:rsid w:val="00881386"/>
    <w:rsid w:val="008A628D"/>
    <w:rsid w:val="00927D9E"/>
    <w:rsid w:val="00946621"/>
    <w:rsid w:val="009871C7"/>
    <w:rsid w:val="00992616"/>
    <w:rsid w:val="009A6E4F"/>
    <w:rsid w:val="00A02132"/>
    <w:rsid w:val="00A03D2F"/>
    <w:rsid w:val="00A141A9"/>
    <w:rsid w:val="00B15951"/>
    <w:rsid w:val="00B1654D"/>
    <w:rsid w:val="00B8518D"/>
    <w:rsid w:val="00BA3917"/>
    <w:rsid w:val="00BA5865"/>
    <w:rsid w:val="00C033B8"/>
    <w:rsid w:val="00C1201C"/>
    <w:rsid w:val="00C1547C"/>
    <w:rsid w:val="00C62E47"/>
    <w:rsid w:val="00C65307"/>
    <w:rsid w:val="00CB06D8"/>
    <w:rsid w:val="00CB3C17"/>
    <w:rsid w:val="00CE551F"/>
    <w:rsid w:val="00CE6BEB"/>
    <w:rsid w:val="00CE7BB9"/>
    <w:rsid w:val="00D02F3A"/>
    <w:rsid w:val="00D57AD9"/>
    <w:rsid w:val="00D6021D"/>
    <w:rsid w:val="00D7665D"/>
    <w:rsid w:val="00D938FE"/>
    <w:rsid w:val="00D97DEE"/>
    <w:rsid w:val="00DA4E88"/>
    <w:rsid w:val="00E06CE7"/>
    <w:rsid w:val="00E84EEA"/>
    <w:rsid w:val="00F252D8"/>
    <w:rsid w:val="00F441D9"/>
    <w:rsid w:val="00F56141"/>
    <w:rsid w:val="00FB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5D01CD"/>
  <w15:chartTrackingRefBased/>
  <w15:docId w15:val="{2E41EFAB-FD52-49A3-8E7F-B54B7B35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color w:val="2F3234"/>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locked="1" w:semiHidden="1" w:uiPriority="89" w:qFormat="1"/>
    <w:lsdException w:name="heading 2" w:locked="1" w:semiHidden="1" w:uiPriority="89" w:qFormat="1"/>
    <w:lsdException w:name="heading 3" w:locked="1" w:semiHidden="1" w:uiPriority="89" w:qFormat="1"/>
    <w:lsdException w:name="heading 4" w:locked="1" w:semiHidden="1" w:uiPriority="89" w:qFormat="1"/>
    <w:lsdException w:name="heading 5" w:locked="1" w:semiHidden="1" w:uiPriority="89" w:qFormat="1"/>
    <w:lsdException w:name="heading 6" w:locked="1" w:semiHidden="1" w:uiPriority="89" w:qFormat="1"/>
    <w:lsdException w:name="heading 7" w:locked="1" w:semiHidden="1" w:uiPriority="89" w:qFormat="1"/>
    <w:lsdException w:name="heading 8" w:locked="1" w:semiHidden="1" w:uiPriority="89" w:qFormat="1"/>
    <w:lsdException w:name="heading 9" w:locked="1" w:semiHidden="1" w:uiPriority="8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7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uiPriority="7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7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semiHidden="1" w:uiPriority="79" w:qFormat="1"/>
    <w:lsdException w:name="Emphasis" w:locked="1" w:semiHidden="1" w:uiPriority="7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semiHidden="1" w:uiPriority="79" w:qFormat="1"/>
    <w:lsdException w:name="Quote" w:locked="1" w:semiHidden="1" w:uiPriority="89" w:qFormat="1"/>
    <w:lsdException w:name="Intense Quote" w:locked="1" w:semiHidden="1" w:uiPriority="7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79" w:qFormat="1"/>
    <w:lsdException w:name="Intense Emphasis" w:locked="1" w:semiHidden="1" w:uiPriority="91" w:qFormat="1"/>
    <w:lsdException w:name="Subtle Reference" w:locked="1" w:semiHidden="1" w:uiPriority="79" w:qFormat="1"/>
    <w:lsdException w:name="Intense Reference" w:locked="1" w:semiHidden="1" w:uiPriority="79" w:qFormat="1"/>
    <w:lsdException w:name="Book Title" w:locked="1" w:semiHidden="1" w:uiPriority="79" w:qFormat="1"/>
    <w:lsdException w:name="Bibliography" w:locked="1" w:semiHidden="1" w:uiPriority="7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02F3A"/>
    <w:rPr>
      <w:rFonts w:ascii="Times New Roman" w:eastAsia="Times New Roman" w:hAnsi="Times New Roman"/>
      <w:color w:val="auto"/>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ARONumberList">
    <w:name w:val="FARO Number List"/>
    <w:uiPriority w:val="99"/>
    <w:rsid w:val="00DA4E88"/>
    <w:pPr>
      <w:numPr>
        <w:numId w:val="1"/>
      </w:numPr>
    </w:pPr>
  </w:style>
  <w:style w:type="paragraph" w:customStyle="1" w:styleId="FARO-Normal">
    <w:name w:val="FARO-Normal"/>
    <w:uiPriority w:val="6"/>
    <w:qFormat/>
    <w:rsid w:val="00572A75"/>
    <w:pPr>
      <w:shd w:val="clear" w:color="auto" w:fill="FFFFFF"/>
      <w:suppressAutoHyphens/>
      <w:spacing w:after="240"/>
    </w:pPr>
    <w:rPr>
      <w:rFonts w:eastAsia="Times New Roman" w:cs="Arial"/>
      <w:color w:val="2F3234" w:themeColor="text1"/>
    </w:rPr>
  </w:style>
  <w:style w:type="paragraph" w:customStyle="1" w:styleId="FARO-Heading2">
    <w:name w:val="FARO-Heading 2"/>
    <w:next w:val="FARO-Normal"/>
    <w:uiPriority w:val="4"/>
    <w:qFormat/>
    <w:rsid w:val="008076E1"/>
    <w:pPr>
      <w:spacing w:after="120"/>
    </w:pPr>
    <w:rPr>
      <w:rFonts w:eastAsia="Times New Roman" w:cs="Arial"/>
      <w:color w:val="01426A" w:themeColor="text2"/>
      <w:sz w:val="28"/>
    </w:rPr>
  </w:style>
  <w:style w:type="paragraph" w:customStyle="1" w:styleId="FARO-SubHeading">
    <w:name w:val="FARO-SubHeading"/>
    <w:next w:val="FARO-Normal"/>
    <w:uiPriority w:val="5"/>
    <w:qFormat/>
    <w:rsid w:val="00746AA1"/>
    <w:pPr>
      <w:spacing w:after="60"/>
    </w:pPr>
    <w:rPr>
      <w:rFonts w:eastAsia="Times New Roman" w:cs="Arial"/>
      <w:b/>
    </w:rPr>
  </w:style>
  <w:style w:type="numbering" w:customStyle="1" w:styleId="FARO-Bullet">
    <w:name w:val="FARO-Bullet"/>
    <w:uiPriority w:val="99"/>
    <w:rsid w:val="00DA4E88"/>
    <w:pPr>
      <w:numPr>
        <w:numId w:val="2"/>
      </w:numPr>
    </w:pPr>
  </w:style>
  <w:style w:type="paragraph" w:customStyle="1" w:styleId="FARO-Bullet1">
    <w:name w:val="FARO-Bullet1"/>
    <w:basedOn w:val="FARO-Normal"/>
    <w:uiPriority w:val="20"/>
    <w:qFormat/>
    <w:rsid w:val="006D6548"/>
    <w:pPr>
      <w:numPr>
        <w:numId w:val="11"/>
      </w:numPr>
      <w:spacing w:after="60"/>
    </w:pPr>
  </w:style>
  <w:style w:type="paragraph" w:customStyle="1" w:styleId="FARO-Bullet2">
    <w:name w:val="FARO-Bullet2"/>
    <w:basedOn w:val="FARO-Normal"/>
    <w:uiPriority w:val="21"/>
    <w:qFormat/>
    <w:rsid w:val="00DA4E88"/>
    <w:pPr>
      <w:numPr>
        <w:ilvl w:val="1"/>
        <w:numId w:val="11"/>
      </w:numPr>
      <w:spacing w:after="60"/>
    </w:pPr>
  </w:style>
  <w:style w:type="paragraph" w:customStyle="1" w:styleId="FARO-Bullet3">
    <w:name w:val="FARO-Bullet3"/>
    <w:basedOn w:val="FARO-Normal"/>
    <w:uiPriority w:val="22"/>
    <w:qFormat/>
    <w:rsid w:val="00DA4E88"/>
    <w:pPr>
      <w:numPr>
        <w:ilvl w:val="2"/>
        <w:numId w:val="11"/>
      </w:numPr>
      <w:spacing w:after="60"/>
    </w:pPr>
  </w:style>
  <w:style w:type="paragraph" w:customStyle="1" w:styleId="FARO-Bullet4">
    <w:name w:val="FARO-Bullet4"/>
    <w:basedOn w:val="FARO-Normal"/>
    <w:uiPriority w:val="23"/>
    <w:qFormat/>
    <w:rsid w:val="00DA4E88"/>
    <w:pPr>
      <w:numPr>
        <w:ilvl w:val="3"/>
        <w:numId w:val="11"/>
      </w:numPr>
      <w:spacing w:after="60"/>
    </w:pPr>
  </w:style>
  <w:style w:type="paragraph" w:customStyle="1" w:styleId="FARO-Bullet5">
    <w:name w:val="FARO-Bullet5"/>
    <w:basedOn w:val="FARO-Normal"/>
    <w:uiPriority w:val="24"/>
    <w:qFormat/>
    <w:rsid w:val="00DA4E88"/>
    <w:pPr>
      <w:numPr>
        <w:ilvl w:val="4"/>
        <w:numId w:val="11"/>
      </w:numPr>
      <w:spacing w:after="60"/>
    </w:pPr>
  </w:style>
  <w:style w:type="paragraph" w:customStyle="1" w:styleId="FARO-Bullet6">
    <w:name w:val="FARO-Bullet6"/>
    <w:basedOn w:val="FARO-Normal"/>
    <w:uiPriority w:val="25"/>
    <w:qFormat/>
    <w:rsid w:val="00DA4E88"/>
    <w:pPr>
      <w:numPr>
        <w:ilvl w:val="5"/>
        <w:numId w:val="11"/>
      </w:numPr>
      <w:spacing w:after="60"/>
    </w:pPr>
  </w:style>
  <w:style w:type="paragraph" w:customStyle="1" w:styleId="FARO-Bullet7">
    <w:name w:val="FARO-Bullet7"/>
    <w:basedOn w:val="FARO-Normal"/>
    <w:uiPriority w:val="26"/>
    <w:qFormat/>
    <w:rsid w:val="00DA4E88"/>
    <w:pPr>
      <w:numPr>
        <w:ilvl w:val="6"/>
        <w:numId w:val="11"/>
      </w:numPr>
      <w:spacing w:after="60"/>
    </w:pPr>
  </w:style>
  <w:style w:type="paragraph" w:customStyle="1" w:styleId="FARO-Bullet8">
    <w:name w:val="FARO-Bullet8"/>
    <w:basedOn w:val="FARO-Normal"/>
    <w:uiPriority w:val="27"/>
    <w:qFormat/>
    <w:rsid w:val="00DA4E88"/>
    <w:pPr>
      <w:numPr>
        <w:ilvl w:val="7"/>
        <w:numId w:val="11"/>
      </w:numPr>
      <w:spacing w:after="60"/>
    </w:pPr>
  </w:style>
  <w:style w:type="paragraph" w:customStyle="1" w:styleId="FARO-Bullet9">
    <w:name w:val="FARO-Bullet9"/>
    <w:basedOn w:val="FARO-Normal"/>
    <w:uiPriority w:val="28"/>
    <w:qFormat/>
    <w:rsid w:val="00DA4E88"/>
    <w:pPr>
      <w:numPr>
        <w:ilvl w:val="8"/>
        <w:numId w:val="11"/>
      </w:numPr>
    </w:pPr>
  </w:style>
  <w:style w:type="paragraph" w:customStyle="1" w:styleId="FARO-Title">
    <w:name w:val="FARO-Title"/>
    <w:next w:val="FARO-Normal"/>
    <w:qFormat/>
    <w:rsid w:val="00746AA1"/>
    <w:pPr>
      <w:spacing w:after="400"/>
    </w:pPr>
    <w:rPr>
      <w:rFonts w:eastAsia="Calibri"/>
      <w:color w:val="01426A"/>
      <w:sz w:val="60"/>
      <w:szCs w:val="32"/>
    </w:rPr>
  </w:style>
  <w:style w:type="character" w:customStyle="1" w:styleId="FARO-InlineHyperlink">
    <w:name w:val="FARO-Inline Hyperlink"/>
    <w:uiPriority w:val="12"/>
    <w:qFormat/>
    <w:rsid w:val="00746AA1"/>
    <w:rPr>
      <w:b/>
      <w:i/>
      <w:color w:val="009CDE" w:themeColor="accent1"/>
      <w:u w:val="single"/>
    </w:rPr>
  </w:style>
  <w:style w:type="paragraph" w:customStyle="1" w:styleId="FARO-LegalFootnote">
    <w:name w:val="FARO-Legal/Footnote"/>
    <w:basedOn w:val="FARO-Normal"/>
    <w:uiPriority w:val="7"/>
    <w:qFormat/>
    <w:rsid w:val="001D3369"/>
    <w:pPr>
      <w:spacing w:after="0"/>
    </w:pPr>
    <w:rPr>
      <w:sz w:val="16"/>
    </w:rPr>
  </w:style>
  <w:style w:type="paragraph" w:customStyle="1" w:styleId="FARO-Level1">
    <w:name w:val="FARO-Level1"/>
    <w:basedOn w:val="FARO-Normal"/>
    <w:uiPriority w:val="30"/>
    <w:qFormat/>
    <w:rsid w:val="00C1547C"/>
    <w:pPr>
      <w:numPr>
        <w:numId w:val="20"/>
      </w:numPr>
      <w:spacing w:after="60"/>
    </w:pPr>
  </w:style>
  <w:style w:type="paragraph" w:customStyle="1" w:styleId="FARO-Level2">
    <w:name w:val="FARO-Level2"/>
    <w:basedOn w:val="FARO-Normal"/>
    <w:uiPriority w:val="31"/>
    <w:qFormat/>
    <w:rsid w:val="00C1547C"/>
    <w:pPr>
      <w:numPr>
        <w:ilvl w:val="1"/>
        <w:numId w:val="20"/>
      </w:numPr>
      <w:spacing w:after="60"/>
    </w:pPr>
  </w:style>
  <w:style w:type="paragraph" w:customStyle="1" w:styleId="FARO-Level3">
    <w:name w:val="FARO-Level3"/>
    <w:basedOn w:val="FARO-Normal"/>
    <w:uiPriority w:val="32"/>
    <w:qFormat/>
    <w:rsid w:val="00C1547C"/>
    <w:pPr>
      <w:numPr>
        <w:ilvl w:val="2"/>
        <w:numId w:val="20"/>
      </w:numPr>
      <w:spacing w:after="60"/>
    </w:pPr>
  </w:style>
  <w:style w:type="paragraph" w:customStyle="1" w:styleId="FARO-Level4">
    <w:name w:val="FARO-Level4"/>
    <w:basedOn w:val="FARO-Normal"/>
    <w:uiPriority w:val="33"/>
    <w:qFormat/>
    <w:rsid w:val="00C1547C"/>
    <w:pPr>
      <w:numPr>
        <w:ilvl w:val="3"/>
        <w:numId w:val="20"/>
      </w:numPr>
      <w:spacing w:after="60"/>
    </w:pPr>
  </w:style>
  <w:style w:type="paragraph" w:customStyle="1" w:styleId="FARO-Level5">
    <w:name w:val="FARO-Level5"/>
    <w:basedOn w:val="FARO-Normal"/>
    <w:uiPriority w:val="34"/>
    <w:rsid w:val="00C1547C"/>
    <w:pPr>
      <w:numPr>
        <w:ilvl w:val="4"/>
        <w:numId w:val="20"/>
      </w:numPr>
      <w:spacing w:after="60"/>
    </w:pPr>
  </w:style>
  <w:style w:type="paragraph" w:customStyle="1" w:styleId="FARO-Level6">
    <w:name w:val="FARO-Level6"/>
    <w:basedOn w:val="FARO-Normal"/>
    <w:uiPriority w:val="35"/>
    <w:qFormat/>
    <w:rsid w:val="00C1547C"/>
    <w:pPr>
      <w:numPr>
        <w:ilvl w:val="5"/>
        <w:numId w:val="20"/>
      </w:numPr>
      <w:spacing w:after="60"/>
    </w:pPr>
  </w:style>
  <w:style w:type="paragraph" w:customStyle="1" w:styleId="FARO-Level7">
    <w:name w:val="FARO-Level7"/>
    <w:basedOn w:val="FARO-Normal"/>
    <w:uiPriority w:val="36"/>
    <w:qFormat/>
    <w:rsid w:val="00C1547C"/>
    <w:pPr>
      <w:numPr>
        <w:ilvl w:val="6"/>
        <w:numId w:val="20"/>
      </w:numPr>
      <w:spacing w:after="60"/>
    </w:pPr>
  </w:style>
  <w:style w:type="paragraph" w:customStyle="1" w:styleId="FARO-Level8">
    <w:name w:val="FARO-Level8"/>
    <w:basedOn w:val="FARO-Normal"/>
    <w:next w:val="FARO-Bullet8"/>
    <w:uiPriority w:val="37"/>
    <w:qFormat/>
    <w:rsid w:val="00C1547C"/>
    <w:pPr>
      <w:numPr>
        <w:ilvl w:val="7"/>
        <w:numId w:val="20"/>
      </w:numPr>
      <w:spacing w:after="60"/>
    </w:pPr>
  </w:style>
  <w:style w:type="paragraph" w:customStyle="1" w:styleId="FARO-Level9">
    <w:name w:val="FARO-Level9"/>
    <w:basedOn w:val="FARO-Normal"/>
    <w:uiPriority w:val="38"/>
    <w:qFormat/>
    <w:rsid w:val="00C1547C"/>
    <w:pPr>
      <w:numPr>
        <w:ilvl w:val="8"/>
        <w:numId w:val="20"/>
      </w:numPr>
    </w:pPr>
  </w:style>
  <w:style w:type="paragraph" w:customStyle="1" w:styleId="FARO-LH-Date">
    <w:name w:val="FARO-LH-Date"/>
    <w:basedOn w:val="FARO-Normal"/>
    <w:uiPriority w:val="8"/>
    <w:rsid w:val="00DA4E88"/>
    <w:pPr>
      <w:spacing w:after="600"/>
    </w:pPr>
  </w:style>
  <w:style w:type="paragraph" w:customStyle="1" w:styleId="FARO-IntroCopy">
    <w:name w:val="FARO-Intro Copy"/>
    <w:basedOn w:val="FARO-SubTitle"/>
    <w:uiPriority w:val="2"/>
    <w:qFormat/>
    <w:rsid w:val="00C1547C"/>
    <w:pPr>
      <w:spacing w:before="120"/>
    </w:pPr>
    <w:rPr>
      <w:color w:val="009CDE" w:themeColor="accent1"/>
      <w:sz w:val="32"/>
    </w:rPr>
  </w:style>
  <w:style w:type="character" w:customStyle="1" w:styleId="FARO-Bold">
    <w:name w:val="FARO-Bold"/>
    <w:uiPriority w:val="10"/>
    <w:qFormat/>
    <w:rsid w:val="00746AA1"/>
    <w:rPr>
      <w:b/>
      <w:color w:val="2F3234" w:themeColor="text1"/>
    </w:rPr>
  </w:style>
  <w:style w:type="paragraph" w:customStyle="1" w:styleId="FARO-Heading1">
    <w:name w:val="FARO-Heading 1"/>
    <w:basedOn w:val="FARO-Normal"/>
    <w:next w:val="FARO-Normal"/>
    <w:uiPriority w:val="3"/>
    <w:qFormat/>
    <w:rsid w:val="008076E1"/>
    <w:pPr>
      <w:spacing w:before="120"/>
    </w:pPr>
    <w:rPr>
      <w:rFonts w:asciiTheme="majorHAnsi" w:hAnsiTheme="majorHAnsi"/>
      <w:b/>
      <w:color w:val="01426A"/>
      <w:sz w:val="32"/>
    </w:rPr>
  </w:style>
  <w:style w:type="paragraph" w:styleId="Kopfzeile">
    <w:name w:val="header"/>
    <w:basedOn w:val="Standard"/>
    <w:link w:val="KopfzeileZchn"/>
    <w:rsid w:val="00DA4E88"/>
    <w:pPr>
      <w:tabs>
        <w:tab w:val="center" w:pos="4680"/>
        <w:tab w:val="right" w:pos="9360"/>
      </w:tabs>
    </w:pPr>
  </w:style>
  <w:style w:type="character" w:customStyle="1" w:styleId="KopfzeileZchn">
    <w:name w:val="Kopfzeile Zchn"/>
    <w:basedOn w:val="Absatz-Standardschriftart"/>
    <w:link w:val="Kopfzeile"/>
    <w:uiPriority w:val="99"/>
    <w:semiHidden/>
    <w:rsid w:val="00292592"/>
  </w:style>
  <w:style w:type="paragraph" w:styleId="Fuzeile">
    <w:name w:val="footer"/>
    <w:basedOn w:val="Standard"/>
    <w:link w:val="FuzeileZchn"/>
    <w:rsid w:val="00DA4E88"/>
    <w:pPr>
      <w:tabs>
        <w:tab w:val="center" w:pos="4680"/>
        <w:tab w:val="right" w:pos="9360"/>
      </w:tabs>
    </w:pPr>
  </w:style>
  <w:style w:type="character" w:customStyle="1" w:styleId="FuzeileZchn">
    <w:name w:val="Fußzeile Zchn"/>
    <w:basedOn w:val="Absatz-Standardschriftart"/>
    <w:link w:val="Fuzeile"/>
    <w:uiPriority w:val="99"/>
    <w:semiHidden/>
    <w:rsid w:val="00292592"/>
  </w:style>
  <w:style w:type="paragraph" w:customStyle="1" w:styleId="BasicParagraph">
    <w:name w:val="[Basic Paragraph]"/>
    <w:basedOn w:val="Standard"/>
    <w:uiPriority w:val="99"/>
    <w:semiHidden/>
    <w:rsid w:val="00DA4E88"/>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FARO-SubTitle">
    <w:name w:val="FARO-SubTitle"/>
    <w:uiPriority w:val="1"/>
    <w:qFormat/>
    <w:rsid w:val="00A02132"/>
    <w:pPr>
      <w:spacing w:after="400"/>
    </w:pPr>
    <w:rPr>
      <w:rFonts w:eastAsia="Times New Roman" w:cs="Arial"/>
      <w:color w:val="8D9295" w:themeColor="accent3"/>
      <w:sz w:val="36"/>
    </w:rPr>
  </w:style>
  <w:style w:type="character" w:customStyle="1" w:styleId="FARO-Italic">
    <w:name w:val="FARO-Italic"/>
    <w:uiPriority w:val="11"/>
    <w:qFormat/>
    <w:rsid w:val="009871C7"/>
  </w:style>
  <w:style w:type="table" w:customStyle="1" w:styleId="FAROTable">
    <w:name w:val="FARO_Table"/>
    <w:basedOn w:val="NormaleTabelle"/>
    <w:uiPriority w:val="99"/>
    <w:rsid w:val="00927D9E"/>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Arial" w:hAnsi="Arial"/>
        <w:b/>
        <w:color w:val="FFFFFF" w:themeColor="background1"/>
        <w:sz w:val="22"/>
      </w:rPr>
      <w:tblPr/>
      <w:tcPr>
        <w:shd w:val="clear" w:color="auto" w:fill="01426A" w:themeFill="text2"/>
        <w:vAlign w:val="center"/>
      </w:tcPr>
    </w:tblStylePr>
    <w:tblStylePr w:type="band1Horz">
      <w:rPr>
        <w:rFonts w:ascii="Arial" w:hAnsi="Arial"/>
        <w:b w:val="0"/>
        <w:sz w:val="22"/>
      </w:rPr>
      <w:tblPr/>
      <w:tcPr>
        <w:shd w:val="clear" w:color="auto" w:fill="E9E9E9"/>
      </w:tcPr>
    </w:tblStylePr>
    <w:tblStylePr w:type="band2Horz">
      <w:rPr>
        <w:rFonts w:ascii="Arial" w:hAnsi="Arial"/>
        <w:sz w:val="22"/>
      </w:rPr>
      <w:tblPr/>
      <w:tcPr>
        <w:shd w:val="clear" w:color="auto" w:fill="D9D9D9"/>
      </w:tcPr>
    </w:tblStylePr>
  </w:style>
  <w:style w:type="paragraph" w:customStyle="1" w:styleId="FARO-Normal10pt">
    <w:name w:val="FARO-Normal + 10 pt"/>
    <w:basedOn w:val="FARO-Normal"/>
    <w:rsid w:val="00367047"/>
    <w:pPr>
      <w:spacing w:after="0"/>
    </w:pPr>
    <w:rPr>
      <w:rFonts w:ascii="Arial" w:hAnsi="Arial"/>
      <w:color w:val="262626"/>
      <w:sz w:val="20"/>
    </w:rPr>
  </w:style>
  <w:style w:type="paragraph" w:customStyle="1" w:styleId="StyleFARO-Normalnospacing10pt">
    <w:name w:val="Style FARO-Normal no spacing + 10 pt"/>
    <w:basedOn w:val="Standard"/>
    <w:rsid w:val="00367047"/>
    <w:pPr>
      <w:shd w:val="clear" w:color="auto" w:fill="FFFFFF"/>
      <w:suppressAutoHyphens/>
    </w:pPr>
    <w:rPr>
      <w:rFonts w:ascii="Arial" w:hAnsi="Arial" w:cs="Arial"/>
      <w:color w:val="262626"/>
      <w:sz w:val="20"/>
    </w:rPr>
  </w:style>
  <w:style w:type="table" w:styleId="Tabellenraster">
    <w:name w:val="Table Grid"/>
    <w:basedOn w:val="NormaleTabelle"/>
    <w:rsid w:val="00D02F3A"/>
    <w:rPr>
      <w:rFonts w:ascii="Times New Roman" w:eastAsia="Times New Roman" w:hAnsi="Times New Roman"/>
      <w:color w:val="auto"/>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1">
    <w:name w:val="text_bold1"/>
    <w:rsid w:val="00D02F3A"/>
    <w:rPr>
      <w:rFonts w:ascii="Arial" w:hAnsi="Arial" w:cs="Arial" w:hint="default"/>
      <w:b/>
      <w:bCs/>
      <w:sz w:val="18"/>
      <w:szCs w:val="18"/>
    </w:rPr>
  </w:style>
  <w:style w:type="paragraph" w:styleId="Sprechblasentext">
    <w:name w:val="Balloon Text"/>
    <w:basedOn w:val="Standard"/>
    <w:link w:val="SprechblasentextZchn"/>
    <w:rsid w:val="00D02F3A"/>
    <w:rPr>
      <w:rFonts w:ascii="Segoe UI" w:hAnsi="Segoe UI" w:cs="Segoe UI"/>
      <w:sz w:val="18"/>
      <w:szCs w:val="18"/>
    </w:rPr>
  </w:style>
  <w:style w:type="character" w:customStyle="1" w:styleId="SprechblasentextZchn">
    <w:name w:val="Sprechblasentext Zchn"/>
    <w:basedOn w:val="Absatz-Standardschriftart"/>
    <w:link w:val="Sprechblasentext"/>
    <w:rsid w:val="00D02F3A"/>
    <w:rPr>
      <w:rFonts w:ascii="Segoe UI" w:eastAsia="Times New Roman"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73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tzlebM\Desktop\FA-FR-6190%20-%20FARO%20Europe%20Business%20Paper%20(1).dotx" TargetMode="External"/></Relationships>
</file>

<file path=word/theme/theme1.xml><?xml version="1.0" encoding="utf-8"?>
<a:theme xmlns:a="http://schemas.openxmlformats.org/drawingml/2006/main" name="FARO2018">
  <a:themeElements>
    <a:clrScheme name="FARO Color">
      <a:dk1>
        <a:srgbClr val="2F3234"/>
      </a:dk1>
      <a:lt1>
        <a:sysClr val="window" lastClr="FFFFFF"/>
      </a:lt1>
      <a:dk2>
        <a:srgbClr val="01426A"/>
      </a:dk2>
      <a:lt2>
        <a:srgbClr val="E2E2E2"/>
      </a:lt2>
      <a:accent1>
        <a:srgbClr val="009CDE"/>
      </a:accent1>
      <a:accent2>
        <a:srgbClr val="EAAA00"/>
      </a:accent2>
      <a:accent3>
        <a:srgbClr val="8D9295"/>
      </a:accent3>
      <a:accent4>
        <a:srgbClr val="E2E2E2"/>
      </a:accent4>
      <a:accent5>
        <a:srgbClr val="4DBBE8"/>
      </a:accent5>
      <a:accent6>
        <a:srgbClr val="9CD6EF"/>
      </a:accent6>
      <a:hlink>
        <a:srgbClr val="009CDE"/>
      </a:hlink>
      <a:folHlink>
        <a:srgbClr val="8D9295"/>
      </a:folHlink>
    </a:clrScheme>
    <a:fontScheme name="FARO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1426A"/>
          </a:solidFill>
        </a:ln>
      </a:spPr>
      <a:bodyPr rtlCol="0" anchor="ctr"/>
      <a:lstStyle>
        <a:defPPr algn="ctr">
          <a:defRPr dirty="0" smtClean="0">
            <a:solidFill>
              <a:srgbClr val="01426A"/>
            </a:solidFill>
            <a:latin typeface="Arial" panose="020B0604020202020204" pitchFamily="34" charset="0"/>
            <a:cs typeface="Arial" panose="020B0604020202020204" pitchFamily="34"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nchor="t">
        <a:spAutoFit/>
      </a:bodyPr>
      <a:lstStyle>
        <a:defPPr>
          <a:defRPr sz="1600" dirty="0">
            <a:solidFill>
              <a:srgbClr val="01426A"/>
            </a:solidFill>
            <a:latin typeface="Arial" panose="020B0604020202020204" pitchFamily="34" charset="0"/>
            <a:cs typeface="Arial" panose="020B0604020202020204" pitchFamily="34" charset="0"/>
          </a:defRPr>
        </a:defPPr>
      </a:lstStyle>
    </a:txDef>
  </a:objectDefaults>
  <a:extraClrSchemeLst/>
  <a:extLst>
    <a:ext uri="{05A4C25C-085E-4340-85A3-A5531E510DB2}">
      <thm15:themeFamily xmlns:thm15="http://schemas.microsoft.com/office/thememl/2012/main" name="FARO2018" id="{324E13F6-ABE9-4250-8251-D2DC2C452EDF}" vid="{C52A62D7-E13D-4712-8632-5B874061FA2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ISO Document" ma:contentTypeID="0x010100679D46DDA4F470498E5896A18828CB560018A3624AE70897418A8F32546C9C03D0" ma:contentTypeVersion="49" ma:contentTypeDescription="" ma:contentTypeScope="" ma:versionID="5b9e4c370310be4b50f7e289fe84ff29">
  <xsd:schema xmlns:xsd="http://www.w3.org/2001/XMLSchema" xmlns:xs="http://www.w3.org/2001/XMLSchema" xmlns:p="http://schemas.microsoft.com/office/2006/metadata/properties" xmlns:ns1="http://schemas.microsoft.com/sharepoint/v3" xmlns:ns2="5bd0d0ab-e7a1-41df-b2ff-e1fb41a7cce2" xmlns:ns3="fcc5b056-8411-4be5-9ca3-c27721f74f3c" xmlns:ns4="b7347730-9538-48d2-91c3-b6fe76e09e7a" xmlns:ns5="c0013cfd-352f-41d2-a615-d67d7f41446b" targetNamespace="http://schemas.microsoft.com/office/2006/metadata/properties" ma:root="true" ma:fieldsID="6571e91d343513e6a8368395be192095" ns1:_="" ns2:_="" ns3:_="" ns4:_="" ns5:_="">
    <xsd:import namespace="http://schemas.microsoft.com/sharepoint/v3"/>
    <xsd:import namespace="5bd0d0ab-e7a1-41df-b2ff-e1fb41a7cce2"/>
    <xsd:import namespace="fcc5b056-8411-4be5-9ca3-c27721f74f3c"/>
    <xsd:import namespace="b7347730-9538-48d2-91c3-b6fe76e09e7a"/>
    <xsd:import namespace="c0013cfd-352f-41d2-a615-d67d7f41446b"/>
    <xsd:element name="properties">
      <xsd:complexType>
        <xsd:sequence>
          <xsd:element name="documentManagement">
            <xsd:complexType>
              <xsd:all>
                <xsd:element ref="ns2:Responsible_x0020_Area"/>
                <xsd:element ref="ns2:Document_x0020_Type"/>
                <xsd:element ref="ns2:Region" minOccurs="0"/>
                <xsd:element ref="ns2:Site_x0020_Location" minOccurs="0"/>
                <xsd:element ref="ns2:FAROLanguage" minOccurs="0"/>
                <xsd:element ref="ns2:Document_x0020_Owner"/>
                <xsd:element ref="ns2:Product_x0020_Type" minOccurs="0"/>
                <xsd:element ref="ns2:Operation_x002f_Process" minOccurs="0"/>
                <xsd:element ref="ns3:SharedWithUsers" minOccurs="0"/>
                <xsd:element ref="ns4:SharedWithDetails" minOccurs="0"/>
                <xsd:element ref="ns2:LastSharedByUser" minOccurs="0"/>
                <xsd:element ref="ns2:LastSharedByTime" minOccurs="0"/>
                <xsd:element ref="ns1:_dlc_ExpireDateSaved" minOccurs="0"/>
                <xsd:element ref="ns1:_dlc_ExpireDate" minOccurs="0"/>
                <xsd:element ref="ns1:_dlc_Exempt" minOccurs="0"/>
                <xsd:element ref="ns2:Document_x0020_ID" minOccurs="0"/>
                <xsd:element ref="ns5:MediaServiceMetadata" minOccurs="0"/>
                <xsd:element ref="ns5:MediaServiceFastMetadata"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21" nillable="true" ma:displayName="Original Expiration Date" ma:description="" ma:hidden="true" ma:internalName="_dlc_ExpireDateSaved" ma:readOnly="true">
      <xsd:simpleType>
        <xsd:restriction base="dms:DateTime"/>
      </xsd:simpleType>
    </xsd:element>
    <xsd:element name="_dlc_ExpireDate" ma:index="22" nillable="true" ma:displayName="Expiration Date" ma:description="" ma:hidden="true" ma:indexed="true" ma:internalName="_dlc_ExpireDate" ma:readOnly="true">
      <xsd:simpleType>
        <xsd:restriction base="dms:DateTime"/>
      </xsd:simpleType>
    </xsd:element>
    <xsd:element name="_dlc_Exempt" ma:index="23"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d0d0ab-e7a1-41df-b2ff-e1fb41a7cce2" elementFormDefault="qualified">
    <xsd:import namespace="http://schemas.microsoft.com/office/2006/documentManagement/types"/>
    <xsd:import namespace="http://schemas.microsoft.com/office/infopath/2007/PartnerControls"/>
    <xsd:element name="Responsible_x0020_Area" ma:index="1" ma:displayName="Responsible Area" ma:format="Dropdown" ma:indexed="true" ma:internalName="Responsible_x0020_Area" ma:readOnly="false">
      <xsd:simpleType>
        <xsd:restriction base="dms:Choice">
          <xsd:enumeration value="3D Machine Vision"/>
          <xsd:enumeration value="Application Engineering"/>
          <xsd:enumeration value="Customer Service"/>
          <xsd:enumeration value="FARO Labs"/>
          <xsd:enumeration value="FAROBest!"/>
          <xsd:enumeration value="Finance"/>
          <xsd:enumeration value="Human Resources"/>
          <xsd:enumeration value="Information Technology"/>
          <xsd:enumeration value="Legal"/>
          <xsd:enumeration value="Manufacturing Operations"/>
          <xsd:enumeration value="Marketing"/>
          <xsd:enumeration value="Research and Development"/>
          <xsd:enumeration value="Sales"/>
          <xsd:enumeration value="SET"/>
          <xsd:enumeration value="Supply Chain"/>
          <xsd:enumeration value="Total Quality"/>
        </xsd:restriction>
      </xsd:simpleType>
    </xsd:element>
    <xsd:element name="Document_x0020_Type" ma:index="2" ma:displayName="Document Type" ma:format="Dropdown" ma:internalName="Document_x0020_Type" ma:readOnly="false">
      <xsd:simpleType>
        <xsd:restriction base="dms:Choice">
          <xsd:enumeration value="Manual"/>
          <xsd:enumeration value="Procedure"/>
          <xsd:enumeration value="Work Instruction"/>
          <xsd:enumeration value="Reference"/>
          <xsd:enumeration value="Form"/>
          <xsd:enumeration value="Job Description"/>
        </xsd:restriction>
      </xsd:simpleType>
    </xsd:element>
    <xsd:element name="Region" ma:index="3" nillable="true" ma:displayName="Region" ma:format="Dropdown" ma:indexed="true" ma:internalName="Region">
      <xsd:simpleType>
        <xsd:restriction base="dms:Choice">
          <xsd:enumeration value="Global"/>
          <xsd:enumeration value="Americas"/>
          <xsd:enumeration value="Asia"/>
          <xsd:enumeration value="EMEA"/>
        </xsd:restriction>
      </xsd:simpleType>
    </xsd:element>
    <xsd:element name="Site_x0020_Location" ma:index="4" nillable="true" ma:displayName="Site Location" ma:format="Dropdown" ma:indexed="true" ma:internalName="Site_x0020_Location">
      <xsd:simpleType>
        <xsd:restriction base="dms:Choice">
          <xsd:enumeration value="Brazil"/>
          <xsd:enumeration value="Canada"/>
          <xsd:enumeration value="China"/>
          <xsd:enumeration value="Detroit"/>
          <xsd:enumeration value="Exton"/>
          <xsd:enumeration value="France"/>
          <xsd:enumeration value="Germany"/>
          <xsd:enumeration value="India"/>
          <xsd:enumeration value="Italy"/>
          <xsd:enumeration value="Japan"/>
          <xsd:enumeration value="Lake Mary"/>
          <xsd:enumeration value="Mexico"/>
          <xsd:enumeration value="Netherlands"/>
          <xsd:enumeration value="New Hampshire"/>
          <xsd:enumeration value="Poland"/>
          <xsd:enumeration value="Portugal"/>
          <xsd:enumeration value="Singapore"/>
          <xsd:enumeration value="South Korea"/>
          <xsd:enumeration value="Spain"/>
          <xsd:enumeration value="Swiss"/>
          <xsd:enumeration value="Thailand"/>
          <xsd:enumeration value="Turkey"/>
          <xsd:enumeration value="UK"/>
        </xsd:restriction>
      </xsd:simpleType>
    </xsd:element>
    <xsd:element name="FAROLanguage" ma:index="5" nillable="true" ma:displayName="Document Language" ma:default="English" ma:format="Dropdown" ma:internalName="FAROLanguage">
      <xsd:simpleType>
        <xsd:restriction base="dms:Choice">
          <xsd:enumeration value="Chinese"/>
          <xsd:enumeration value="Dutch"/>
          <xsd:enumeration value="English"/>
          <xsd:enumeration value="French"/>
          <xsd:enumeration value="German"/>
          <xsd:enumeration value="Italian"/>
          <xsd:enumeration value="Polish"/>
          <xsd:enumeration value="Portuguese"/>
          <xsd:enumeration value="Russian"/>
          <xsd:enumeration value="Spanish"/>
          <xsd:enumeration value="Turkish"/>
          <xsd:enumeration value="---"/>
          <xsd:enumeration value="Multi-language"/>
        </xsd:restriction>
      </xsd:simpleType>
    </xsd:element>
    <xsd:element name="Document_x0020_Owner" ma:index="6" ma:displayName="Document Owner" ma:indexed="true" ma:list="UserInfo" ma:SharePointGroup="796"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roduct_x0020_Type" ma:index="7" nillable="true" ma:displayName="Product Type" ma:format="Dropdown" ma:indexed="true" ma:internalName="Product_x0020_Type">
      <xsd:simpleType>
        <xsd:restriction base="dms:Choice">
          <xsd:enumeration value="3D Imager-Cobalt"/>
          <xsd:enumeration value="3D Imager-OneClick"/>
          <xsd:enumeration value="Accessories"/>
          <xsd:enumeration value="Arm"/>
          <xsd:enumeration value="Design ScanArm"/>
          <xsd:enumeration value="EDGE - Arm"/>
          <xsd:enumeration value="Freestyle"/>
          <xsd:enumeration value="Gage"/>
          <xsd:enumeration value="Keyed Arm"/>
          <xsd:enumeration value="Laser Line Probe"/>
          <xsd:enumeration value="Laser Scanner"/>
          <xsd:enumeration value="Laser Scanner V6"/>
          <xsd:enumeration value="Laser Scanner V7"/>
          <xsd:enumeration value="Laser Scanner V8"/>
          <xsd:enumeration value="OneClick"/>
          <xsd:enumeration value="Optor Body"/>
          <xsd:enumeration value="Optor Clinic"/>
          <xsd:enumeration value="Optor Lab"/>
          <xsd:enumeration value="Probes"/>
          <xsd:enumeration value="Projector-LPT"/>
          <xsd:enumeration value="Projector-Tracer"/>
          <xsd:enumeration value="Projector-Tracer Si"/>
          <xsd:enumeration value="Projector-Vector"/>
          <xsd:enumeration value="Quantum Arm"/>
          <xsd:enumeration value="Robo Imager"/>
          <xsd:enumeration value="Scan Localizer"/>
          <xsd:enumeration value="ScanPlan"/>
          <xsd:enumeration value="SMR"/>
          <xsd:enumeration value="Software"/>
          <xsd:enumeration value="Tracker Accessories"/>
          <xsd:enumeration value="Tracker-ION"/>
          <xsd:enumeration value="Tracker-Multi"/>
          <xsd:enumeration value="Tracker-Pre Ion"/>
          <xsd:enumeration value="Tracker-Vantage"/>
          <xsd:enumeration value="Tracker-Vantage-S"/>
        </xsd:restriction>
      </xsd:simpleType>
    </xsd:element>
    <xsd:element name="Operation_x002f_Process" ma:index="8" nillable="true" ma:displayName="Department" ma:format="Dropdown" ma:indexed="true" ma:internalName="Operation_x002f_Process">
      <xsd:simpleType>
        <xsd:restriction base="dms:Choice">
          <xsd:enumeration value="3D Machine Vision"/>
          <xsd:enumeration value="Accounting"/>
          <xsd:enumeration value="Admin"/>
          <xsd:enumeration value="Application Engineering"/>
          <xsd:enumeration value="CompCal"/>
          <xsd:enumeration value="Customer Service"/>
          <xsd:enumeration value="Customer Training"/>
          <xsd:enumeration value="Engineering"/>
          <xsd:enumeration value="FAROBest!"/>
          <xsd:enumeration value="Human Resources"/>
          <xsd:enumeration value="Inventory"/>
          <xsd:enumeration value="LAOD"/>
          <xsd:enumeration value="Marketing"/>
          <xsd:enumeration value="Network"/>
          <xsd:enumeration value="Order Handling"/>
          <xsd:enumeration value="Phone Support"/>
          <xsd:enumeration value="Production"/>
          <xsd:enumeration value="Product Management"/>
          <xsd:enumeration value="Purchasing"/>
          <xsd:enumeration value="Quality Control"/>
          <xsd:enumeration value="Sales"/>
          <xsd:enumeration value="Shipping"/>
          <xsd:enumeration value="Tech Support"/>
          <xsd:enumeration value="Total Quality"/>
        </xsd:restriction>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element name="LastSharedByTime" ma:index="16" nillable="true" ma:displayName="Last Shared By Time" ma:description="" ma:internalName="LastSharedByTime" ma:readOnly="true">
      <xsd:simpleType>
        <xsd:restriction base="dms:DateTime"/>
      </xsd:simpleType>
    </xsd:element>
    <xsd:element name="Document_x0020_ID" ma:index="25" nillable="true" ma:displayName="Document ID" ma:description="This field is automatically established. Do not change this field manually" ma:indexed="true" ma:internalName="Document_x0020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c5b056-8411-4be5-9ca3-c27721f74f3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347730-9538-48d2-91c3-b6fe76e09e7a" elementFormDefault="qualified">
    <xsd:import namespace="http://schemas.microsoft.com/office/2006/documentManagement/types"/>
    <xsd:import namespace="http://schemas.microsoft.com/office/infopath/2007/PartnerControls"/>
    <xsd:element name="SharedWithDetails" ma:index="14"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013cfd-352f-41d2-a615-d67d7f41446b" elementFormDefault="qualified">
    <xsd:import namespace="http://schemas.microsoft.com/office/2006/documentManagement/types"/>
    <xsd:import namespace="http://schemas.microsoft.com/office/infopath/2007/PartnerControls"/>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axOccurs="1" ma:index="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Owner xmlns="5bd0d0ab-e7a1-41df-b2ff-e1fb41a7cce2">
      <UserInfo>
        <DisplayName>Jan Schwarz</DisplayName>
        <AccountId>1200</AccountId>
        <AccountType/>
      </UserInfo>
    </Document_x0020_Owner>
    <Region xmlns="5bd0d0ab-e7a1-41df-b2ff-e1fb41a7cce2">EMEA</Region>
    <Document_x0020_ID xmlns="5bd0d0ab-e7a1-41df-b2ff-e1fb41a7cce2">FA-FR-6190</Document_x0020_ID>
    <_dlc_ExpireDateSaved xmlns="http://schemas.microsoft.com/sharepoint/v3" xsi:nil="true"/>
    <Responsible_x0020_Area xmlns="5bd0d0ab-e7a1-41df-b2ff-e1fb41a7cce2">Finance</Responsible_x0020_Area>
    <Site_x0020_Location xmlns="5bd0d0ab-e7a1-41df-b2ff-e1fb41a7cce2">Germany</Site_x0020_Location>
    <_dlc_ExpireDate xmlns="http://schemas.microsoft.com/sharepoint/v3">2019-06-11T08:16:33+00:00</_dlc_ExpireDate>
    <Operation_x002f_Process xmlns="5bd0d0ab-e7a1-41df-b2ff-e1fb41a7cce2" xsi:nil="true"/>
    <Product_x0020_Type xmlns="5bd0d0ab-e7a1-41df-b2ff-e1fb41a7cce2" xsi:nil="true"/>
    <FAROLanguage xmlns="5bd0d0ab-e7a1-41df-b2ff-e1fb41a7cce2">German</FAROLanguage>
    <Document_x0020_Type xmlns="5bd0d0ab-e7a1-41df-b2ff-e1fb41a7cce2">Form</Document_x0020_Typ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464BF-FD5E-40C2-BFEA-D7114626AD1F}">
  <ds:schemaRefs>
    <ds:schemaRef ds:uri="http://schemas.microsoft.com/sharepoint/v3/contenttype/forms"/>
  </ds:schemaRefs>
</ds:datastoreItem>
</file>

<file path=customXml/itemProps2.xml><?xml version="1.0" encoding="utf-8"?>
<ds:datastoreItem xmlns:ds="http://schemas.openxmlformats.org/officeDocument/2006/customXml" ds:itemID="{CAB44CDA-D544-4A1B-BE45-DCD8F2C98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d0d0ab-e7a1-41df-b2ff-e1fb41a7cce2"/>
    <ds:schemaRef ds:uri="fcc5b056-8411-4be5-9ca3-c27721f74f3c"/>
    <ds:schemaRef ds:uri="b7347730-9538-48d2-91c3-b6fe76e09e7a"/>
    <ds:schemaRef ds:uri="c0013cfd-352f-41d2-a615-d67d7f414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EBE7B-3AA8-4A09-94AE-AF3BA358D6F3}">
  <ds:schemaRefs>
    <ds:schemaRef ds:uri="http://schemas.microsoft.com/office/2006/metadata/properties"/>
    <ds:schemaRef ds:uri="http://schemas.microsoft.com/office/infopath/2007/PartnerControls"/>
    <ds:schemaRef ds:uri="5bd0d0ab-e7a1-41df-b2ff-e1fb41a7cce2"/>
    <ds:schemaRef ds:uri="http://schemas.microsoft.com/sharepoint/v3"/>
  </ds:schemaRefs>
</ds:datastoreItem>
</file>

<file path=customXml/itemProps4.xml><?xml version="1.0" encoding="utf-8"?>
<ds:datastoreItem xmlns:ds="http://schemas.openxmlformats.org/officeDocument/2006/customXml" ds:itemID="{36921769-147F-4977-87E4-DC05E6FA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FA-FR-6190 - FARO Europe Business Paper (1)</Template>
  <TotalTime>0</TotalTime>
  <Pages>1</Pages>
  <Words>247</Words>
  <Characters>1558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FARO Europe Business Paper</vt: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FARO Europe Business Paper</dc:title>
  <dc:subject/>
  <dc:creator>Marc Witzleben</dc:creator>
  <cp:keywords/>
  <dc:description/>
  <cp:lastModifiedBy>Marc Witzleben</cp:lastModifiedBy>
  <cp:revision>4</cp:revision>
  <cp:lastPrinted>2018-04-26T14:02:00Z</cp:lastPrinted>
  <dcterms:created xsi:type="dcterms:W3CDTF">2020-01-16T07:27:00Z</dcterms:created>
  <dcterms:modified xsi:type="dcterms:W3CDTF">2020-04-17T06:09:00Z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/DocCtrl/Documents</vt:lpwstr>
  </property>
  <property fmtid="{D5CDD505-2E9C-101B-9397-08002B2CF9AE}" pid="3" name="ContentTypeId">
    <vt:lpwstr>0x010100679D46DDA4F470498E5896A18828CB560018A3624AE70897418A8F32546C9C03D0</vt:lpwstr>
  </property>
  <property fmtid="{D5CDD505-2E9C-101B-9397-08002B2CF9AE}" pid="4" name="ItemRetentionFormula">
    <vt:lpwstr>&lt;formula id="Microsoft.Office.RecordsManagement.PolicyFeatures.Expiration.Formula.BuiltIn"&gt;&lt;number&gt;1&lt;/number&gt;&lt;property&gt;Modified&lt;/property&gt;&lt;propertyId&gt;28cf69c5-fa48-462a-b5cd-27b6f9d2bd5f&lt;/propertyId&gt;&lt;period&gt;years&lt;/period&gt;&lt;/formula&gt;</vt:lpwstr>
  </property>
  <property fmtid="{D5CDD505-2E9C-101B-9397-08002B2CF9AE}" pid="5" name="WorkflowChangePath">
    <vt:lpwstr>4a0a4344-e74f-41f9-b2c5-539a56625d17,13;4a0a4344-e74f-41f9-b2c5-539a56625d17,13;4a0a4344-e74f-41f9-b2c5-539a56625d17,19;4a0a4344-e74f-41f9-b2c5-539a56625d17,19;4a0a4344-e74f-41f9-b2c5-539a56625d17,26;4a0a4344-e74f-41f9-b2c5-539a56625d17,26;</vt:lpwstr>
  </property>
</Properties>
</file>