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83DE3" w14:textId="2CB6F529" w:rsidR="001E4523" w:rsidRDefault="008B40E2">
      <w:r>
        <w:t xml:space="preserve">Nader Salameh </w:t>
      </w:r>
    </w:p>
    <w:p w14:paraId="7B8E23A7" w14:textId="05EE942B" w:rsidR="001E4523" w:rsidRDefault="001E4523">
      <w:r>
        <w:t>December 19, 2020</w:t>
      </w:r>
    </w:p>
    <w:p w14:paraId="2967F90B" w14:textId="14C9E1BB" w:rsidR="008B40E2" w:rsidRDefault="008B40E2"/>
    <w:p w14:paraId="10C45014" w14:textId="5640C450" w:rsidR="008B40E2" w:rsidRDefault="008B40E2"/>
    <w:p w14:paraId="0DB821FC" w14:textId="228F6CE8" w:rsidR="008B40E2" w:rsidRDefault="00273E77">
      <w:r>
        <w:t xml:space="preserve">This report presents the findings of a 4,000 </w:t>
      </w:r>
      <w:r w:rsidR="00697FDF">
        <w:t>campaigns</w:t>
      </w:r>
      <w:r>
        <w:t xml:space="preserve"> sample taken from the population of more than 300,000 Kickstarter launched </w:t>
      </w:r>
      <w:r w:rsidR="00697FDF">
        <w:t>campaigns</w:t>
      </w:r>
      <w:r>
        <w:t xml:space="preserve">. Given that only one third of the projects launched were successful, key patterns related to </w:t>
      </w:r>
      <w:r w:rsidR="00697FDF">
        <w:t>campaign</w:t>
      </w:r>
      <w:r>
        <w:t xml:space="preserve"> outcome can lead to better decision making for future </w:t>
      </w:r>
      <w:r w:rsidR="00BE5CBF">
        <w:t>campaigns</w:t>
      </w:r>
      <w:r>
        <w:t>. Three conclusions drawn from my Kickstarter campaign analysis are:</w:t>
      </w:r>
    </w:p>
    <w:p w14:paraId="23C31238" w14:textId="34C5C99F" w:rsidR="00273E77" w:rsidRDefault="00024824" w:rsidP="00273E77">
      <w:pPr>
        <w:pStyle w:val="ListParagraph"/>
        <w:numPr>
          <w:ilvl w:val="0"/>
          <w:numId w:val="1"/>
        </w:numPr>
      </w:pPr>
      <w:r>
        <w:t>Performing arts as a whole typically</w:t>
      </w:r>
      <w:r w:rsidR="00273E77">
        <w:t xml:space="preserve"> </w:t>
      </w:r>
      <w:r>
        <w:t>has</w:t>
      </w:r>
      <w:r w:rsidR="00273E77">
        <w:t xml:space="preserve"> a higher success rate</w:t>
      </w:r>
    </w:p>
    <w:p w14:paraId="7EADA94D" w14:textId="30BBC909" w:rsidR="00273E77" w:rsidRDefault="00273E77" w:rsidP="00273E77">
      <w:pPr>
        <w:pStyle w:val="ListParagraph"/>
        <w:numPr>
          <w:ilvl w:val="0"/>
          <w:numId w:val="1"/>
        </w:numPr>
      </w:pPr>
      <w:r>
        <w:t>Increase in goal amount leads to decrease in success rate</w:t>
      </w:r>
    </w:p>
    <w:p w14:paraId="2F1C1DF6" w14:textId="57F93329" w:rsidR="004F3E88" w:rsidRDefault="004F3E88" w:rsidP="00273E77">
      <w:pPr>
        <w:pStyle w:val="ListParagraph"/>
        <w:numPr>
          <w:ilvl w:val="0"/>
          <w:numId w:val="1"/>
        </w:numPr>
      </w:pPr>
      <w:r>
        <w:t xml:space="preserve">Less participation in the </w:t>
      </w:r>
      <w:r w:rsidR="00BE5CBF">
        <w:t>failed</w:t>
      </w:r>
      <w:r>
        <w:t xml:space="preserve"> campaigns</w:t>
      </w:r>
    </w:p>
    <w:p w14:paraId="6B43ABD9" w14:textId="1E24902E" w:rsidR="000439BB" w:rsidRDefault="000439BB" w:rsidP="00273E77"/>
    <w:p w14:paraId="5F6D8830" w14:textId="5F862061" w:rsidR="00024824" w:rsidRDefault="000439BB" w:rsidP="00D82313">
      <w:pPr>
        <w:ind w:firstLine="360"/>
      </w:pPr>
      <w:r>
        <w:t>I</w:t>
      </w:r>
      <w:r w:rsidR="00BE5CBF">
        <w:t>n</w:t>
      </w:r>
      <w:r>
        <w:t xml:space="preserve"> Figure 1, it is </w:t>
      </w:r>
      <w:r w:rsidR="00BE5CBF">
        <w:t>noticeable</w:t>
      </w:r>
      <w:r>
        <w:t xml:space="preserve"> that categories: </w:t>
      </w:r>
      <w:r>
        <w:t xml:space="preserve">“Film </w:t>
      </w:r>
      <w:r>
        <w:t xml:space="preserve">&amp; </w:t>
      </w:r>
      <w:r>
        <w:t>Video”, “Music”, and “Theater”</w:t>
      </w:r>
      <w:r>
        <w:t xml:space="preserve"> have higher </w:t>
      </w:r>
      <w:r w:rsidR="00BE5CBF">
        <w:t xml:space="preserve">count of </w:t>
      </w:r>
      <w:r>
        <w:t xml:space="preserve">successful </w:t>
      </w:r>
      <w:r w:rsidR="00BE5CBF">
        <w:t>campaigns</w:t>
      </w:r>
      <w:r>
        <w:t>, yielding higher success rates when considering their grand totals. The average success rate for this “performing arts” group exceeds the mean of the success rate for all projects in our sample. 64% vs.</w:t>
      </w:r>
      <w:r w:rsidR="00D82313">
        <w:t>45%.</w:t>
      </w:r>
    </w:p>
    <w:p w14:paraId="2888E5A1" w14:textId="77777777" w:rsidR="00D82313" w:rsidRDefault="00D82313" w:rsidP="00273E77"/>
    <w:p w14:paraId="49ABBD68" w14:textId="4D50EB0C" w:rsidR="00024824" w:rsidRDefault="00024824" w:rsidP="00273E77">
      <w:r>
        <w:t>Figure 1:</w:t>
      </w:r>
    </w:p>
    <w:tbl>
      <w:tblPr>
        <w:tblW w:w="7076" w:type="dxa"/>
        <w:tblLook w:val="04A0" w:firstRow="1" w:lastRow="0" w:firstColumn="1" w:lastColumn="0" w:noHBand="0" w:noVBand="1"/>
      </w:tblPr>
      <w:tblGrid>
        <w:gridCol w:w="1896"/>
        <w:gridCol w:w="1796"/>
        <w:gridCol w:w="732"/>
        <w:gridCol w:w="1021"/>
        <w:gridCol w:w="539"/>
        <w:gridCol w:w="1216"/>
      </w:tblGrid>
      <w:tr w:rsidR="00024824" w:rsidRPr="00024824" w14:paraId="0030A848" w14:textId="77777777" w:rsidTr="00024824">
        <w:trPr>
          <w:trHeight w:val="300"/>
        </w:trPr>
        <w:tc>
          <w:tcPr>
            <w:tcW w:w="1896" w:type="dxa"/>
            <w:tcBorders>
              <w:top w:val="nil"/>
              <w:left w:val="nil"/>
              <w:bottom w:val="nil"/>
              <w:right w:val="nil"/>
            </w:tcBorders>
            <w:shd w:val="clear" w:color="D9E1F2" w:fill="D9E1F2"/>
            <w:noWrap/>
            <w:vAlign w:val="bottom"/>
            <w:hideMark/>
          </w:tcPr>
          <w:p w14:paraId="7EF2BBA7"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Count of outcomes</w:t>
            </w:r>
          </w:p>
        </w:tc>
        <w:tc>
          <w:tcPr>
            <w:tcW w:w="1796" w:type="dxa"/>
            <w:tcBorders>
              <w:top w:val="nil"/>
              <w:left w:val="nil"/>
              <w:bottom w:val="nil"/>
              <w:right w:val="nil"/>
            </w:tcBorders>
            <w:shd w:val="clear" w:color="D9E1F2" w:fill="D9E1F2"/>
            <w:noWrap/>
            <w:vAlign w:val="bottom"/>
            <w:hideMark/>
          </w:tcPr>
          <w:p w14:paraId="4115ECBB"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Column Labels</w:t>
            </w:r>
          </w:p>
        </w:tc>
        <w:tc>
          <w:tcPr>
            <w:tcW w:w="676" w:type="dxa"/>
            <w:tcBorders>
              <w:top w:val="nil"/>
              <w:left w:val="nil"/>
              <w:bottom w:val="nil"/>
              <w:right w:val="nil"/>
            </w:tcBorders>
            <w:shd w:val="clear" w:color="D9E1F2" w:fill="D9E1F2"/>
            <w:noWrap/>
            <w:vAlign w:val="bottom"/>
            <w:hideMark/>
          </w:tcPr>
          <w:p w14:paraId="01279914" w14:textId="77777777" w:rsidR="00024824" w:rsidRPr="00024824" w:rsidRDefault="00024824" w:rsidP="00024824">
            <w:pPr>
              <w:rPr>
                <w:rFonts w:ascii="Calibri" w:eastAsia="Times New Roman" w:hAnsi="Calibri" w:cs="Calibri"/>
                <w:b/>
                <w:bCs/>
                <w:color w:val="000000"/>
                <w:sz w:val="22"/>
                <w:szCs w:val="22"/>
              </w:rPr>
            </w:pPr>
          </w:p>
        </w:tc>
        <w:tc>
          <w:tcPr>
            <w:tcW w:w="996" w:type="dxa"/>
            <w:tcBorders>
              <w:top w:val="nil"/>
              <w:left w:val="nil"/>
              <w:bottom w:val="nil"/>
              <w:right w:val="nil"/>
            </w:tcBorders>
            <w:shd w:val="clear" w:color="D9E1F2" w:fill="D9E1F2"/>
            <w:noWrap/>
            <w:vAlign w:val="bottom"/>
            <w:hideMark/>
          </w:tcPr>
          <w:p w14:paraId="67285141" w14:textId="77777777" w:rsidR="00024824" w:rsidRPr="00024824" w:rsidRDefault="00024824" w:rsidP="00024824">
            <w:pPr>
              <w:rPr>
                <w:rFonts w:ascii="Times New Roman" w:eastAsia="Times New Roman" w:hAnsi="Times New Roman" w:cs="Times New Roman"/>
                <w:sz w:val="20"/>
                <w:szCs w:val="20"/>
              </w:rPr>
            </w:pPr>
          </w:p>
        </w:tc>
        <w:tc>
          <w:tcPr>
            <w:tcW w:w="496" w:type="dxa"/>
            <w:tcBorders>
              <w:top w:val="nil"/>
              <w:left w:val="nil"/>
              <w:bottom w:val="nil"/>
              <w:right w:val="nil"/>
            </w:tcBorders>
            <w:shd w:val="clear" w:color="D9E1F2" w:fill="D9E1F2"/>
            <w:noWrap/>
            <w:vAlign w:val="bottom"/>
            <w:hideMark/>
          </w:tcPr>
          <w:p w14:paraId="10C22546" w14:textId="77777777" w:rsidR="00024824" w:rsidRPr="00024824" w:rsidRDefault="00024824" w:rsidP="00024824">
            <w:pPr>
              <w:rPr>
                <w:rFonts w:ascii="Times New Roman" w:eastAsia="Times New Roman" w:hAnsi="Times New Roman" w:cs="Times New Roman"/>
                <w:sz w:val="20"/>
                <w:szCs w:val="20"/>
              </w:rPr>
            </w:pPr>
          </w:p>
        </w:tc>
        <w:tc>
          <w:tcPr>
            <w:tcW w:w="1216" w:type="dxa"/>
            <w:tcBorders>
              <w:top w:val="nil"/>
              <w:left w:val="nil"/>
              <w:bottom w:val="nil"/>
              <w:right w:val="nil"/>
            </w:tcBorders>
            <w:shd w:val="clear" w:color="D9E1F2" w:fill="D9E1F2"/>
            <w:noWrap/>
            <w:vAlign w:val="bottom"/>
            <w:hideMark/>
          </w:tcPr>
          <w:p w14:paraId="031CBAA3" w14:textId="77777777" w:rsidR="00024824" w:rsidRPr="00024824" w:rsidRDefault="00024824" w:rsidP="00024824">
            <w:pPr>
              <w:rPr>
                <w:rFonts w:ascii="Times New Roman" w:eastAsia="Times New Roman" w:hAnsi="Times New Roman" w:cs="Times New Roman"/>
                <w:sz w:val="20"/>
                <w:szCs w:val="20"/>
              </w:rPr>
            </w:pPr>
          </w:p>
        </w:tc>
      </w:tr>
      <w:tr w:rsidR="00024824" w:rsidRPr="00024824" w14:paraId="47AD80E5" w14:textId="77777777" w:rsidTr="00024824">
        <w:trPr>
          <w:trHeight w:val="300"/>
        </w:trPr>
        <w:tc>
          <w:tcPr>
            <w:tcW w:w="1896" w:type="dxa"/>
            <w:tcBorders>
              <w:top w:val="nil"/>
              <w:left w:val="nil"/>
              <w:bottom w:val="single" w:sz="4" w:space="0" w:color="8EA9DB"/>
              <w:right w:val="nil"/>
            </w:tcBorders>
            <w:shd w:val="clear" w:color="D9E1F2" w:fill="D9E1F2"/>
            <w:noWrap/>
            <w:vAlign w:val="bottom"/>
            <w:hideMark/>
          </w:tcPr>
          <w:p w14:paraId="65B473F3"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Categories</w:t>
            </w:r>
          </w:p>
        </w:tc>
        <w:tc>
          <w:tcPr>
            <w:tcW w:w="1796" w:type="dxa"/>
            <w:tcBorders>
              <w:top w:val="nil"/>
              <w:left w:val="nil"/>
              <w:bottom w:val="single" w:sz="4" w:space="0" w:color="8EA9DB"/>
              <w:right w:val="nil"/>
            </w:tcBorders>
            <w:shd w:val="clear" w:color="D9E1F2" w:fill="D9E1F2"/>
            <w:noWrap/>
            <w:vAlign w:val="bottom"/>
            <w:hideMark/>
          </w:tcPr>
          <w:p w14:paraId="56D11F0A"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successful</w:t>
            </w:r>
          </w:p>
        </w:tc>
        <w:tc>
          <w:tcPr>
            <w:tcW w:w="676" w:type="dxa"/>
            <w:tcBorders>
              <w:top w:val="nil"/>
              <w:left w:val="nil"/>
              <w:bottom w:val="single" w:sz="4" w:space="0" w:color="8EA9DB"/>
              <w:right w:val="nil"/>
            </w:tcBorders>
            <w:shd w:val="clear" w:color="D9E1F2" w:fill="D9E1F2"/>
            <w:noWrap/>
            <w:vAlign w:val="bottom"/>
            <w:hideMark/>
          </w:tcPr>
          <w:p w14:paraId="2FA0B68C"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failed</w:t>
            </w:r>
          </w:p>
        </w:tc>
        <w:tc>
          <w:tcPr>
            <w:tcW w:w="996" w:type="dxa"/>
            <w:tcBorders>
              <w:top w:val="nil"/>
              <w:left w:val="nil"/>
              <w:bottom w:val="single" w:sz="4" w:space="0" w:color="8EA9DB"/>
              <w:right w:val="nil"/>
            </w:tcBorders>
            <w:shd w:val="clear" w:color="D9E1F2" w:fill="D9E1F2"/>
            <w:noWrap/>
            <w:vAlign w:val="bottom"/>
            <w:hideMark/>
          </w:tcPr>
          <w:p w14:paraId="4387F2A0"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canceled</w:t>
            </w:r>
          </w:p>
        </w:tc>
        <w:tc>
          <w:tcPr>
            <w:tcW w:w="496" w:type="dxa"/>
            <w:tcBorders>
              <w:top w:val="nil"/>
              <w:left w:val="nil"/>
              <w:bottom w:val="single" w:sz="4" w:space="0" w:color="8EA9DB"/>
              <w:right w:val="nil"/>
            </w:tcBorders>
            <w:shd w:val="clear" w:color="D9E1F2" w:fill="D9E1F2"/>
            <w:noWrap/>
            <w:vAlign w:val="bottom"/>
            <w:hideMark/>
          </w:tcPr>
          <w:p w14:paraId="5173AED4"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live</w:t>
            </w:r>
          </w:p>
        </w:tc>
        <w:tc>
          <w:tcPr>
            <w:tcW w:w="1216" w:type="dxa"/>
            <w:tcBorders>
              <w:top w:val="nil"/>
              <w:left w:val="nil"/>
              <w:bottom w:val="single" w:sz="4" w:space="0" w:color="8EA9DB"/>
              <w:right w:val="nil"/>
            </w:tcBorders>
            <w:shd w:val="clear" w:color="D9E1F2" w:fill="D9E1F2"/>
            <w:noWrap/>
            <w:vAlign w:val="bottom"/>
            <w:hideMark/>
          </w:tcPr>
          <w:p w14:paraId="5E06D886"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Grand Total</w:t>
            </w:r>
          </w:p>
        </w:tc>
      </w:tr>
      <w:tr w:rsidR="00024824" w:rsidRPr="00024824" w14:paraId="7120D023" w14:textId="77777777" w:rsidTr="00024824">
        <w:trPr>
          <w:trHeight w:val="300"/>
        </w:trPr>
        <w:tc>
          <w:tcPr>
            <w:tcW w:w="1896" w:type="dxa"/>
            <w:tcBorders>
              <w:top w:val="nil"/>
              <w:left w:val="nil"/>
              <w:bottom w:val="nil"/>
              <w:right w:val="nil"/>
            </w:tcBorders>
            <w:shd w:val="clear" w:color="auto" w:fill="auto"/>
            <w:noWrap/>
            <w:vAlign w:val="bottom"/>
            <w:hideMark/>
          </w:tcPr>
          <w:p w14:paraId="6636A077"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film &amp; video</w:t>
            </w:r>
          </w:p>
        </w:tc>
        <w:tc>
          <w:tcPr>
            <w:tcW w:w="1796" w:type="dxa"/>
            <w:tcBorders>
              <w:top w:val="nil"/>
              <w:left w:val="nil"/>
              <w:bottom w:val="nil"/>
              <w:right w:val="nil"/>
            </w:tcBorders>
            <w:shd w:val="clear" w:color="auto" w:fill="auto"/>
            <w:noWrap/>
            <w:vAlign w:val="bottom"/>
            <w:hideMark/>
          </w:tcPr>
          <w:p w14:paraId="58B6D5D0"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300</w:t>
            </w:r>
          </w:p>
        </w:tc>
        <w:tc>
          <w:tcPr>
            <w:tcW w:w="676" w:type="dxa"/>
            <w:tcBorders>
              <w:top w:val="nil"/>
              <w:left w:val="nil"/>
              <w:bottom w:val="nil"/>
              <w:right w:val="nil"/>
            </w:tcBorders>
            <w:shd w:val="clear" w:color="auto" w:fill="auto"/>
            <w:noWrap/>
            <w:vAlign w:val="bottom"/>
            <w:hideMark/>
          </w:tcPr>
          <w:p w14:paraId="79356B92"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180</w:t>
            </w:r>
          </w:p>
        </w:tc>
        <w:tc>
          <w:tcPr>
            <w:tcW w:w="996" w:type="dxa"/>
            <w:tcBorders>
              <w:top w:val="nil"/>
              <w:left w:val="nil"/>
              <w:bottom w:val="nil"/>
              <w:right w:val="nil"/>
            </w:tcBorders>
            <w:shd w:val="clear" w:color="auto" w:fill="auto"/>
            <w:noWrap/>
            <w:vAlign w:val="bottom"/>
            <w:hideMark/>
          </w:tcPr>
          <w:p w14:paraId="116CA62B"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40</w:t>
            </w:r>
          </w:p>
        </w:tc>
        <w:tc>
          <w:tcPr>
            <w:tcW w:w="496" w:type="dxa"/>
            <w:tcBorders>
              <w:top w:val="nil"/>
              <w:left w:val="nil"/>
              <w:bottom w:val="nil"/>
              <w:right w:val="nil"/>
            </w:tcBorders>
            <w:shd w:val="clear" w:color="auto" w:fill="auto"/>
            <w:noWrap/>
            <w:vAlign w:val="bottom"/>
            <w:hideMark/>
          </w:tcPr>
          <w:p w14:paraId="102F8947" w14:textId="77777777" w:rsidR="00024824" w:rsidRPr="00024824" w:rsidRDefault="00024824" w:rsidP="00024824">
            <w:pPr>
              <w:jc w:val="right"/>
              <w:rPr>
                <w:rFonts w:ascii="Calibri" w:eastAsia="Times New Roman" w:hAnsi="Calibri" w:cs="Calibri"/>
                <w:color w:val="000000"/>
                <w:sz w:val="22"/>
                <w:szCs w:val="22"/>
              </w:rPr>
            </w:pPr>
          </w:p>
        </w:tc>
        <w:tc>
          <w:tcPr>
            <w:tcW w:w="1216" w:type="dxa"/>
            <w:tcBorders>
              <w:top w:val="nil"/>
              <w:left w:val="nil"/>
              <w:bottom w:val="nil"/>
              <w:right w:val="nil"/>
            </w:tcBorders>
            <w:shd w:val="clear" w:color="auto" w:fill="auto"/>
            <w:noWrap/>
            <w:vAlign w:val="bottom"/>
            <w:hideMark/>
          </w:tcPr>
          <w:p w14:paraId="0AB2317A"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520</w:t>
            </w:r>
          </w:p>
        </w:tc>
      </w:tr>
      <w:tr w:rsidR="00024824" w:rsidRPr="00024824" w14:paraId="7BDE367E" w14:textId="77777777" w:rsidTr="00024824">
        <w:trPr>
          <w:trHeight w:val="300"/>
        </w:trPr>
        <w:tc>
          <w:tcPr>
            <w:tcW w:w="1896" w:type="dxa"/>
            <w:tcBorders>
              <w:top w:val="nil"/>
              <w:left w:val="nil"/>
              <w:bottom w:val="nil"/>
              <w:right w:val="nil"/>
            </w:tcBorders>
            <w:shd w:val="clear" w:color="auto" w:fill="auto"/>
            <w:noWrap/>
            <w:vAlign w:val="bottom"/>
            <w:hideMark/>
          </w:tcPr>
          <w:p w14:paraId="12DDBF1C" w14:textId="6CA0B10B" w:rsidR="00024824" w:rsidRPr="00024824" w:rsidRDefault="00BE5CBF"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F</w:t>
            </w:r>
            <w:r w:rsidR="00024824" w:rsidRPr="00024824">
              <w:rPr>
                <w:rFonts w:ascii="Calibri" w:eastAsia="Times New Roman" w:hAnsi="Calibri" w:cs="Calibri"/>
                <w:color w:val="000000"/>
                <w:sz w:val="22"/>
                <w:szCs w:val="22"/>
              </w:rPr>
              <w:t>ood</w:t>
            </w:r>
          </w:p>
        </w:tc>
        <w:tc>
          <w:tcPr>
            <w:tcW w:w="1796" w:type="dxa"/>
            <w:tcBorders>
              <w:top w:val="nil"/>
              <w:left w:val="nil"/>
              <w:bottom w:val="nil"/>
              <w:right w:val="nil"/>
            </w:tcBorders>
            <w:shd w:val="clear" w:color="auto" w:fill="auto"/>
            <w:noWrap/>
            <w:vAlign w:val="bottom"/>
            <w:hideMark/>
          </w:tcPr>
          <w:p w14:paraId="5FF95A54"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34</w:t>
            </w:r>
          </w:p>
        </w:tc>
        <w:tc>
          <w:tcPr>
            <w:tcW w:w="676" w:type="dxa"/>
            <w:tcBorders>
              <w:top w:val="nil"/>
              <w:left w:val="nil"/>
              <w:bottom w:val="nil"/>
              <w:right w:val="nil"/>
            </w:tcBorders>
            <w:shd w:val="clear" w:color="auto" w:fill="auto"/>
            <w:noWrap/>
            <w:vAlign w:val="bottom"/>
            <w:hideMark/>
          </w:tcPr>
          <w:p w14:paraId="7C0B3B74"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140</w:t>
            </w:r>
          </w:p>
        </w:tc>
        <w:tc>
          <w:tcPr>
            <w:tcW w:w="996" w:type="dxa"/>
            <w:tcBorders>
              <w:top w:val="nil"/>
              <w:left w:val="nil"/>
              <w:bottom w:val="nil"/>
              <w:right w:val="nil"/>
            </w:tcBorders>
            <w:shd w:val="clear" w:color="auto" w:fill="auto"/>
            <w:noWrap/>
            <w:vAlign w:val="bottom"/>
            <w:hideMark/>
          </w:tcPr>
          <w:p w14:paraId="55F4C368"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20</w:t>
            </w:r>
          </w:p>
        </w:tc>
        <w:tc>
          <w:tcPr>
            <w:tcW w:w="496" w:type="dxa"/>
            <w:tcBorders>
              <w:top w:val="nil"/>
              <w:left w:val="nil"/>
              <w:bottom w:val="nil"/>
              <w:right w:val="nil"/>
            </w:tcBorders>
            <w:shd w:val="clear" w:color="auto" w:fill="auto"/>
            <w:noWrap/>
            <w:vAlign w:val="bottom"/>
            <w:hideMark/>
          </w:tcPr>
          <w:p w14:paraId="29F946C6"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6</w:t>
            </w:r>
          </w:p>
        </w:tc>
        <w:tc>
          <w:tcPr>
            <w:tcW w:w="1216" w:type="dxa"/>
            <w:tcBorders>
              <w:top w:val="nil"/>
              <w:left w:val="nil"/>
              <w:bottom w:val="nil"/>
              <w:right w:val="nil"/>
            </w:tcBorders>
            <w:shd w:val="clear" w:color="auto" w:fill="auto"/>
            <w:noWrap/>
            <w:vAlign w:val="bottom"/>
            <w:hideMark/>
          </w:tcPr>
          <w:p w14:paraId="5B1CD32C"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200</w:t>
            </w:r>
          </w:p>
        </w:tc>
      </w:tr>
      <w:tr w:rsidR="00024824" w:rsidRPr="00024824" w14:paraId="6E5D5713" w14:textId="77777777" w:rsidTr="00024824">
        <w:trPr>
          <w:trHeight w:val="300"/>
        </w:trPr>
        <w:tc>
          <w:tcPr>
            <w:tcW w:w="1896" w:type="dxa"/>
            <w:tcBorders>
              <w:top w:val="nil"/>
              <w:left w:val="nil"/>
              <w:bottom w:val="nil"/>
              <w:right w:val="nil"/>
            </w:tcBorders>
            <w:shd w:val="clear" w:color="auto" w:fill="auto"/>
            <w:noWrap/>
            <w:vAlign w:val="bottom"/>
            <w:hideMark/>
          </w:tcPr>
          <w:p w14:paraId="16DD751D"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games</w:t>
            </w:r>
          </w:p>
        </w:tc>
        <w:tc>
          <w:tcPr>
            <w:tcW w:w="1796" w:type="dxa"/>
            <w:tcBorders>
              <w:top w:val="nil"/>
              <w:left w:val="nil"/>
              <w:bottom w:val="nil"/>
              <w:right w:val="nil"/>
            </w:tcBorders>
            <w:shd w:val="clear" w:color="auto" w:fill="auto"/>
            <w:noWrap/>
            <w:vAlign w:val="bottom"/>
            <w:hideMark/>
          </w:tcPr>
          <w:p w14:paraId="48E29E65"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80</w:t>
            </w:r>
          </w:p>
        </w:tc>
        <w:tc>
          <w:tcPr>
            <w:tcW w:w="676" w:type="dxa"/>
            <w:tcBorders>
              <w:top w:val="nil"/>
              <w:left w:val="nil"/>
              <w:bottom w:val="nil"/>
              <w:right w:val="nil"/>
            </w:tcBorders>
            <w:shd w:val="clear" w:color="auto" w:fill="auto"/>
            <w:noWrap/>
            <w:vAlign w:val="bottom"/>
            <w:hideMark/>
          </w:tcPr>
          <w:p w14:paraId="38E35FC2"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140</w:t>
            </w:r>
          </w:p>
        </w:tc>
        <w:tc>
          <w:tcPr>
            <w:tcW w:w="996" w:type="dxa"/>
            <w:tcBorders>
              <w:top w:val="nil"/>
              <w:left w:val="nil"/>
              <w:bottom w:val="nil"/>
              <w:right w:val="nil"/>
            </w:tcBorders>
            <w:shd w:val="clear" w:color="auto" w:fill="auto"/>
            <w:noWrap/>
            <w:vAlign w:val="bottom"/>
            <w:hideMark/>
          </w:tcPr>
          <w:p w14:paraId="05DD71DE" w14:textId="77777777" w:rsidR="00024824" w:rsidRPr="00024824" w:rsidRDefault="00024824" w:rsidP="00024824">
            <w:pPr>
              <w:jc w:val="right"/>
              <w:rPr>
                <w:rFonts w:ascii="Calibri" w:eastAsia="Times New Roman" w:hAnsi="Calibri" w:cs="Calibri"/>
                <w:color w:val="000000"/>
                <w:sz w:val="22"/>
                <w:szCs w:val="22"/>
              </w:rPr>
            </w:pPr>
          </w:p>
        </w:tc>
        <w:tc>
          <w:tcPr>
            <w:tcW w:w="496" w:type="dxa"/>
            <w:tcBorders>
              <w:top w:val="nil"/>
              <w:left w:val="nil"/>
              <w:bottom w:val="nil"/>
              <w:right w:val="nil"/>
            </w:tcBorders>
            <w:shd w:val="clear" w:color="auto" w:fill="auto"/>
            <w:noWrap/>
            <w:vAlign w:val="bottom"/>
            <w:hideMark/>
          </w:tcPr>
          <w:p w14:paraId="1B6603B4" w14:textId="77777777" w:rsidR="00024824" w:rsidRPr="00024824" w:rsidRDefault="00024824" w:rsidP="00024824">
            <w:pPr>
              <w:rPr>
                <w:rFonts w:ascii="Times New Roman" w:eastAsia="Times New Roman" w:hAnsi="Times New Roman" w:cs="Times New Roman"/>
                <w:sz w:val="20"/>
                <w:szCs w:val="20"/>
              </w:rPr>
            </w:pPr>
          </w:p>
        </w:tc>
        <w:tc>
          <w:tcPr>
            <w:tcW w:w="1216" w:type="dxa"/>
            <w:tcBorders>
              <w:top w:val="nil"/>
              <w:left w:val="nil"/>
              <w:bottom w:val="nil"/>
              <w:right w:val="nil"/>
            </w:tcBorders>
            <w:shd w:val="clear" w:color="auto" w:fill="auto"/>
            <w:noWrap/>
            <w:vAlign w:val="bottom"/>
            <w:hideMark/>
          </w:tcPr>
          <w:p w14:paraId="33A8D0C1"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220</w:t>
            </w:r>
          </w:p>
        </w:tc>
      </w:tr>
      <w:tr w:rsidR="00024824" w:rsidRPr="00024824" w14:paraId="716FEB2C" w14:textId="77777777" w:rsidTr="00024824">
        <w:trPr>
          <w:trHeight w:val="300"/>
        </w:trPr>
        <w:tc>
          <w:tcPr>
            <w:tcW w:w="1896" w:type="dxa"/>
            <w:tcBorders>
              <w:top w:val="nil"/>
              <w:left w:val="nil"/>
              <w:bottom w:val="nil"/>
              <w:right w:val="nil"/>
            </w:tcBorders>
            <w:shd w:val="clear" w:color="auto" w:fill="auto"/>
            <w:noWrap/>
            <w:vAlign w:val="bottom"/>
            <w:hideMark/>
          </w:tcPr>
          <w:p w14:paraId="0DE26160"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journalism</w:t>
            </w:r>
          </w:p>
        </w:tc>
        <w:tc>
          <w:tcPr>
            <w:tcW w:w="1796" w:type="dxa"/>
            <w:tcBorders>
              <w:top w:val="nil"/>
              <w:left w:val="nil"/>
              <w:bottom w:val="nil"/>
              <w:right w:val="nil"/>
            </w:tcBorders>
            <w:shd w:val="clear" w:color="auto" w:fill="auto"/>
            <w:noWrap/>
            <w:vAlign w:val="bottom"/>
            <w:hideMark/>
          </w:tcPr>
          <w:p w14:paraId="40BE61E3" w14:textId="77777777" w:rsidR="00024824" w:rsidRPr="00024824" w:rsidRDefault="00024824" w:rsidP="00024824">
            <w:pPr>
              <w:rPr>
                <w:rFonts w:ascii="Calibri" w:eastAsia="Times New Roman" w:hAnsi="Calibri" w:cs="Calibri"/>
                <w:color w:val="000000"/>
                <w:sz w:val="22"/>
                <w:szCs w:val="22"/>
              </w:rPr>
            </w:pPr>
          </w:p>
        </w:tc>
        <w:tc>
          <w:tcPr>
            <w:tcW w:w="676" w:type="dxa"/>
            <w:tcBorders>
              <w:top w:val="nil"/>
              <w:left w:val="nil"/>
              <w:bottom w:val="nil"/>
              <w:right w:val="nil"/>
            </w:tcBorders>
            <w:shd w:val="clear" w:color="auto" w:fill="auto"/>
            <w:noWrap/>
            <w:vAlign w:val="bottom"/>
            <w:hideMark/>
          </w:tcPr>
          <w:p w14:paraId="62BE1C47" w14:textId="77777777" w:rsidR="00024824" w:rsidRPr="00024824" w:rsidRDefault="00024824" w:rsidP="00024824">
            <w:pPr>
              <w:rPr>
                <w:rFonts w:ascii="Times New Roman" w:eastAsia="Times New Roman" w:hAnsi="Times New Roman" w:cs="Times New Roman"/>
                <w:sz w:val="20"/>
                <w:szCs w:val="20"/>
              </w:rPr>
            </w:pPr>
          </w:p>
        </w:tc>
        <w:tc>
          <w:tcPr>
            <w:tcW w:w="996" w:type="dxa"/>
            <w:tcBorders>
              <w:top w:val="nil"/>
              <w:left w:val="nil"/>
              <w:bottom w:val="nil"/>
              <w:right w:val="nil"/>
            </w:tcBorders>
            <w:shd w:val="clear" w:color="auto" w:fill="auto"/>
            <w:noWrap/>
            <w:vAlign w:val="bottom"/>
            <w:hideMark/>
          </w:tcPr>
          <w:p w14:paraId="324FAF54"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24</w:t>
            </w:r>
          </w:p>
        </w:tc>
        <w:tc>
          <w:tcPr>
            <w:tcW w:w="496" w:type="dxa"/>
            <w:tcBorders>
              <w:top w:val="nil"/>
              <w:left w:val="nil"/>
              <w:bottom w:val="nil"/>
              <w:right w:val="nil"/>
            </w:tcBorders>
            <w:shd w:val="clear" w:color="auto" w:fill="auto"/>
            <w:noWrap/>
            <w:vAlign w:val="bottom"/>
            <w:hideMark/>
          </w:tcPr>
          <w:p w14:paraId="3605F3B2" w14:textId="77777777" w:rsidR="00024824" w:rsidRPr="00024824" w:rsidRDefault="00024824" w:rsidP="00024824">
            <w:pPr>
              <w:jc w:val="right"/>
              <w:rPr>
                <w:rFonts w:ascii="Calibri" w:eastAsia="Times New Roman" w:hAnsi="Calibri" w:cs="Calibri"/>
                <w:color w:val="000000"/>
                <w:sz w:val="22"/>
                <w:szCs w:val="22"/>
              </w:rPr>
            </w:pPr>
          </w:p>
        </w:tc>
        <w:tc>
          <w:tcPr>
            <w:tcW w:w="1216" w:type="dxa"/>
            <w:tcBorders>
              <w:top w:val="nil"/>
              <w:left w:val="nil"/>
              <w:bottom w:val="nil"/>
              <w:right w:val="nil"/>
            </w:tcBorders>
            <w:shd w:val="clear" w:color="auto" w:fill="auto"/>
            <w:noWrap/>
            <w:vAlign w:val="bottom"/>
            <w:hideMark/>
          </w:tcPr>
          <w:p w14:paraId="1D62C6C3"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24</w:t>
            </w:r>
          </w:p>
        </w:tc>
      </w:tr>
      <w:tr w:rsidR="00024824" w:rsidRPr="00024824" w14:paraId="15CA2B07" w14:textId="77777777" w:rsidTr="00024824">
        <w:trPr>
          <w:trHeight w:val="300"/>
        </w:trPr>
        <w:tc>
          <w:tcPr>
            <w:tcW w:w="1896" w:type="dxa"/>
            <w:tcBorders>
              <w:top w:val="nil"/>
              <w:left w:val="nil"/>
              <w:bottom w:val="nil"/>
              <w:right w:val="nil"/>
            </w:tcBorders>
            <w:shd w:val="clear" w:color="auto" w:fill="auto"/>
            <w:noWrap/>
            <w:vAlign w:val="bottom"/>
            <w:hideMark/>
          </w:tcPr>
          <w:p w14:paraId="6D9DE9FF"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music</w:t>
            </w:r>
          </w:p>
        </w:tc>
        <w:tc>
          <w:tcPr>
            <w:tcW w:w="1796" w:type="dxa"/>
            <w:tcBorders>
              <w:top w:val="nil"/>
              <w:left w:val="nil"/>
              <w:bottom w:val="nil"/>
              <w:right w:val="nil"/>
            </w:tcBorders>
            <w:shd w:val="clear" w:color="auto" w:fill="auto"/>
            <w:noWrap/>
            <w:vAlign w:val="bottom"/>
            <w:hideMark/>
          </w:tcPr>
          <w:p w14:paraId="5E26D4F2"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540</w:t>
            </w:r>
          </w:p>
        </w:tc>
        <w:tc>
          <w:tcPr>
            <w:tcW w:w="676" w:type="dxa"/>
            <w:tcBorders>
              <w:top w:val="nil"/>
              <w:left w:val="nil"/>
              <w:bottom w:val="nil"/>
              <w:right w:val="nil"/>
            </w:tcBorders>
            <w:shd w:val="clear" w:color="auto" w:fill="auto"/>
            <w:noWrap/>
            <w:vAlign w:val="bottom"/>
            <w:hideMark/>
          </w:tcPr>
          <w:p w14:paraId="12C424C1"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120</w:t>
            </w:r>
          </w:p>
        </w:tc>
        <w:tc>
          <w:tcPr>
            <w:tcW w:w="996" w:type="dxa"/>
            <w:tcBorders>
              <w:top w:val="nil"/>
              <w:left w:val="nil"/>
              <w:bottom w:val="nil"/>
              <w:right w:val="nil"/>
            </w:tcBorders>
            <w:shd w:val="clear" w:color="auto" w:fill="auto"/>
            <w:noWrap/>
            <w:vAlign w:val="bottom"/>
            <w:hideMark/>
          </w:tcPr>
          <w:p w14:paraId="09C2B59E"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20</w:t>
            </w:r>
          </w:p>
        </w:tc>
        <w:tc>
          <w:tcPr>
            <w:tcW w:w="496" w:type="dxa"/>
            <w:tcBorders>
              <w:top w:val="nil"/>
              <w:left w:val="nil"/>
              <w:bottom w:val="nil"/>
              <w:right w:val="nil"/>
            </w:tcBorders>
            <w:shd w:val="clear" w:color="auto" w:fill="auto"/>
            <w:noWrap/>
            <w:vAlign w:val="bottom"/>
            <w:hideMark/>
          </w:tcPr>
          <w:p w14:paraId="0DBE160A"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20</w:t>
            </w:r>
          </w:p>
        </w:tc>
        <w:tc>
          <w:tcPr>
            <w:tcW w:w="1216" w:type="dxa"/>
            <w:tcBorders>
              <w:top w:val="nil"/>
              <w:left w:val="nil"/>
              <w:bottom w:val="nil"/>
              <w:right w:val="nil"/>
            </w:tcBorders>
            <w:shd w:val="clear" w:color="auto" w:fill="auto"/>
            <w:noWrap/>
            <w:vAlign w:val="bottom"/>
            <w:hideMark/>
          </w:tcPr>
          <w:p w14:paraId="5060347B"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700</w:t>
            </w:r>
          </w:p>
        </w:tc>
      </w:tr>
      <w:tr w:rsidR="00024824" w:rsidRPr="00024824" w14:paraId="515015D3" w14:textId="77777777" w:rsidTr="00024824">
        <w:trPr>
          <w:trHeight w:val="300"/>
        </w:trPr>
        <w:tc>
          <w:tcPr>
            <w:tcW w:w="1896" w:type="dxa"/>
            <w:tcBorders>
              <w:top w:val="nil"/>
              <w:left w:val="nil"/>
              <w:bottom w:val="nil"/>
              <w:right w:val="nil"/>
            </w:tcBorders>
            <w:shd w:val="clear" w:color="auto" w:fill="auto"/>
            <w:noWrap/>
            <w:vAlign w:val="bottom"/>
            <w:hideMark/>
          </w:tcPr>
          <w:p w14:paraId="07E164F1"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photography</w:t>
            </w:r>
          </w:p>
        </w:tc>
        <w:tc>
          <w:tcPr>
            <w:tcW w:w="1796" w:type="dxa"/>
            <w:tcBorders>
              <w:top w:val="nil"/>
              <w:left w:val="nil"/>
              <w:bottom w:val="nil"/>
              <w:right w:val="nil"/>
            </w:tcBorders>
            <w:shd w:val="clear" w:color="auto" w:fill="auto"/>
            <w:noWrap/>
            <w:vAlign w:val="bottom"/>
            <w:hideMark/>
          </w:tcPr>
          <w:p w14:paraId="6CEA2A45"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103</w:t>
            </w:r>
          </w:p>
        </w:tc>
        <w:tc>
          <w:tcPr>
            <w:tcW w:w="676" w:type="dxa"/>
            <w:tcBorders>
              <w:top w:val="nil"/>
              <w:left w:val="nil"/>
              <w:bottom w:val="nil"/>
              <w:right w:val="nil"/>
            </w:tcBorders>
            <w:shd w:val="clear" w:color="auto" w:fill="auto"/>
            <w:noWrap/>
            <w:vAlign w:val="bottom"/>
            <w:hideMark/>
          </w:tcPr>
          <w:p w14:paraId="6E648629"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117</w:t>
            </w:r>
          </w:p>
        </w:tc>
        <w:tc>
          <w:tcPr>
            <w:tcW w:w="996" w:type="dxa"/>
            <w:tcBorders>
              <w:top w:val="nil"/>
              <w:left w:val="nil"/>
              <w:bottom w:val="nil"/>
              <w:right w:val="nil"/>
            </w:tcBorders>
            <w:shd w:val="clear" w:color="auto" w:fill="auto"/>
            <w:noWrap/>
            <w:vAlign w:val="bottom"/>
            <w:hideMark/>
          </w:tcPr>
          <w:p w14:paraId="217BBEB8" w14:textId="77777777" w:rsidR="00024824" w:rsidRPr="00024824" w:rsidRDefault="00024824" w:rsidP="00024824">
            <w:pPr>
              <w:jc w:val="right"/>
              <w:rPr>
                <w:rFonts w:ascii="Calibri" w:eastAsia="Times New Roman" w:hAnsi="Calibri" w:cs="Calibri"/>
                <w:color w:val="000000"/>
                <w:sz w:val="22"/>
                <w:szCs w:val="22"/>
              </w:rPr>
            </w:pPr>
          </w:p>
        </w:tc>
        <w:tc>
          <w:tcPr>
            <w:tcW w:w="496" w:type="dxa"/>
            <w:tcBorders>
              <w:top w:val="nil"/>
              <w:left w:val="nil"/>
              <w:bottom w:val="nil"/>
              <w:right w:val="nil"/>
            </w:tcBorders>
            <w:shd w:val="clear" w:color="auto" w:fill="auto"/>
            <w:noWrap/>
            <w:vAlign w:val="bottom"/>
            <w:hideMark/>
          </w:tcPr>
          <w:p w14:paraId="23505B02" w14:textId="77777777" w:rsidR="00024824" w:rsidRPr="00024824" w:rsidRDefault="00024824" w:rsidP="00024824">
            <w:pPr>
              <w:rPr>
                <w:rFonts w:ascii="Times New Roman" w:eastAsia="Times New Roman" w:hAnsi="Times New Roman" w:cs="Times New Roman"/>
                <w:sz w:val="20"/>
                <w:szCs w:val="20"/>
              </w:rPr>
            </w:pPr>
          </w:p>
        </w:tc>
        <w:tc>
          <w:tcPr>
            <w:tcW w:w="1216" w:type="dxa"/>
            <w:tcBorders>
              <w:top w:val="nil"/>
              <w:left w:val="nil"/>
              <w:bottom w:val="nil"/>
              <w:right w:val="nil"/>
            </w:tcBorders>
            <w:shd w:val="clear" w:color="auto" w:fill="auto"/>
            <w:noWrap/>
            <w:vAlign w:val="bottom"/>
            <w:hideMark/>
          </w:tcPr>
          <w:p w14:paraId="5CC01E1D"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220</w:t>
            </w:r>
          </w:p>
        </w:tc>
      </w:tr>
      <w:tr w:rsidR="00024824" w:rsidRPr="00024824" w14:paraId="54F2D5E5" w14:textId="77777777" w:rsidTr="00024824">
        <w:trPr>
          <w:trHeight w:val="300"/>
        </w:trPr>
        <w:tc>
          <w:tcPr>
            <w:tcW w:w="1896" w:type="dxa"/>
            <w:tcBorders>
              <w:top w:val="nil"/>
              <w:left w:val="nil"/>
              <w:bottom w:val="nil"/>
              <w:right w:val="nil"/>
            </w:tcBorders>
            <w:shd w:val="clear" w:color="auto" w:fill="auto"/>
            <w:noWrap/>
            <w:vAlign w:val="bottom"/>
            <w:hideMark/>
          </w:tcPr>
          <w:p w14:paraId="086230F3"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publishing</w:t>
            </w:r>
          </w:p>
        </w:tc>
        <w:tc>
          <w:tcPr>
            <w:tcW w:w="1796" w:type="dxa"/>
            <w:tcBorders>
              <w:top w:val="nil"/>
              <w:left w:val="nil"/>
              <w:bottom w:val="nil"/>
              <w:right w:val="nil"/>
            </w:tcBorders>
            <w:shd w:val="clear" w:color="auto" w:fill="auto"/>
            <w:noWrap/>
            <w:vAlign w:val="bottom"/>
            <w:hideMark/>
          </w:tcPr>
          <w:p w14:paraId="39FC7FF8"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80</w:t>
            </w:r>
          </w:p>
        </w:tc>
        <w:tc>
          <w:tcPr>
            <w:tcW w:w="676" w:type="dxa"/>
            <w:tcBorders>
              <w:top w:val="nil"/>
              <w:left w:val="nil"/>
              <w:bottom w:val="nil"/>
              <w:right w:val="nil"/>
            </w:tcBorders>
            <w:shd w:val="clear" w:color="auto" w:fill="auto"/>
            <w:noWrap/>
            <w:vAlign w:val="bottom"/>
            <w:hideMark/>
          </w:tcPr>
          <w:p w14:paraId="26C60E95"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127</w:t>
            </w:r>
          </w:p>
        </w:tc>
        <w:tc>
          <w:tcPr>
            <w:tcW w:w="996" w:type="dxa"/>
            <w:tcBorders>
              <w:top w:val="nil"/>
              <w:left w:val="nil"/>
              <w:bottom w:val="nil"/>
              <w:right w:val="nil"/>
            </w:tcBorders>
            <w:shd w:val="clear" w:color="auto" w:fill="auto"/>
            <w:noWrap/>
            <w:vAlign w:val="bottom"/>
            <w:hideMark/>
          </w:tcPr>
          <w:p w14:paraId="172A3A88"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30</w:t>
            </w:r>
          </w:p>
        </w:tc>
        <w:tc>
          <w:tcPr>
            <w:tcW w:w="496" w:type="dxa"/>
            <w:tcBorders>
              <w:top w:val="nil"/>
              <w:left w:val="nil"/>
              <w:bottom w:val="nil"/>
              <w:right w:val="nil"/>
            </w:tcBorders>
            <w:shd w:val="clear" w:color="auto" w:fill="auto"/>
            <w:noWrap/>
            <w:vAlign w:val="bottom"/>
            <w:hideMark/>
          </w:tcPr>
          <w:p w14:paraId="4A14230F" w14:textId="77777777" w:rsidR="00024824" w:rsidRPr="00024824" w:rsidRDefault="00024824" w:rsidP="00024824">
            <w:pPr>
              <w:jc w:val="right"/>
              <w:rPr>
                <w:rFonts w:ascii="Calibri" w:eastAsia="Times New Roman" w:hAnsi="Calibri" w:cs="Calibri"/>
                <w:color w:val="000000"/>
                <w:sz w:val="22"/>
                <w:szCs w:val="22"/>
              </w:rPr>
            </w:pPr>
          </w:p>
        </w:tc>
        <w:tc>
          <w:tcPr>
            <w:tcW w:w="1216" w:type="dxa"/>
            <w:tcBorders>
              <w:top w:val="nil"/>
              <w:left w:val="nil"/>
              <w:bottom w:val="nil"/>
              <w:right w:val="nil"/>
            </w:tcBorders>
            <w:shd w:val="clear" w:color="auto" w:fill="auto"/>
            <w:noWrap/>
            <w:vAlign w:val="bottom"/>
            <w:hideMark/>
          </w:tcPr>
          <w:p w14:paraId="0191E460"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237</w:t>
            </w:r>
          </w:p>
        </w:tc>
      </w:tr>
      <w:tr w:rsidR="00024824" w:rsidRPr="00024824" w14:paraId="0D1CCF97" w14:textId="77777777" w:rsidTr="00024824">
        <w:trPr>
          <w:trHeight w:val="300"/>
        </w:trPr>
        <w:tc>
          <w:tcPr>
            <w:tcW w:w="1896" w:type="dxa"/>
            <w:tcBorders>
              <w:top w:val="nil"/>
              <w:left w:val="nil"/>
              <w:bottom w:val="nil"/>
              <w:right w:val="nil"/>
            </w:tcBorders>
            <w:shd w:val="clear" w:color="auto" w:fill="auto"/>
            <w:noWrap/>
            <w:vAlign w:val="bottom"/>
            <w:hideMark/>
          </w:tcPr>
          <w:p w14:paraId="030493AE"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technology</w:t>
            </w:r>
          </w:p>
        </w:tc>
        <w:tc>
          <w:tcPr>
            <w:tcW w:w="1796" w:type="dxa"/>
            <w:tcBorders>
              <w:top w:val="nil"/>
              <w:left w:val="nil"/>
              <w:bottom w:val="nil"/>
              <w:right w:val="nil"/>
            </w:tcBorders>
            <w:shd w:val="clear" w:color="auto" w:fill="auto"/>
            <w:noWrap/>
            <w:vAlign w:val="bottom"/>
            <w:hideMark/>
          </w:tcPr>
          <w:p w14:paraId="61A21ED9"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209</w:t>
            </w:r>
          </w:p>
        </w:tc>
        <w:tc>
          <w:tcPr>
            <w:tcW w:w="676" w:type="dxa"/>
            <w:tcBorders>
              <w:top w:val="nil"/>
              <w:left w:val="nil"/>
              <w:bottom w:val="nil"/>
              <w:right w:val="nil"/>
            </w:tcBorders>
            <w:shd w:val="clear" w:color="auto" w:fill="auto"/>
            <w:noWrap/>
            <w:vAlign w:val="bottom"/>
            <w:hideMark/>
          </w:tcPr>
          <w:p w14:paraId="23866438"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213</w:t>
            </w:r>
          </w:p>
        </w:tc>
        <w:tc>
          <w:tcPr>
            <w:tcW w:w="996" w:type="dxa"/>
            <w:tcBorders>
              <w:top w:val="nil"/>
              <w:left w:val="nil"/>
              <w:bottom w:val="nil"/>
              <w:right w:val="nil"/>
            </w:tcBorders>
            <w:shd w:val="clear" w:color="auto" w:fill="auto"/>
            <w:noWrap/>
            <w:vAlign w:val="bottom"/>
            <w:hideMark/>
          </w:tcPr>
          <w:p w14:paraId="75BF8CB6"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178</w:t>
            </w:r>
          </w:p>
        </w:tc>
        <w:tc>
          <w:tcPr>
            <w:tcW w:w="496" w:type="dxa"/>
            <w:tcBorders>
              <w:top w:val="nil"/>
              <w:left w:val="nil"/>
              <w:bottom w:val="nil"/>
              <w:right w:val="nil"/>
            </w:tcBorders>
            <w:shd w:val="clear" w:color="auto" w:fill="auto"/>
            <w:noWrap/>
            <w:vAlign w:val="bottom"/>
            <w:hideMark/>
          </w:tcPr>
          <w:p w14:paraId="50861030" w14:textId="77777777" w:rsidR="00024824" w:rsidRPr="00024824" w:rsidRDefault="00024824" w:rsidP="00024824">
            <w:pPr>
              <w:jc w:val="right"/>
              <w:rPr>
                <w:rFonts w:ascii="Calibri" w:eastAsia="Times New Roman" w:hAnsi="Calibri" w:cs="Calibri"/>
                <w:color w:val="000000"/>
                <w:sz w:val="22"/>
                <w:szCs w:val="22"/>
              </w:rPr>
            </w:pPr>
          </w:p>
        </w:tc>
        <w:tc>
          <w:tcPr>
            <w:tcW w:w="1216" w:type="dxa"/>
            <w:tcBorders>
              <w:top w:val="nil"/>
              <w:left w:val="nil"/>
              <w:bottom w:val="nil"/>
              <w:right w:val="nil"/>
            </w:tcBorders>
            <w:shd w:val="clear" w:color="auto" w:fill="auto"/>
            <w:noWrap/>
            <w:vAlign w:val="bottom"/>
            <w:hideMark/>
          </w:tcPr>
          <w:p w14:paraId="4227D4D5"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600</w:t>
            </w:r>
          </w:p>
        </w:tc>
      </w:tr>
      <w:tr w:rsidR="00024824" w:rsidRPr="00024824" w14:paraId="4F996176" w14:textId="77777777" w:rsidTr="00024824">
        <w:trPr>
          <w:trHeight w:val="300"/>
        </w:trPr>
        <w:tc>
          <w:tcPr>
            <w:tcW w:w="1896" w:type="dxa"/>
            <w:tcBorders>
              <w:top w:val="nil"/>
              <w:left w:val="nil"/>
              <w:bottom w:val="nil"/>
              <w:right w:val="nil"/>
            </w:tcBorders>
            <w:shd w:val="clear" w:color="auto" w:fill="auto"/>
            <w:noWrap/>
            <w:vAlign w:val="bottom"/>
            <w:hideMark/>
          </w:tcPr>
          <w:p w14:paraId="25549006" w14:textId="77777777" w:rsidR="00024824" w:rsidRPr="00024824" w:rsidRDefault="00024824" w:rsidP="00024824">
            <w:pPr>
              <w:rPr>
                <w:rFonts w:ascii="Calibri" w:eastAsia="Times New Roman" w:hAnsi="Calibri" w:cs="Calibri"/>
                <w:color w:val="000000"/>
                <w:sz w:val="22"/>
                <w:szCs w:val="22"/>
              </w:rPr>
            </w:pPr>
            <w:r w:rsidRPr="00024824">
              <w:rPr>
                <w:rFonts w:ascii="Calibri" w:eastAsia="Times New Roman" w:hAnsi="Calibri" w:cs="Calibri"/>
                <w:color w:val="000000"/>
                <w:sz w:val="22"/>
                <w:szCs w:val="22"/>
              </w:rPr>
              <w:t>theater</w:t>
            </w:r>
          </w:p>
        </w:tc>
        <w:tc>
          <w:tcPr>
            <w:tcW w:w="1796" w:type="dxa"/>
            <w:tcBorders>
              <w:top w:val="nil"/>
              <w:left w:val="nil"/>
              <w:bottom w:val="nil"/>
              <w:right w:val="nil"/>
            </w:tcBorders>
            <w:shd w:val="clear" w:color="auto" w:fill="auto"/>
            <w:noWrap/>
            <w:vAlign w:val="bottom"/>
            <w:hideMark/>
          </w:tcPr>
          <w:p w14:paraId="38260A8D"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839</w:t>
            </w:r>
          </w:p>
        </w:tc>
        <w:tc>
          <w:tcPr>
            <w:tcW w:w="676" w:type="dxa"/>
            <w:tcBorders>
              <w:top w:val="nil"/>
              <w:left w:val="nil"/>
              <w:bottom w:val="nil"/>
              <w:right w:val="nil"/>
            </w:tcBorders>
            <w:shd w:val="clear" w:color="auto" w:fill="auto"/>
            <w:noWrap/>
            <w:vAlign w:val="bottom"/>
            <w:hideMark/>
          </w:tcPr>
          <w:p w14:paraId="266F8AEE"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493</w:t>
            </w:r>
          </w:p>
        </w:tc>
        <w:tc>
          <w:tcPr>
            <w:tcW w:w="996" w:type="dxa"/>
            <w:tcBorders>
              <w:top w:val="nil"/>
              <w:left w:val="nil"/>
              <w:bottom w:val="nil"/>
              <w:right w:val="nil"/>
            </w:tcBorders>
            <w:shd w:val="clear" w:color="auto" w:fill="auto"/>
            <w:noWrap/>
            <w:vAlign w:val="bottom"/>
            <w:hideMark/>
          </w:tcPr>
          <w:p w14:paraId="20319FC9"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37</w:t>
            </w:r>
          </w:p>
        </w:tc>
        <w:tc>
          <w:tcPr>
            <w:tcW w:w="496" w:type="dxa"/>
            <w:tcBorders>
              <w:top w:val="nil"/>
              <w:left w:val="nil"/>
              <w:bottom w:val="nil"/>
              <w:right w:val="nil"/>
            </w:tcBorders>
            <w:shd w:val="clear" w:color="auto" w:fill="auto"/>
            <w:noWrap/>
            <w:vAlign w:val="bottom"/>
            <w:hideMark/>
          </w:tcPr>
          <w:p w14:paraId="2ACB94E6"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24</w:t>
            </w:r>
          </w:p>
        </w:tc>
        <w:tc>
          <w:tcPr>
            <w:tcW w:w="1216" w:type="dxa"/>
            <w:tcBorders>
              <w:top w:val="nil"/>
              <w:left w:val="nil"/>
              <w:bottom w:val="nil"/>
              <w:right w:val="nil"/>
            </w:tcBorders>
            <w:shd w:val="clear" w:color="auto" w:fill="auto"/>
            <w:noWrap/>
            <w:vAlign w:val="bottom"/>
            <w:hideMark/>
          </w:tcPr>
          <w:p w14:paraId="5F1BFBD7" w14:textId="77777777" w:rsidR="00024824" w:rsidRPr="00024824" w:rsidRDefault="00024824" w:rsidP="00024824">
            <w:pPr>
              <w:jc w:val="right"/>
              <w:rPr>
                <w:rFonts w:ascii="Calibri" w:eastAsia="Times New Roman" w:hAnsi="Calibri" w:cs="Calibri"/>
                <w:color w:val="000000"/>
                <w:sz w:val="22"/>
                <w:szCs w:val="22"/>
              </w:rPr>
            </w:pPr>
            <w:r w:rsidRPr="00024824">
              <w:rPr>
                <w:rFonts w:ascii="Calibri" w:eastAsia="Times New Roman" w:hAnsi="Calibri" w:cs="Calibri"/>
                <w:color w:val="000000"/>
                <w:sz w:val="22"/>
                <w:szCs w:val="22"/>
              </w:rPr>
              <w:t>1393</w:t>
            </w:r>
          </w:p>
        </w:tc>
      </w:tr>
      <w:tr w:rsidR="00024824" w:rsidRPr="00024824" w14:paraId="282057F6" w14:textId="77777777" w:rsidTr="00024824">
        <w:trPr>
          <w:trHeight w:val="300"/>
        </w:trPr>
        <w:tc>
          <w:tcPr>
            <w:tcW w:w="1896" w:type="dxa"/>
            <w:tcBorders>
              <w:top w:val="single" w:sz="4" w:space="0" w:color="8EA9DB"/>
              <w:left w:val="nil"/>
              <w:bottom w:val="nil"/>
              <w:right w:val="nil"/>
            </w:tcBorders>
            <w:shd w:val="clear" w:color="D9E1F2" w:fill="D9E1F2"/>
            <w:noWrap/>
            <w:vAlign w:val="bottom"/>
            <w:hideMark/>
          </w:tcPr>
          <w:p w14:paraId="4A3CDD75" w14:textId="77777777" w:rsidR="00024824" w:rsidRPr="00024824" w:rsidRDefault="00024824" w:rsidP="00024824">
            <w:pPr>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Grand Total</w:t>
            </w:r>
          </w:p>
        </w:tc>
        <w:tc>
          <w:tcPr>
            <w:tcW w:w="1796" w:type="dxa"/>
            <w:tcBorders>
              <w:top w:val="single" w:sz="4" w:space="0" w:color="8EA9DB"/>
              <w:left w:val="nil"/>
              <w:bottom w:val="nil"/>
              <w:right w:val="nil"/>
            </w:tcBorders>
            <w:shd w:val="clear" w:color="D9E1F2" w:fill="D9E1F2"/>
            <w:noWrap/>
            <w:vAlign w:val="bottom"/>
            <w:hideMark/>
          </w:tcPr>
          <w:p w14:paraId="1C08B96F" w14:textId="77777777" w:rsidR="00024824" w:rsidRPr="00024824" w:rsidRDefault="00024824" w:rsidP="00024824">
            <w:pPr>
              <w:jc w:val="right"/>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2185</w:t>
            </w:r>
          </w:p>
        </w:tc>
        <w:tc>
          <w:tcPr>
            <w:tcW w:w="676" w:type="dxa"/>
            <w:tcBorders>
              <w:top w:val="single" w:sz="4" w:space="0" w:color="8EA9DB"/>
              <w:left w:val="nil"/>
              <w:bottom w:val="nil"/>
              <w:right w:val="nil"/>
            </w:tcBorders>
            <w:shd w:val="clear" w:color="D9E1F2" w:fill="D9E1F2"/>
            <w:noWrap/>
            <w:vAlign w:val="bottom"/>
            <w:hideMark/>
          </w:tcPr>
          <w:p w14:paraId="15BE8855" w14:textId="77777777" w:rsidR="00024824" w:rsidRPr="00024824" w:rsidRDefault="00024824" w:rsidP="00024824">
            <w:pPr>
              <w:jc w:val="right"/>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1530</w:t>
            </w:r>
          </w:p>
        </w:tc>
        <w:tc>
          <w:tcPr>
            <w:tcW w:w="996" w:type="dxa"/>
            <w:tcBorders>
              <w:top w:val="single" w:sz="4" w:space="0" w:color="8EA9DB"/>
              <w:left w:val="nil"/>
              <w:bottom w:val="nil"/>
              <w:right w:val="nil"/>
            </w:tcBorders>
            <w:shd w:val="clear" w:color="D9E1F2" w:fill="D9E1F2"/>
            <w:noWrap/>
            <w:vAlign w:val="bottom"/>
            <w:hideMark/>
          </w:tcPr>
          <w:p w14:paraId="4980D069" w14:textId="77777777" w:rsidR="00024824" w:rsidRPr="00024824" w:rsidRDefault="00024824" w:rsidP="00024824">
            <w:pPr>
              <w:jc w:val="right"/>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349</w:t>
            </w:r>
          </w:p>
        </w:tc>
        <w:tc>
          <w:tcPr>
            <w:tcW w:w="496" w:type="dxa"/>
            <w:tcBorders>
              <w:top w:val="single" w:sz="4" w:space="0" w:color="8EA9DB"/>
              <w:left w:val="nil"/>
              <w:bottom w:val="nil"/>
              <w:right w:val="nil"/>
            </w:tcBorders>
            <w:shd w:val="clear" w:color="D9E1F2" w:fill="D9E1F2"/>
            <w:noWrap/>
            <w:vAlign w:val="bottom"/>
            <w:hideMark/>
          </w:tcPr>
          <w:p w14:paraId="6DC83A70" w14:textId="77777777" w:rsidR="00024824" w:rsidRPr="00024824" w:rsidRDefault="00024824" w:rsidP="00024824">
            <w:pPr>
              <w:jc w:val="right"/>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50</w:t>
            </w:r>
          </w:p>
        </w:tc>
        <w:tc>
          <w:tcPr>
            <w:tcW w:w="1216" w:type="dxa"/>
            <w:tcBorders>
              <w:top w:val="single" w:sz="4" w:space="0" w:color="8EA9DB"/>
              <w:left w:val="nil"/>
              <w:bottom w:val="nil"/>
              <w:right w:val="nil"/>
            </w:tcBorders>
            <w:shd w:val="clear" w:color="D9E1F2" w:fill="D9E1F2"/>
            <w:noWrap/>
            <w:vAlign w:val="bottom"/>
            <w:hideMark/>
          </w:tcPr>
          <w:p w14:paraId="3576C2EA" w14:textId="77777777" w:rsidR="00024824" w:rsidRPr="00024824" w:rsidRDefault="00024824" w:rsidP="00024824">
            <w:pPr>
              <w:jc w:val="right"/>
              <w:rPr>
                <w:rFonts w:ascii="Calibri" w:eastAsia="Times New Roman" w:hAnsi="Calibri" w:cs="Calibri"/>
                <w:b/>
                <w:bCs/>
                <w:color w:val="000000"/>
                <w:sz w:val="22"/>
                <w:szCs w:val="22"/>
              </w:rPr>
            </w:pPr>
            <w:r w:rsidRPr="00024824">
              <w:rPr>
                <w:rFonts w:ascii="Calibri" w:eastAsia="Times New Roman" w:hAnsi="Calibri" w:cs="Calibri"/>
                <w:b/>
                <w:bCs/>
                <w:color w:val="000000"/>
                <w:sz w:val="22"/>
                <w:szCs w:val="22"/>
              </w:rPr>
              <w:t>4114</w:t>
            </w:r>
          </w:p>
        </w:tc>
      </w:tr>
    </w:tbl>
    <w:p w14:paraId="57F7E506" w14:textId="77777777" w:rsidR="00697FDF" w:rsidRDefault="00697FDF" w:rsidP="00141B4C">
      <w:pPr>
        <w:ind w:firstLine="720"/>
      </w:pPr>
    </w:p>
    <w:p w14:paraId="67917948" w14:textId="44E16288" w:rsidR="00D82313" w:rsidRDefault="00BE5CBF" w:rsidP="00141B4C">
      <w:pPr>
        <w:ind w:firstLine="720"/>
      </w:pPr>
      <w:r>
        <w:t>Analysis of our</w:t>
      </w:r>
      <w:r w:rsidR="00D82313">
        <w:t xml:space="preserve"> 4,000 </w:t>
      </w:r>
      <w:r>
        <w:t>sample campaigns, with</w:t>
      </w:r>
      <w:r w:rsidR="00D82313">
        <w:t xml:space="preserve"> their goals</w:t>
      </w:r>
      <w:r>
        <w:t>, showed</w:t>
      </w:r>
      <w:r w:rsidR="00CF554D">
        <w:t xml:space="preserve"> that</w:t>
      </w:r>
      <w:r w:rsidR="00D82313">
        <w:t xml:space="preserve"> goals that fell between the ra</w:t>
      </w:r>
      <w:r w:rsidR="00CF554D">
        <w:t>n</w:t>
      </w:r>
      <w:r w:rsidR="00D82313">
        <w:t xml:space="preserve">ge of $1000 to $5000 had a </w:t>
      </w:r>
      <w:r w:rsidR="00CF554D">
        <w:t>larger number</w:t>
      </w:r>
      <w:r w:rsidR="00D82313">
        <w:t xml:space="preserve"> of successful campaigns.</w:t>
      </w:r>
      <w:r w:rsidR="00CF554D" w:rsidRPr="00CF554D">
        <w:t xml:space="preserve"> </w:t>
      </w:r>
      <w:r w:rsidR="00CF554D">
        <w:t>(</w:t>
      </w:r>
      <w:r w:rsidR="00CF554D">
        <w:t>See figure 2</w:t>
      </w:r>
      <w:r w:rsidR="00CF554D">
        <w:t xml:space="preserve">) </w:t>
      </w:r>
      <w:r w:rsidR="00D82313">
        <w:t xml:space="preserve">As goals increased, the </w:t>
      </w:r>
      <w:r w:rsidR="00CF554D">
        <w:t>percentage</w:t>
      </w:r>
      <w:r w:rsidR="00D82313">
        <w:t xml:space="preserve"> </w:t>
      </w:r>
      <w:r w:rsidR="00CF554D">
        <w:t xml:space="preserve">of successful campaigns decreased. </w:t>
      </w:r>
      <w:r w:rsidR="004D561A">
        <w:t xml:space="preserve">In the opposite manner, as goals increased, the percentage of failed campaigns followed.  </w:t>
      </w:r>
    </w:p>
    <w:p w14:paraId="389ACDD4" w14:textId="39206DB5" w:rsidR="00D82313" w:rsidRDefault="00D82313" w:rsidP="00D82313">
      <w:pPr>
        <w:ind w:firstLine="720"/>
      </w:pPr>
    </w:p>
    <w:p w14:paraId="4D720D92" w14:textId="1354A454" w:rsidR="008B40E2" w:rsidRDefault="00BE5CBF" w:rsidP="00BE5CBF">
      <w:pPr>
        <w:rPr>
          <w:noProof/>
        </w:rPr>
      </w:pPr>
      <w:r>
        <w:rPr>
          <w:noProof/>
        </w:rPr>
        <w:lastRenderedPageBreak/>
        <w:drawing>
          <wp:anchor distT="0" distB="0" distL="114300" distR="114300" simplePos="0" relativeHeight="251658240" behindDoc="0" locked="0" layoutInCell="1" allowOverlap="1" wp14:anchorId="332622FC" wp14:editId="2D6EB1CB">
            <wp:simplePos x="0" y="0"/>
            <wp:positionH relativeFrom="column">
              <wp:posOffset>-342900</wp:posOffset>
            </wp:positionH>
            <wp:positionV relativeFrom="paragraph">
              <wp:posOffset>394970</wp:posOffset>
            </wp:positionV>
            <wp:extent cx="6451600" cy="4445000"/>
            <wp:effectExtent l="203200" t="203200" r="203200" b="203200"/>
            <wp:wrapThrough wrapText="bothSides">
              <wp:wrapPolygon edited="0">
                <wp:start x="-43" y="-987"/>
                <wp:lineTo x="-680" y="-864"/>
                <wp:lineTo x="-680" y="20859"/>
                <wp:lineTo x="-595" y="21909"/>
                <wp:lineTo x="-85" y="22402"/>
                <wp:lineTo x="-43" y="22526"/>
                <wp:lineTo x="21600" y="22526"/>
                <wp:lineTo x="21643" y="22402"/>
                <wp:lineTo x="22153" y="21909"/>
                <wp:lineTo x="22238" y="20859"/>
                <wp:lineTo x="22238" y="123"/>
                <wp:lineTo x="21643" y="-802"/>
                <wp:lineTo x="21600" y="-987"/>
                <wp:lineTo x="-43" y="-987"/>
              </wp:wrapPolygon>
            </wp:wrapThrough>
            <wp:docPr id="1" name="Chart 1">
              <a:extLst xmlns:a="http://schemas.openxmlformats.org/drawingml/2006/main">
                <a:ext uri="{FF2B5EF4-FFF2-40B4-BE49-F238E27FC236}">
                  <a16:creationId xmlns:a16="http://schemas.microsoft.com/office/drawing/2014/main" id="{B815BAF5-5176-2D42-8C5D-6692F63AF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CF554D">
        <w:t>Figure 2</w:t>
      </w:r>
    </w:p>
    <w:p w14:paraId="0032C3FF" w14:textId="77777777" w:rsidR="00141B4C" w:rsidRDefault="00141B4C" w:rsidP="00D82313">
      <w:pPr>
        <w:tabs>
          <w:tab w:val="left" w:pos="2220"/>
        </w:tabs>
      </w:pPr>
      <w:r>
        <w:tab/>
      </w:r>
    </w:p>
    <w:p w14:paraId="16D56DDD" w14:textId="79514870" w:rsidR="00697FDF" w:rsidRDefault="00141B4C" w:rsidP="00D82313">
      <w:pPr>
        <w:tabs>
          <w:tab w:val="left" w:pos="2220"/>
        </w:tabs>
      </w:pPr>
      <w:r>
        <w:t xml:space="preserve"> </w:t>
      </w:r>
      <w:r w:rsidR="00697FDF">
        <w:t xml:space="preserve">            </w:t>
      </w:r>
      <w:r w:rsidR="004F3E88">
        <w:t xml:space="preserve">Lastly, there were </w:t>
      </w:r>
      <w:r w:rsidR="00BE5CBF">
        <w:t>a smaller number of</w:t>
      </w:r>
      <w:r w:rsidR="004F3E88">
        <w:t xml:space="preserve"> backers for unsuccessful campaigns. With a mean of 18 and a standard deviation of 64</w:t>
      </w:r>
      <w:r w:rsidR="00A75605">
        <w:t xml:space="preserve"> (See figure 3),</w:t>
      </w:r>
      <w:r w:rsidR="004F3E88">
        <w:t xml:space="preserve"> the unsuccessful backer count is consistently low compared to the successful campaigns’ mean backer count of 192. I would be interested in figuring out why potential backers for these campaigns did not pledge. </w:t>
      </w:r>
      <w:r w:rsidR="00697FDF">
        <w:t>Were there less backers because lack of interest in campaigns, or maybe there was a high discouragement due to higher goals?</w:t>
      </w:r>
      <w:r w:rsidR="001E4523">
        <w:t xml:space="preserve"> </w:t>
      </w:r>
      <w:r w:rsidR="00697FDF">
        <w:t>A good way to analyze this would be to create a chart that sums the count of backers by the goal range for failed campaigns.</w:t>
      </w:r>
    </w:p>
    <w:p w14:paraId="60584026" w14:textId="34A1CD25" w:rsidR="00A75605" w:rsidRDefault="00A75605" w:rsidP="00D82313">
      <w:pPr>
        <w:tabs>
          <w:tab w:val="left" w:pos="2220"/>
        </w:tabs>
      </w:pPr>
    </w:p>
    <w:p w14:paraId="3E47C807" w14:textId="290B30D2" w:rsidR="00A75605" w:rsidRDefault="00A75605" w:rsidP="00D82313">
      <w:pPr>
        <w:tabs>
          <w:tab w:val="left" w:pos="2220"/>
        </w:tabs>
      </w:pPr>
    </w:p>
    <w:p w14:paraId="2D5CBC36" w14:textId="59AD27E0" w:rsidR="00A75605" w:rsidRDefault="00A75605" w:rsidP="00D82313">
      <w:pPr>
        <w:tabs>
          <w:tab w:val="left" w:pos="2220"/>
        </w:tabs>
      </w:pPr>
    </w:p>
    <w:p w14:paraId="62DFA86B" w14:textId="394D0E3A" w:rsidR="00A75605" w:rsidRDefault="00A75605" w:rsidP="00D82313">
      <w:pPr>
        <w:tabs>
          <w:tab w:val="left" w:pos="2220"/>
        </w:tabs>
      </w:pPr>
    </w:p>
    <w:p w14:paraId="5C279C7D" w14:textId="76AB43F2" w:rsidR="00A75605" w:rsidRDefault="00A75605" w:rsidP="00D82313">
      <w:pPr>
        <w:tabs>
          <w:tab w:val="left" w:pos="2220"/>
        </w:tabs>
      </w:pPr>
    </w:p>
    <w:p w14:paraId="235A8145" w14:textId="621DEC56" w:rsidR="00A75605" w:rsidRDefault="00A75605" w:rsidP="00D82313">
      <w:pPr>
        <w:tabs>
          <w:tab w:val="left" w:pos="2220"/>
        </w:tabs>
      </w:pPr>
    </w:p>
    <w:p w14:paraId="310088E4" w14:textId="7C907102" w:rsidR="00A75605" w:rsidRDefault="00A75605" w:rsidP="00D82313">
      <w:pPr>
        <w:tabs>
          <w:tab w:val="left" w:pos="2220"/>
        </w:tabs>
      </w:pPr>
    </w:p>
    <w:p w14:paraId="4C4C664B" w14:textId="3E54E0A1" w:rsidR="00A75605" w:rsidRDefault="00A75605" w:rsidP="00D82313">
      <w:pPr>
        <w:tabs>
          <w:tab w:val="left" w:pos="2220"/>
        </w:tabs>
      </w:pPr>
      <w:r>
        <w:lastRenderedPageBreak/>
        <w:t>Figure 3:</w:t>
      </w:r>
    </w:p>
    <w:p w14:paraId="593A68B6" w14:textId="30D0015C" w:rsidR="00A75605" w:rsidRDefault="00A75605" w:rsidP="00D82313">
      <w:pPr>
        <w:tabs>
          <w:tab w:val="left" w:pos="2220"/>
        </w:tabs>
      </w:pPr>
    </w:p>
    <w:tbl>
      <w:tblPr>
        <w:tblW w:w="10100" w:type="dxa"/>
        <w:tblLook w:val="04A0" w:firstRow="1" w:lastRow="0" w:firstColumn="1" w:lastColumn="0" w:noHBand="0" w:noVBand="1"/>
      </w:tblPr>
      <w:tblGrid>
        <w:gridCol w:w="2896"/>
        <w:gridCol w:w="1656"/>
        <w:gridCol w:w="1316"/>
        <w:gridCol w:w="2916"/>
        <w:gridCol w:w="1316"/>
      </w:tblGrid>
      <w:tr w:rsidR="00A75605" w:rsidRPr="00A75605" w14:paraId="468B03F2" w14:textId="77777777" w:rsidTr="00A75605">
        <w:trPr>
          <w:trHeight w:val="300"/>
        </w:trPr>
        <w:tc>
          <w:tcPr>
            <w:tcW w:w="2896" w:type="dxa"/>
            <w:tcBorders>
              <w:top w:val="nil"/>
              <w:left w:val="nil"/>
              <w:bottom w:val="nil"/>
              <w:right w:val="nil"/>
            </w:tcBorders>
            <w:shd w:val="clear" w:color="000000" w:fill="A9D08E"/>
            <w:noWrap/>
            <w:vAlign w:val="bottom"/>
            <w:hideMark/>
          </w:tcPr>
          <w:p w14:paraId="1621107F" w14:textId="77777777" w:rsidR="00A75605" w:rsidRPr="00A75605" w:rsidRDefault="00A75605" w:rsidP="00A75605">
            <w:pPr>
              <w:rPr>
                <w:rFonts w:ascii="Calibri" w:eastAsia="Times New Roman" w:hAnsi="Calibri" w:cs="Calibri"/>
                <w:b/>
                <w:bCs/>
                <w:color w:val="000000"/>
                <w:sz w:val="22"/>
                <w:szCs w:val="22"/>
                <w:u w:val="single"/>
              </w:rPr>
            </w:pPr>
            <w:r w:rsidRPr="00A75605">
              <w:rPr>
                <w:rFonts w:ascii="Calibri" w:eastAsia="Times New Roman" w:hAnsi="Calibri" w:cs="Calibri"/>
                <w:b/>
                <w:bCs/>
                <w:color w:val="000000"/>
                <w:sz w:val="22"/>
                <w:szCs w:val="22"/>
                <w:u w:val="single"/>
              </w:rPr>
              <w:t>SUCCESFUL</w:t>
            </w:r>
          </w:p>
        </w:tc>
        <w:tc>
          <w:tcPr>
            <w:tcW w:w="1656" w:type="dxa"/>
            <w:tcBorders>
              <w:top w:val="nil"/>
              <w:left w:val="nil"/>
              <w:bottom w:val="nil"/>
              <w:right w:val="nil"/>
            </w:tcBorders>
            <w:shd w:val="clear" w:color="auto" w:fill="auto"/>
            <w:noWrap/>
            <w:vAlign w:val="bottom"/>
            <w:hideMark/>
          </w:tcPr>
          <w:p w14:paraId="0D829BE0" w14:textId="77777777" w:rsidR="00A75605" w:rsidRPr="00A75605" w:rsidRDefault="00A75605" w:rsidP="00A75605">
            <w:pPr>
              <w:rPr>
                <w:rFonts w:ascii="Calibri" w:eastAsia="Times New Roman" w:hAnsi="Calibri" w:cs="Calibri"/>
                <w:b/>
                <w:bCs/>
                <w:color w:val="000000"/>
                <w:sz w:val="22"/>
                <w:szCs w:val="22"/>
                <w:u w:val="single"/>
              </w:rPr>
            </w:pPr>
          </w:p>
        </w:tc>
        <w:tc>
          <w:tcPr>
            <w:tcW w:w="1316" w:type="dxa"/>
            <w:tcBorders>
              <w:top w:val="nil"/>
              <w:left w:val="nil"/>
              <w:bottom w:val="nil"/>
              <w:right w:val="nil"/>
            </w:tcBorders>
            <w:shd w:val="clear" w:color="auto" w:fill="auto"/>
            <w:noWrap/>
            <w:vAlign w:val="bottom"/>
            <w:hideMark/>
          </w:tcPr>
          <w:p w14:paraId="66A29BA4" w14:textId="77777777" w:rsidR="00A75605" w:rsidRPr="00A75605" w:rsidRDefault="00A75605" w:rsidP="00A75605">
            <w:pPr>
              <w:rPr>
                <w:rFonts w:ascii="Times New Roman" w:eastAsia="Times New Roman" w:hAnsi="Times New Roman" w:cs="Times New Roman"/>
                <w:sz w:val="20"/>
                <w:szCs w:val="20"/>
              </w:rPr>
            </w:pPr>
          </w:p>
        </w:tc>
        <w:tc>
          <w:tcPr>
            <w:tcW w:w="2916" w:type="dxa"/>
            <w:tcBorders>
              <w:top w:val="nil"/>
              <w:left w:val="nil"/>
              <w:bottom w:val="nil"/>
              <w:right w:val="nil"/>
            </w:tcBorders>
            <w:shd w:val="clear" w:color="000000" w:fill="FF2600"/>
            <w:noWrap/>
            <w:vAlign w:val="bottom"/>
            <w:hideMark/>
          </w:tcPr>
          <w:p w14:paraId="0739D66C" w14:textId="77777777" w:rsidR="00A75605" w:rsidRPr="00A75605" w:rsidRDefault="00A75605" w:rsidP="00A75605">
            <w:pPr>
              <w:rPr>
                <w:rFonts w:ascii="Calibri" w:eastAsia="Times New Roman" w:hAnsi="Calibri" w:cs="Calibri"/>
                <w:b/>
                <w:bCs/>
                <w:color w:val="000000"/>
                <w:sz w:val="22"/>
                <w:szCs w:val="22"/>
                <w:u w:val="single"/>
              </w:rPr>
            </w:pPr>
            <w:r w:rsidRPr="00A75605">
              <w:rPr>
                <w:rFonts w:ascii="Calibri" w:eastAsia="Times New Roman" w:hAnsi="Calibri" w:cs="Calibri"/>
                <w:b/>
                <w:bCs/>
                <w:color w:val="000000"/>
                <w:sz w:val="22"/>
                <w:szCs w:val="22"/>
                <w:u w:val="single"/>
              </w:rPr>
              <w:t>UNSUCCESSFUL</w:t>
            </w:r>
          </w:p>
        </w:tc>
        <w:tc>
          <w:tcPr>
            <w:tcW w:w="1316" w:type="dxa"/>
            <w:tcBorders>
              <w:top w:val="nil"/>
              <w:left w:val="nil"/>
              <w:bottom w:val="nil"/>
              <w:right w:val="nil"/>
            </w:tcBorders>
            <w:shd w:val="clear" w:color="auto" w:fill="auto"/>
            <w:noWrap/>
            <w:vAlign w:val="bottom"/>
            <w:hideMark/>
          </w:tcPr>
          <w:p w14:paraId="50E399AB" w14:textId="77777777" w:rsidR="00A75605" w:rsidRPr="00A75605" w:rsidRDefault="00A75605" w:rsidP="00A75605">
            <w:pPr>
              <w:rPr>
                <w:rFonts w:ascii="Calibri" w:eastAsia="Times New Roman" w:hAnsi="Calibri" w:cs="Calibri"/>
                <w:b/>
                <w:bCs/>
                <w:color w:val="000000"/>
                <w:sz w:val="22"/>
                <w:szCs w:val="22"/>
                <w:u w:val="single"/>
              </w:rPr>
            </w:pPr>
          </w:p>
        </w:tc>
      </w:tr>
      <w:tr w:rsidR="00A75605" w:rsidRPr="00A75605" w14:paraId="2C730791" w14:textId="77777777" w:rsidTr="00A75605">
        <w:trPr>
          <w:trHeight w:val="300"/>
        </w:trPr>
        <w:tc>
          <w:tcPr>
            <w:tcW w:w="2896" w:type="dxa"/>
            <w:tcBorders>
              <w:top w:val="nil"/>
              <w:left w:val="nil"/>
              <w:bottom w:val="nil"/>
              <w:right w:val="nil"/>
            </w:tcBorders>
            <w:shd w:val="clear" w:color="auto" w:fill="auto"/>
            <w:noWrap/>
            <w:vAlign w:val="bottom"/>
            <w:hideMark/>
          </w:tcPr>
          <w:p w14:paraId="5E23380C"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Mean Number of Backers</w:t>
            </w:r>
          </w:p>
        </w:tc>
        <w:tc>
          <w:tcPr>
            <w:tcW w:w="1656" w:type="dxa"/>
            <w:tcBorders>
              <w:top w:val="nil"/>
              <w:left w:val="nil"/>
              <w:bottom w:val="nil"/>
              <w:right w:val="nil"/>
            </w:tcBorders>
            <w:shd w:val="clear" w:color="auto" w:fill="auto"/>
            <w:noWrap/>
            <w:vAlign w:val="bottom"/>
            <w:hideMark/>
          </w:tcPr>
          <w:p w14:paraId="082A1C19"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194</w:t>
            </w:r>
          </w:p>
        </w:tc>
        <w:tc>
          <w:tcPr>
            <w:tcW w:w="1316" w:type="dxa"/>
            <w:tcBorders>
              <w:top w:val="nil"/>
              <w:left w:val="nil"/>
              <w:bottom w:val="nil"/>
              <w:right w:val="nil"/>
            </w:tcBorders>
            <w:shd w:val="clear" w:color="auto" w:fill="auto"/>
            <w:noWrap/>
            <w:vAlign w:val="bottom"/>
            <w:hideMark/>
          </w:tcPr>
          <w:p w14:paraId="5284A899"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4644D44B"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Mean Number of Backers</w:t>
            </w:r>
          </w:p>
        </w:tc>
        <w:tc>
          <w:tcPr>
            <w:tcW w:w="1316" w:type="dxa"/>
            <w:tcBorders>
              <w:top w:val="nil"/>
              <w:left w:val="nil"/>
              <w:bottom w:val="nil"/>
              <w:right w:val="nil"/>
            </w:tcBorders>
            <w:shd w:val="clear" w:color="auto" w:fill="auto"/>
            <w:noWrap/>
            <w:vAlign w:val="bottom"/>
            <w:hideMark/>
          </w:tcPr>
          <w:p w14:paraId="59910B80"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18</w:t>
            </w:r>
          </w:p>
        </w:tc>
      </w:tr>
      <w:tr w:rsidR="00A75605" w:rsidRPr="00A75605" w14:paraId="0E76B035" w14:textId="77777777" w:rsidTr="00A75605">
        <w:trPr>
          <w:trHeight w:val="300"/>
        </w:trPr>
        <w:tc>
          <w:tcPr>
            <w:tcW w:w="2896" w:type="dxa"/>
            <w:tcBorders>
              <w:top w:val="nil"/>
              <w:left w:val="nil"/>
              <w:bottom w:val="nil"/>
              <w:right w:val="nil"/>
            </w:tcBorders>
            <w:shd w:val="clear" w:color="auto" w:fill="auto"/>
            <w:noWrap/>
            <w:vAlign w:val="bottom"/>
            <w:hideMark/>
          </w:tcPr>
          <w:p w14:paraId="53F605E3"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Median Number of Backer</w:t>
            </w:r>
          </w:p>
        </w:tc>
        <w:tc>
          <w:tcPr>
            <w:tcW w:w="1656" w:type="dxa"/>
            <w:tcBorders>
              <w:top w:val="nil"/>
              <w:left w:val="nil"/>
              <w:bottom w:val="nil"/>
              <w:right w:val="nil"/>
            </w:tcBorders>
            <w:shd w:val="clear" w:color="auto" w:fill="auto"/>
            <w:noWrap/>
            <w:vAlign w:val="bottom"/>
            <w:hideMark/>
          </w:tcPr>
          <w:p w14:paraId="204CC8DB"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62</w:t>
            </w:r>
          </w:p>
        </w:tc>
        <w:tc>
          <w:tcPr>
            <w:tcW w:w="1316" w:type="dxa"/>
            <w:tcBorders>
              <w:top w:val="nil"/>
              <w:left w:val="nil"/>
              <w:bottom w:val="nil"/>
              <w:right w:val="nil"/>
            </w:tcBorders>
            <w:shd w:val="clear" w:color="auto" w:fill="auto"/>
            <w:noWrap/>
            <w:vAlign w:val="bottom"/>
            <w:hideMark/>
          </w:tcPr>
          <w:p w14:paraId="3CC248E8"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0473D3D6"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Median Number of Backer</w:t>
            </w:r>
          </w:p>
        </w:tc>
        <w:tc>
          <w:tcPr>
            <w:tcW w:w="1316" w:type="dxa"/>
            <w:tcBorders>
              <w:top w:val="nil"/>
              <w:left w:val="nil"/>
              <w:bottom w:val="nil"/>
              <w:right w:val="nil"/>
            </w:tcBorders>
            <w:shd w:val="clear" w:color="auto" w:fill="auto"/>
            <w:noWrap/>
            <w:vAlign w:val="bottom"/>
            <w:hideMark/>
          </w:tcPr>
          <w:p w14:paraId="6A926D44"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4</w:t>
            </w:r>
          </w:p>
        </w:tc>
      </w:tr>
      <w:tr w:rsidR="00A75605" w:rsidRPr="00A75605" w14:paraId="7CCC6B53" w14:textId="77777777" w:rsidTr="00A75605">
        <w:trPr>
          <w:trHeight w:val="300"/>
        </w:trPr>
        <w:tc>
          <w:tcPr>
            <w:tcW w:w="2896" w:type="dxa"/>
            <w:tcBorders>
              <w:top w:val="nil"/>
              <w:left w:val="nil"/>
              <w:bottom w:val="nil"/>
              <w:right w:val="nil"/>
            </w:tcBorders>
            <w:shd w:val="clear" w:color="auto" w:fill="auto"/>
            <w:noWrap/>
            <w:vAlign w:val="bottom"/>
            <w:hideMark/>
          </w:tcPr>
          <w:p w14:paraId="7A52A74F"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Minimum Numbers of Backers</w:t>
            </w:r>
          </w:p>
        </w:tc>
        <w:tc>
          <w:tcPr>
            <w:tcW w:w="1656" w:type="dxa"/>
            <w:tcBorders>
              <w:top w:val="nil"/>
              <w:left w:val="nil"/>
              <w:bottom w:val="nil"/>
              <w:right w:val="nil"/>
            </w:tcBorders>
            <w:shd w:val="clear" w:color="auto" w:fill="auto"/>
            <w:noWrap/>
            <w:vAlign w:val="bottom"/>
            <w:hideMark/>
          </w:tcPr>
          <w:p w14:paraId="4FE97B88"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1</w:t>
            </w:r>
          </w:p>
        </w:tc>
        <w:tc>
          <w:tcPr>
            <w:tcW w:w="1316" w:type="dxa"/>
            <w:tcBorders>
              <w:top w:val="nil"/>
              <w:left w:val="nil"/>
              <w:bottom w:val="nil"/>
              <w:right w:val="nil"/>
            </w:tcBorders>
            <w:shd w:val="clear" w:color="auto" w:fill="auto"/>
            <w:noWrap/>
            <w:vAlign w:val="bottom"/>
            <w:hideMark/>
          </w:tcPr>
          <w:p w14:paraId="4B34F7BB"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4A10AD48"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Minimum Numbers of Backers</w:t>
            </w:r>
          </w:p>
        </w:tc>
        <w:tc>
          <w:tcPr>
            <w:tcW w:w="1316" w:type="dxa"/>
            <w:tcBorders>
              <w:top w:val="nil"/>
              <w:left w:val="nil"/>
              <w:bottom w:val="nil"/>
              <w:right w:val="nil"/>
            </w:tcBorders>
            <w:shd w:val="clear" w:color="auto" w:fill="auto"/>
            <w:noWrap/>
            <w:vAlign w:val="bottom"/>
            <w:hideMark/>
          </w:tcPr>
          <w:p w14:paraId="7CD46FA8"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0</w:t>
            </w:r>
          </w:p>
        </w:tc>
      </w:tr>
      <w:tr w:rsidR="00A75605" w:rsidRPr="00A75605" w14:paraId="32BB6E09" w14:textId="77777777" w:rsidTr="00A75605">
        <w:trPr>
          <w:trHeight w:val="300"/>
        </w:trPr>
        <w:tc>
          <w:tcPr>
            <w:tcW w:w="2896" w:type="dxa"/>
            <w:tcBorders>
              <w:top w:val="nil"/>
              <w:left w:val="nil"/>
              <w:bottom w:val="nil"/>
              <w:right w:val="nil"/>
            </w:tcBorders>
            <w:shd w:val="clear" w:color="auto" w:fill="auto"/>
            <w:noWrap/>
            <w:vAlign w:val="bottom"/>
            <w:hideMark/>
          </w:tcPr>
          <w:p w14:paraId="493E538D"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Maximum Numbers of Backers</w:t>
            </w:r>
          </w:p>
        </w:tc>
        <w:tc>
          <w:tcPr>
            <w:tcW w:w="1656" w:type="dxa"/>
            <w:tcBorders>
              <w:top w:val="nil"/>
              <w:left w:val="nil"/>
              <w:bottom w:val="nil"/>
              <w:right w:val="nil"/>
            </w:tcBorders>
            <w:shd w:val="clear" w:color="auto" w:fill="auto"/>
            <w:noWrap/>
            <w:vAlign w:val="bottom"/>
            <w:hideMark/>
          </w:tcPr>
          <w:p w14:paraId="7718208F"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26457</w:t>
            </w:r>
          </w:p>
        </w:tc>
        <w:tc>
          <w:tcPr>
            <w:tcW w:w="1316" w:type="dxa"/>
            <w:tcBorders>
              <w:top w:val="nil"/>
              <w:left w:val="nil"/>
              <w:bottom w:val="nil"/>
              <w:right w:val="nil"/>
            </w:tcBorders>
            <w:shd w:val="clear" w:color="auto" w:fill="auto"/>
            <w:noWrap/>
            <w:vAlign w:val="bottom"/>
            <w:hideMark/>
          </w:tcPr>
          <w:p w14:paraId="73A61411"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455CD5C6"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Maximum Numbers of Backers</w:t>
            </w:r>
          </w:p>
        </w:tc>
        <w:tc>
          <w:tcPr>
            <w:tcW w:w="1316" w:type="dxa"/>
            <w:tcBorders>
              <w:top w:val="nil"/>
              <w:left w:val="nil"/>
              <w:bottom w:val="nil"/>
              <w:right w:val="nil"/>
            </w:tcBorders>
            <w:shd w:val="clear" w:color="auto" w:fill="auto"/>
            <w:noWrap/>
            <w:vAlign w:val="bottom"/>
            <w:hideMark/>
          </w:tcPr>
          <w:p w14:paraId="1581E1AD"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1293</w:t>
            </w:r>
          </w:p>
        </w:tc>
      </w:tr>
      <w:tr w:rsidR="00A75605" w:rsidRPr="00A75605" w14:paraId="3324F7CC" w14:textId="77777777" w:rsidTr="00A75605">
        <w:trPr>
          <w:trHeight w:val="300"/>
        </w:trPr>
        <w:tc>
          <w:tcPr>
            <w:tcW w:w="2896" w:type="dxa"/>
            <w:tcBorders>
              <w:top w:val="nil"/>
              <w:left w:val="nil"/>
              <w:bottom w:val="nil"/>
              <w:right w:val="nil"/>
            </w:tcBorders>
            <w:shd w:val="clear" w:color="auto" w:fill="auto"/>
            <w:noWrap/>
            <w:vAlign w:val="bottom"/>
            <w:hideMark/>
          </w:tcPr>
          <w:p w14:paraId="5B790DFC" w14:textId="692C1632"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Variance (Sample)</w:t>
            </w:r>
          </w:p>
        </w:tc>
        <w:tc>
          <w:tcPr>
            <w:tcW w:w="1656" w:type="dxa"/>
            <w:tcBorders>
              <w:top w:val="nil"/>
              <w:left w:val="nil"/>
              <w:bottom w:val="nil"/>
              <w:right w:val="nil"/>
            </w:tcBorders>
            <w:shd w:val="clear" w:color="auto" w:fill="auto"/>
            <w:noWrap/>
            <w:vAlign w:val="bottom"/>
            <w:hideMark/>
          </w:tcPr>
          <w:p w14:paraId="4E1A57A9"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713167</w:t>
            </w:r>
          </w:p>
        </w:tc>
        <w:tc>
          <w:tcPr>
            <w:tcW w:w="1316" w:type="dxa"/>
            <w:tcBorders>
              <w:top w:val="nil"/>
              <w:left w:val="nil"/>
              <w:bottom w:val="nil"/>
              <w:right w:val="nil"/>
            </w:tcBorders>
            <w:shd w:val="clear" w:color="auto" w:fill="auto"/>
            <w:noWrap/>
            <w:vAlign w:val="bottom"/>
            <w:hideMark/>
          </w:tcPr>
          <w:p w14:paraId="63A1C370"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4FD37FBF" w14:textId="5B5C5986"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Variance (Sample)</w:t>
            </w:r>
          </w:p>
        </w:tc>
        <w:tc>
          <w:tcPr>
            <w:tcW w:w="1316" w:type="dxa"/>
            <w:tcBorders>
              <w:top w:val="nil"/>
              <w:left w:val="nil"/>
              <w:bottom w:val="nil"/>
              <w:right w:val="nil"/>
            </w:tcBorders>
            <w:shd w:val="clear" w:color="auto" w:fill="auto"/>
            <w:noWrap/>
            <w:vAlign w:val="bottom"/>
            <w:hideMark/>
          </w:tcPr>
          <w:p w14:paraId="7FD896FA"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3776</w:t>
            </w:r>
          </w:p>
        </w:tc>
      </w:tr>
      <w:tr w:rsidR="00A75605" w:rsidRPr="00A75605" w14:paraId="0FA19B8D" w14:textId="77777777" w:rsidTr="00A75605">
        <w:trPr>
          <w:trHeight w:val="300"/>
        </w:trPr>
        <w:tc>
          <w:tcPr>
            <w:tcW w:w="2896" w:type="dxa"/>
            <w:tcBorders>
              <w:top w:val="nil"/>
              <w:left w:val="nil"/>
              <w:bottom w:val="nil"/>
              <w:right w:val="nil"/>
            </w:tcBorders>
            <w:shd w:val="clear" w:color="auto" w:fill="auto"/>
            <w:noWrap/>
            <w:vAlign w:val="bottom"/>
            <w:hideMark/>
          </w:tcPr>
          <w:p w14:paraId="2C431411"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Standard Deviation (Sample)</w:t>
            </w:r>
          </w:p>
        </w:tc>
        <w:tc>
          <w:tcPr>
            <w:tcW w:w="1656" w:type="dxa"/>
            <w:tcBorders>
              <w:top w:val="nil"/>
              <w:left w:val="nil"/>
              <w:bottom w:val="nil"/>
              <w:right w:val="nil"/>
            </w:tcBorders>
            <w:shd w:val="clear" w:color="auto" w:fill="auto"/>
            <w:noWrap/>
            <w:vAlign w:val="bottom"/>
            <w:hideMark/>
          </w:tcPr>
          <w:p w14:paraId="2465AA8B"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844</w:t>
            </w:r>
          </w:p>
        </w:tc>
        <w:tc>
          <w:tcPr>
            <w:tcW w:w="1316" w:type="dxa"/>
            <w:tcBorders>
              <w:top w:val="nil"/>
              <w:left w:val="nil"/>
              <w:bottom w:val="nil"/>
              <w:right w:val="nil"/>
            </w:tcBorders>
            <w:shd w:val="clear" w:color="auto" w:fill="auto"/>
            <w:noWrap/>
            <w:vAlign w:val="bottom"/>
            <w:hideMark/>
          </w:tcPr>
          <w:p w14:paraId="6B4C4C38" w14:textId="77777777" w:rsidR="00A75605" w:rsidRPr="00A75605" w:rsidRDefault="00A75605" w:rsidP="00A75605">
            <w:pPr>
              <w:jc w:val="right"/>
              <w:rPr>
                <w:rFonts w:ascii="Calibri" w:eastAsia="Times New Roman" w:hAnsi="Calibri" w:cs="Calibri"/>
                <w:color w:val="000000"/>
                <w:sz w:val="22"/>
                <w:szCs w:val="22"/>
              </w:rPr>
            </w:pPr>
          </w:p>
        </w:tc>
        <w:tc>
          <w:tcPr>
            <w:tcW w:w="2916" w:type="dxa"/>
            <w:tcBorders>
              <w:top w:val="nil"/>
              <w:left w:val="nil"/>
              <w:bottom w:val="nil"/>
              <w:right w:val="nil"/>
            </w:tcBorders>
            <w:shd w:val="clear" w:color="auto" w:fill="auto"/>
            <w:noWrap/>
            <w:vAlign w:val="bottom"/>
            <w:hideMark/>
          </w:tcPr>
          <w:p w14:paraId="6914E33F" w14:textId="77777777" w:rsidR="00A75605" w:rsidRPr="00A75605" w:rsidRDefault="00A75605" w:rsidP="00A75605">
            <w:pPr>
              <w:rPr>
                <w:rFonts w:ascii="Calibri" w:eastAsia="Times New Roman" w:hAnsi="Calibri" w:cs="Calibri"/>
                <w:color w:val="000000"/>
                <w:sz w:val="22"/>
                <w:szCs w:val="22"/>
              </w:rPr>
            </w:pPr>
            <w:r w:rsidRPr="00A75605">
              <w:rPr>
                <w:rFonts w:ascii="Calibri" w:eastAsia="Times New Roman" w:hAnsi="Calibri" w:cs="Calibri"/>
                <w:color w:val="000000"/>
                <w:sz w:val="22"/>
                <w:szCs w:val="22"/>
              </w:rPr>
              <w:t>Standard Deviation (Sample)</w:t>
            </w:r>
          </w:p>
        </w:tc>
        <w:tc>
          <w:tcPr>
            <w:tcW w:w="1316" w:type="dxa"/>
            <w:tcBorders>
              <w:top w:val="nil"/>
              <w:left w:val="nil"/>
              <w:bottom w:val="nil"/>
              <w:right w:val="nil"/>
            </w:tcBorders>
            <w:shd w:val="clear" w:color="auto" w:fill="auto"/>
            <w:noWrap/>
            <w:vAlign w:val="bottom"/>
            <w:hideMark/>
          </w:tcPr>
          <w:p w14:paraId="615EDF19" w14:textId="77777777" w:rsidR="00A75605" w:rsidRPr="00A75605" w:rsidRDefault="00A75605" w:rsidP="00A75605">
            <w:pPr>
              <w:jc w:val="right"/>
              <w:rPr>
                <w:rFonts w:ascii="Calibri" w:eastAsia="Times New Roman" w:hAnsi="Calibri" w:cs="Calibri"/>
                <w:color w:val="000000"/>
                <w:sz w:val="22"/>
                <w:szCs w:val="22"/>
              </w:rPr>
            </w:pPr>
            <w:r w:rsidRPr="00A75605">
              <w:rPr>
                <w:rFonts w:ascii="Calibri" w:eastAsia="Times New Roman" w:hAnsi="Calibri" w:cs="Calibri"/>
                <w:color w:val="000000"/>
                <w:sz w:val="22"/>
                <w:szCs w:val="22"/>
              </w:rPr>
              <w:t>61</w:t>
            </w:r>
          </w:p>
        </w:tc>
      </w:tr>
    </w:tbl>
    <w:p w14:paraId="36D0E7D6" w14:textId="77777777" w:rsidR="00A75605" w:rsidRDefault="00A75605" w:rsidP="00D82313">
      <w:pPr>
        <w:tabs>
          <w:tab w:val="left" w:pos="2220"/>
        </w:tabs>
      </w:pPr>
    </w:p>
    <w:p w14:paraId="6E201EB3" w14:textId="61469EB4" w:rsidR="00A75605" w:rsidRDefault="00A75605" w:rsidP="00D82313">
      <w:pPr>
        <w:tabs>
          <w:tab w:val="left" w:pos="2220"/>
        </w:tabs>
      </w:pPr>
    </w:p>
    <w:p w14:paraId="6D434BF6" w14:textId="77777777" w:rsidR="00A75605" w:rsidRDefault="00A75605" w:rsidP="00D82313">
      <w:pPr>
        <w:tabs>
          <w:tab w:val="left" w:pos="2220"/>
        </w:tabs>
      </w:pPr>
    </w:p>
    <w:p w14:paraId="7EC7AA56" w14:textId="7AD9DDD6" w:rsidR="00BD7C8C" w:rsidRDefault="00BD7C8C" w:rsidP="00D82313">
      <w:pPr>
        <w:tabs>
          <w:tab w:val="left" w:pos="2220"/>
        </w:tabs>
      </w:pPr>
    </w:p>
    <w:p w14:paraId="2251B84A" w14:textId="7F228EB0" w:rsidR="00141B4C" w:rsidRDefault="00141B4C" w:rsidP="00D82313">
      <w:pPr>
        <w:tabs>
          <w:tab w:val="left" w:pos="2220"/>
        </w:tabs>
      </w:pPr>
      <w:r>
        <w:t xml:space="preserve"> </w:t>
      </w:r>
      <w:r w:rsidR="00697FDF">
        <w:t xml:space="preserve">         </w:t>
      </w:r>
      <w:r>
        <w:t xml:space="preserve">Some limitations I found in the data were the lack of information of the backers. </w:t>
      </w:r>
    </w:p>
    <w:p w14:paraId="13206510" w14:textId="53CA02BF" w:rsidR="00141B4C" w:rsidRPr="00D82313" w:rsidRDefault="00141B4C" w:rsidP="00D82313">
      <w:pPr>
        <w:tabs>
          <w:tab w:val="left" w:pos="2220"/>
        </w:tabs>
      </w:pPr>
      <w:r>
        <w:t>For example, the age of the backers would have been useful in identifying possible trends in categories and pledging</w:t>
      </w:r>
      <w:r w:rsidR="00CE020C">
        <w:t xml:space="preserve">. Likewise, knowing the rewards given to successful campaigns could </w:t>
      </w:r>
      <w:r w:rsidR="00697FDF">
        <w:t xml:space="preserve">possibly be </w:t>
      </w:r>
      <w:r w:rsidR="00CE020C">
        <w:t xml:space="preserve">a game changer in finding trends in </w:t>
      </w:r>
      <w:r w:rsidR="00BE5CBF">
        <w:t>backer pledging and</w:t>
      </w:r>
      <w:r w:rsidR="00CE020C">
        <w:t xml:space="preserve"> incentives.  </w:t>
      </w:r>
    </w:p>
    <w:sectPr w:rsidR="00141B4C" w:rsidRPr="00D823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0D906" w14:textId="77777777" w:rsidR="002D5042" w:rsidRDefault="002D5042" w:rsidP="00D82313">
      <w:r>
        <w:separator/>
      </w:r>
    </w:p>
  </w:endnote>
  <w:endnote w:type="continuationSeparator" w:id="0">
    <w:p w14:paraId="28CBC3FE" w14:textId="77777777" w:rsidR="002D5042" w:rsidRDefault="002D5042" w:rsidP="00D8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D2C0D" w14:textId="77777777" w:rsidR="002D5042" w:rsidRDefault="002D5042" w:rsidP="00D82313">
      <w:r>
        <w:separator/>
      </w:r>
    </w:p>
  </w:footnote>
  <w:footnote w:type="continuationSeparator" w:id="0">
    <w:p w14:paraId="046B27F7" w14:textId="77777777" w:rsidR="002D5042" w:rsidRDefault="002D5042" w:rsidP="00D82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DDEE" w14:textId="168E8A0B" w:rsidR="00D82313" w:rsidRDefault="00D82313">
    <w:pPr>
      <w:pStyle w:val="Header"/>
    </w:pPr>
  </w:p>
  <w:p w14:paraId="017960B6" w14:textId="77777777" w:rsidR="00CF554D" w:rsidRDefault="00CF554D">
    <w:pPr>
      <w:pStyle w:val="Header"/>
    </w:pPr>
  </w:p>
  <w:p w14:paraId="19135AC9" w14:textId="77777777" w:rsidR="00CF554D" w:rsidRDefault="00CF5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C8C"/>
    <w:multiLevelType w:val="hybridMultilevel"/>
    <w:tmpl w:val="C8C6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E2"/>
    <w:rsid w:val="00024824"/>
    <w:rsid w:val="000439BB"/>
    <w:rsid w:val="000F61ED"/>
    <w:rsid w:val="00141B4C"/>
    <w:rsid w:val="00196790"/>
    <w:rsid w:val="001E4523"/>
    <w:rsid w:val="00207032"/>
    <w:rsid w:val="00273E77"/>
    <w:rsid w:val="002D5042"/>
    <w:rsid w:val="004D561A"/>
    <w:rsid w:val="004F3E88"/>
    <w:rsid w:val="00697FDF"/>
    <w:rsid w:val="008B40E2"/>
    <w:rsid w:val="00A75605"/>
    <w:rsid w:val="00BD7C8C"/>
    <w:rsid w:val="00BE5CBF"/>
    <w:rsid w:val="00CE020C"/>
    <w:rsid w:val="00CF554D"/>
    <w:rsid w:val="00D8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3805"/>
  <w15:chartTrackingRefBased/>
  <w15:docId w15:val="{41F1A96F-C1C2-0644-8D0D-631F6509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77"/>
    <w:pPr>
      <w:ind w:left="720"/>
      <w:contextualSpacing/>
    </w:pPr>
  </w:style>
  <w:style w:type="paragraph" w:styleId="Header">
    <w:name w:val="header"/>
    <w:basedOn w:val="Normal"/>
    <w:link w:val="HeaderChar"/>
    <w:uiPriority w:val="99"/>
    <w:unhideWhenUsed/>
    <w:rsid w:val="00D82313"/>
    <w:pPr>
      <w:tabs>
        <w:tab w:val="center" w:pos="4680"/>
        <w:tab w:val="right" w:pos="9360"/>
      </w:tabs>
    </w:pPr>
  </w:style>
  <w:style w:type="character" w:customStyle="1" w:styleId="HeaderChar">
    <w:name w:val="Header Char"/>
    <w:basedOn w:val="DefaultParagraphFont"/>
    <w:link w:val="Header"/>
    <w:uiPriority w:val="99"/>
    <w:rsid w:val="00D82313"/>
  </w:style>
  <w:style w:type="paragraph" w:styleId="Footer">
    <w:name w:val="footer"/>
    <w:basedOn w:val="Normal"/>
    <w:link w:val="FooterChar"/>
    <w:uiPriority w:val="99"/>
    <w:unhideWhenUsed/>
    <w:rsid w:val="00D82313"/>
    <w:pPr>
      <w:tabs>
        <w:tab w:val="center" w:pos="4680"/>
        <w:tab w:val="right" w:pos="9360"/>
      </w:tabs>
    </w:pPr>
  </w:style>
  <w:style w:type="character" w:customStyle="1" w:styleId="FooterChar">
    <w:name w:val="Footer Char"/>
    <w:basedOn w:val="DefaultParagraphFont"/>
    <w:link w:val="Footer"/>
    <w:uiPriority w:val="99"/>
    <w:rsid w:val="00D8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88171">
      <w:bodyDiv w:val="1"/>
      <w:marLeft w:val="0"/>
      <w:marRight w:val="0"/>
      <w:marTop w:val="0"/>
      <w:marBottom w:val="0"/>
      <w:divBdr>
        <w:top w:val="none" w:sz="0" w:space="0" w:color="auto"/>
        <w:left w:val="none" w:sz="0" w:space="0" w:color="auto"/>
        <w:bottom w:val="none" w:sz="0" w:space="0" w:color="auto"/>
        <w:right w:val="none" w:sz="0" w:space="0" w:color="auto"/>
      </w:divBdr>
    </w:div>
    <w:div w:id="689262247">
      <w:bodyDiv w:val="1"/>
      <w:marLeft w:val="0"/>
      <w:marRight w:val="0"/>
      <w:marTop w:val="0"/>
      <w:marBottom w:val="0"/>
      <w:divBdr>
        <w:top w:val="none" w:sz="0" w:space="0" w:color="auto"/>
        <w:left w:val="none" w:sz="0" w:space="0" w:color="auto"/>
        <w:bottom w:val="none" w:sz="0" w:space="0" w:color="auto"/>
        <w:right w:val="none" w:sz="0" w:space="0" w:color="auto"/>
      </w:divBdr>
    </w:div>
    <w:div w:id="1560247583">
      <w:bodyDiv w:val="1"/>
      <w:marLeft w:val="0"/>
      <w:marRight w:val="0"/>
      <w:marTop w:val="0"/>
      <w:marBottom w:val="0"/>
      <w:divBdr>
        <w:top w:val="none" w:sz="0" w:space="0" w:color="auto"/>
        <w:left w:val="none" w:sz="0" w:space="0" w:color="auto"/>
        <w:bottom w:val="none" w:sz="0" w:space="0" w:color="auto"/>
        <w:right w:val="none" w:sz="0" w:space="0" w:color="auto"/>
      </w:divBdr>
    </w:div>
    <w:div w:id="1561944936">
      <w:bodyDiv w:val="1"/>
      <w:marLeft w:val="0"/>
      <w:marRight w:val="0"/>
      <w:marTop w:val="0"/>
      <w:marBottom w:val="0"/>
      <w:divBdr>
        <w:top w:val="none" w:sz="0" w:space="0" w:color="auto"/>
        <w:left w:val="none" w:sz="0" w:space="0" w:color="auto"/>
        <w:bottom w:val="none" w:sz="0" w:space="0" w:color="auto"/>
        <w:right w:val="none" w:sz="0" w:space="0" w:color="auto"/>
      </w:divBdr>
    </w:div>
    <w:div w:id="1818450580">
      <w:bodyDiv w:val="1"/>
      <w:marLeft w:val="0"/>
      <w:marRight w:val="0"/>
      <w:marTop w:val="0"/>
      <w:marBottom w:val="0"/>
      <w:divBdr>
        <w:top w:val="none" w:sz="0" w:space="0" w:color="auto"/>
        <w:left w:val="none" w:sz="0" w:space="0" w:color="auto"/>
        <w:bottom w:val="none" w:sz="0" w:space="0" w:color="auto"/>
        <w:right w:val="none" w:sz="0" w:space="0" w:color="auto"/>
      </w:divBdr>
    </w:div>
    <w:div w:id="18794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dersalameh/Repo/Homework/excel-challenge/Starterbook_20201215.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b="1"/>
              <a:t>Outcomes</a:t>
            </a:r>
            <a:r>
              <a:rPr lang="en-US" sz="2800" b="1" baseline="0"/>
              <a:t> Based on Goals</a:t>
            </a:r>
          </a:p>
        </c:rich>
      </c:tx>
      <c:layout>
        <c:manualLayout>
          <c:xMode val="edge"/>
          <c:yMode val="edge"/>
          <c:x val="0.17350316200632401"/>
          <c:y val="2.10179146325921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0060605121210244E-2"/>
          <c:y val="7.2141499553935062E-2"/>
          <c:w val="0.93977574803149611"/>
          <c:h val="0.78251996004163926"/>
        </c:manualLayout>
      </c:layout>
      <c:lineChart>
        <c:grouping val="standard"/>
        <c:varyColors val="0"/>
        <c:ser>
          <c:idx val="0"/>
          <c:order val="0"/>
          <c:tx>
            <c:strRef>
              <c:f>'Outcomes Based On Goals'!$F$1</c:f>
              <c:strCache>
                <c:ptCount val="1"/>
                <c:pt idx="0">
                  <c:v>Percentage Successful</c:v>
                </c:pt>
              </c:strCache>
            </c:strRef>
          </c:tx>
          <c:spPr>
            <a:ln w="28575" cap="rnd">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A17F-5746-83BF-7AE8CB62AF0B}"/>
            </c:ext>
          </c:extLst>
        </c:ser>
        <c:ser>
          <c:idx val="1"/>
          <c:order val="1"/>
          <c:tx>
            <c:strRef>
              <c:f>'Outcomes Based On Goals'!$G$1</c:f>
              <c:strCache>
                <c:ptCount val="1"/>
                <c:pt idx="0">
                  <c:v>Percentage Failed</c:v>
                </c:pt>
              </c:strCache>
            </c:strRef>
          </c:tx>
          <c:spPr>
            <a:ln w="28575" cap="rnd">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A17F-5746-83BF-7AE8CB62AF0B}"/>
            </c:ext>
          </c:extLst>
        </c:ser>
        <c:ser>
          <c:idx val="2"/>
          <c:order val="2"/>
          <c:tx>
            <c:strRef>
              <c:f>'Outcomes Based On Goals'!$H$1</c:f>
              <c:strCache>
                <c:ptCount val="1"/>
                <c:pt idx="0">
                  <c:v>Percentage Canceled</c:v>
                </c:pt>
              </c:strCache>
            </c:strRef>
          </c:tx>
          <c:spPr>
            <a:ln w="28575" cap="rnd">
              <a:solidFill>
                <a:schemeClr val="accent3"/>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A17F-5746-83BF-7AE8CB62AF0B}"/>
            </c:ext>
          </c:extLst>
        </c:ser>
        <c:dLbls>
          <c:showLegendKey val="0"/>
          <c:showVal val="0"/>
          <c:showCatName val="0"/>
          <c:showSerName val="0"/>
          <c:showPercent val="0"/>
          <c:showBubbleSize val="0"/>
        </c:dLbls>
        <c:smooth val="0"/>
        <c:axId val="1330054575"/>
        <c:axId val="1406789967"/>
      </c:lineChart>
      <c:catAx>
        <c:axId val="133005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789967"/>
        <c:crosses val="autoZero"/>
        <c:auto val="1"/>
        <c:lblAlgn val="ctr"/>
        <c:lblOffset val="100"/>
        <c:noMultiLvlLbl val="0"/>
      </c:catAx>
      <c:valAx>
        <c:axId val="1406789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054575"/>
        <c:crosses val="autoZero"/>
        <c:crossBetween val="between"/>
      </c:valAx>
      <c:spPr>
        <a:noFill/>
        <a:ln>
          <a:noFill/>
        </a:ln>
        <a:effectLst/>
      </c:spPr>
    </c:plotArea>
    <c:legend>
      <c:legendPos val="b"/>
      <c:layout>
        <c:manualLayout>
          <c:xMode val="edge"/>
          <c:yMode val="edge"/>
          <c:x val="0.27359226999279956"/>
          <c:y val="0.95289073698940197"/>
          <c:w val="0.41741713701716487"/>
          <c:h val="2.62307578198780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w="9525" cap="flat" cmpd="sng" algn="ctr">
      <a:solidFill>
        <a:schemeClr val="tx1">
          <a:lumMod val="15000"/>
          <a:lumOff val="85000"/>
        </a:schemeClr>
      </a:solidFill>
      <a:round/>
    </a:ln>
    <a:effectLst>
      <a:glow rad="228600">
        <a:schemeClr val="bg2">
          <a:lumMod val="50000"/>
          <a:alpha val="14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Salameh</dc:creator>
  <cp:keywords/>
  <dc:description/>
  <cp:lastModifiedBy>Nader Salameh</cp:lastModifiedBy>
  <cp:revision>2</cp:revision>
  <dcterms:created xsi:type="dcterms:W3CDTF">2020-12-19T01:33:00Z</dcterms:created>
  <dcterms:modified xsi:type="dcterms:W3CDTF">2020-12-19T05:34:00Z</dcterms:modified>
</cp:coreProperties>
</file>