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1728"/>
        <w:gridCol w:w="1080"/>
        <w:gridCol w:w="1196"/>
        <w:gridCol w:w="2151"/>
        <w:gridCol w:w="4526"/>
      </w:tblGrid>
      <w:tr w:rsidR="00264E92" w14:paraId="48CAD3FA" w14:textId="77777777" w:rsidTr="00264E92">
        <w:trPr>
          <w:jc w:val="center"/>
        </w:trPr>
        <w:tc>
          <w:tcPr>
            <w:tcW w:w="1728" w:type="dxa"/>
            <w:vAlign w:val="center"/>
          </w:tcPr>
          <w:p w14:paraId="04F1467A" w14:textId="1F3C199D" w:rsidR="00264E92" w:rsidRPr="00644A54" w:rsidRDefault="00264E92" w:rsidP="00264E92">
            <w:pPr>
              <w:bidi/>
              <w:spacing w:before="0" w:after="0"/>
              <w:rPr>
                <w:sz w:val="24"/>
                <w:szCs w:val="24"/>
                <w:rtl/>
              </w:rPr>
            </w:pPr>
            <w:bookmarkStart w:id="0" w:name="_Toc508697246"/>
            <w:r>
              <w:rPr>
                <w:rFonts w:hint="cs"/>
                <w:sz w:val="24"/>
                <w:szCs w:val="24"/>
                <w:rtl/>
              </w:rPr>
              <w:t>رقم المجموعة على البلاكبورد</w:t>
            </w:r>
          </w:p>
        </w:tc>
        <w:tc>
          <w:tcPr>
            <w:tcW w:w="1080" w:type="dxa"/>
            <w:vAlign w:val="center"/>
          </w:tcPr>
          <w:p w14:paraId="47B20039" w14:textId="1C084950" w:rsidR="00264E92" w:rsidRPr="00644A54" w:rsidRDefault="00264E92" w:rsidP="00264E92">
            <w:pPr>
              <w:bidi/>
              <w:spacing w:before="0" w:after="0"/>
              <w:jc w:val="center"/>
              <w:rPr>
                <w:sz w:val="24"/>
                <w:szCs w:val="24"/>
              </w:rPr>
            </w:pPr>
            <w:r w:rsidRPr="00644A54">
              <w:rPr>
                <w:rFonts w:hint="cs"/>
                <w:sz w:val="24"/>
                <w:szCs w:val="24"/>
                <w:rtl/>
              </w:rPr>
              <w:t>رقم المقعد</w:t>
            </w:r>
          </w:p>
        </w:tc>
        <w:tc>
          <w:tcPr>
            <w:tcW w:w="1196" w:type="dxa"/>
            <w:vAlign w:val="center"/>
          </w:tcPr>
          <w:p w14:paraId="12BF6B11" w14:textId="1C109E34" w:rsidR="00264E92" w:rsidRPr="00644A54" w:rsidRDefault="00264E92" w:rsidP="00264E92">
            <w:pPr>
              <w:bidi/>
              <w:spacing w:before="0" w:after="0"/>
              <w:jc w:val="center"/>
              <w:rPr>
                <w:sz w:val="24"/>
                <w:szCs w:val="24"/>
              </w:rPr>
            </w:pPr>
            <w:r w:rsidRPr="00644A54">
              <w:rPr>
                <w:rFonts w:hint="cs"/>
                <w:sz w:val="24"/>
                <w:szCs w:val="24"/>
                <w:rtl/>
              </w:rPr>
              <w:t>الفصل</w:t>
            </w:r>
          </w:p>
        </w:tc>
        <w:tc>
          <w:tcPr>
            <w:tcW w:w="2151" w:type="dxa"/>
            <w:vAlign w:val="center"/>
          </w:tcPr>
          <w:p w14:paraId="547B3547" w14:textId="0C990A7E" w:rsidR="00264E92" w:rsidRPr="00644A54" w:rsidRDefault="00264E92" w:rsidP="00264E92">
            <w:pPr>
              <w:bidi/>
              <w:spacing w:before="0" w:after="0"/>
              <w:jc w:val="center"/>
              <w:rPr>
                <w:sz w:val="24"/>
                <w:szCs w:val="24"/>
              </w:rPr>
            </w:pPr>
            <w:r w:rsidRPr="00644A54">
              <w:rPr>
                <w:rFonts w:hint="cs"/>
                <w:sz w:val="24"/>
                <w:szCs w:val="24"/>
                <w:rtl/>
              </w:rPr>
              <w:t>رقم الجلوس</w:t>
            </w:r>
          </w:p>
        </w:tc>
        <w:tc>
          <w:tcPr>
            <w:tcW w:w="4526" w:type="dxa"/>
            <w:vAlign w:val="center"/>
          </w:tcPr>
          <w:p w14:paraId="15B7D749" w14:textId="1006C00D" w:rsidR="00264E92" w:rsidRPr="00644A54" w:rsidRDefault="00264E92" w:rsidP="00264E92">
            <w:pPr>
              <w:bidi/>
              <w:spacing w:before="0" w:after="0"/>
              <w:jc w:val="center"/>
              <w:rPr>
                <w:sz w:val="24"/>
                <w:szCs w:val="24"/>
                <w:rtl/>
                <w:lang w:val="en-US" w:bidi="ar-EG"/>
              </w:rPr>
            </w:pPr>
            <w:r w:rsidRPr="00644A54">
              <w:rPr>
                <w:rFonts w:hint="cs"/>
                <w:sz w:val="24"/>
                <w:szCs w:val="24"/>
                <w:rtl/>
                <w:lang w:val="en-US" w:bidi="ar-EG"/>
              </w:rPr>
              <w:t>اسم الطالب</w:t>
            </w:r>
          </w:p>
        </w:tc>
      </w:tr>
      <w:tr w:rsidR="00264E92" w14:paraId="657D38E1" w14:textId="77777777" w:rsidTr="00264E92">
        <w:trPr>
          <w:jc w:val="center"/>
        </w:trPr>
        <w:tc>
          <w:tcPr>
            <w:tcW w:w="1728" w:type="dxa"/>
            <w:vMerge w:val="restart"/>
          </w:tcPr>
          <w:p w14:paraId="49DDF384" w14:textId="47BFE4D3" w:rsidR="00264E92" w:rsidRDefault="00110CE5" w:rsidP="00AB31AB">
            <w:pPr>
              <w:keepNext/>
              <w:keepLines/>
              <w:bidi/>
              <w:spacing w:after="0"/>
              <w:jc w:val="center"/>
              <w:outlineLvl w:val="0"/>
              <w:rPr>
                <w:b/>
                <w:bCs/>
                <w:kern w:val="1"/>
                <w:sz w:val="30"/>
                <w:szCs w:val="32"/>
                <w:rtl/>
              </w:rPr>
            </w:pPr>
            <w:r>
              <w:rPr>
                <w:b/>
                <w:bCs/>
                <w:kern w:val="1"/>
                <w:sz w:val="30"/>
                <w:szCs w:val="32"/>
              </w:rPr>
              <w:t>69</w:t>
            </w:r>
          </w:p>
        </w:tc>
        <w:tc>
          <w:tcPr>
            <w:tcW w:w="1080" w:type="dxa"/>
          </w:tcPr>
          <w:p w14:paraId="2832EA19" w14:textId="675B49C7" w:rsidR="00264E92" w:rsidRDefault="00110CE5" w:rsidP="00AB31AB">
            <w:pPr>
              <w:keepNext/>
              <w:keepLines/>
              <w:bidi/>
              <w:spacing w:before="0" w:after="0"/>
              <w:jc w:val="center"/>
              <w:outlineLvl w:val="0"/>
              <w:rPr>
                <w:b/>
                <w:bCs/>
                <w:kern w:val="1"/>
                <w:sz w:val="30"/>
                <w:szCs w:val="32"/>
              </w:rPr>
            </w:pPr>
            <w:r>
              <w:rPr>
                <w:b/>
                <w:bCs/>
                <w:kern w:val="1"/>
                <w:sz w:val="30"/>
                <w:szCs w:val="32"/>
              </w:rPr>
              <w:t>32</w:t>
            </w:r>
          </w:p>
        </w:tc>
        <w:tc>
          <w:tcPr>
            <w:tcW w:w="1196" w:type="dxa"/>
          </w:tcPr>
          <w:p w14:paraId="444B9779" w14:textId="51E1E043" w:rsidR="00264E92" w:rsidRDefault="00110CE5" w:rsidP="00AB31AB">
            <w:pPr>
              <w:keepNext/>
              <w:keepLines/>
              <w:bidi/>
              <w:spacing w:before="0" w:after="0"/>
              <w:jc w:val="center"/>
              <w:outlineLvl w:val="0"/>
              <w:rPr>
                <w:b/>
                <w:bCs/>
                <w:kern w:val="1"/>
                <w:sz w:val="30"/>
                <w:szCs w:val="32"/>
              </w:rPr>
            </w:pPr>
            <w:r>
              <w:rPr>
                <w:b/>
                <w:bCs/>
                <w:kern w:val="1"/>
                <w:sz w:val="30"/>
                <w:szCs w:val="32"/>
              </w:rPr>
              <w:t>4</w:t>
            </w:r>
          </w:p>
        </w:tc>
        <w:tc>
          <w:tcPr>
            <w:tcW w:w="2151" w:type="dxa"/>
          </w:tcPr>
          <w:p w14:paraId="22FEE75B" w14:textId="6CFFF56A" w:rsidR="00264E92" w:rsidRDefault="00D35F51" w:rsidP="00AB31AB">
            <w:pPr>
              <w:keepNext/>
              <w:keepLines/>
              <w:bidi/>
              <w:spacing w:before="0" w:after="0"/>
              <w:jc w:val="center"/>
              <w:outlineLvl w:val="0"/>
              <w:rPr>
                <w:b/>
                <w:bCs/>
                <w:kern w:val="1"/>
                <w:sz w:val="30"/>
                <w:szCs w:val="32"/>
              </w:rPr>
            </w:pPr>
            <w:r>
              <w:rPr>
                <w:b/>
                <w:bCs/>
                <w:kern w:val="1"/>
                <w:sz w:val="30"/>
                <w:szCs w:val="32"/>
              </w:rPr>
              <w:t>32198</w:t>
            </w:r>
          </w:p>
        </w:tc>
        <w:tc>
          <w:tcPr>
            <w:tcW w:w="4526" w:type="dxa"/>
          </w:tcPr>
          <w:p w14:paraId="27FE6534" w14:textId="20188746" w:rsidR="00264E92" w:rsidRDefault="003D36B7" w:rsidP="00AB31AB">
            <w:pPr>
              <w:keepNext/>
              <w:keepLines/>
              <w:bidi/>
              <w:spacing w:before="0" w:after="0"/>
              <w:jc w:val="center"/>
              <w:outlineLvl w:val="0"/>
              <w:rPr>
                <w:b/>
                <w:bCs/>
                <w:kern w:val="1"/>
                <w:sz w:val="30"/>
                <w:szCs w:val="32"/>
                <w:lang w:bidi="ar-EG"/>
              </w:rPr>
            </w:pPr>
            <w:r>
              <w:rPr>
                <w:rFonts w:hint="cs"/>
                <w:b/>
                <w:bCs/>
                <w:kern w:val="1"/>
                <w:sz w:val="30"/>
                <w:szCs w:val="32"/>
                <w:rtl/>
                <w:lang w:bidi="ar-EG"/>
              </w:rPr>
              <w:t>نادر عاطف لبيب</w:t>
            </w:r>
          </w:p>
        </w:tc>
      </w:tr>
      <w:tr w:rsidR="00264E92" w14:paraId="0CFE4F24" w14:textId="77777777" w:rsidTr="00264E92">
        <w:trPr>
          <w:jc w:val="center"/>
        </w:trPr>
        <w:tc>
          <w:tcPr>
            <w:tcW w:w="1728" w:type="dxa"/>
            <w:vMerge/>
          </w:tcPr>
          <w:p w14:paraId="7609ABC0" w14:textId="77777777" w:rsidR="00264E92" w:rsidRDefault="00264E92" w:rsidP="00AB31AB">
            <w:pPr>
              <w:keepNext/>
              <w:keepLines/>
              <w:bidi/>
              <w:spacing w:after="0"/>
              <w:jc w:val="center"/>
              <w:outlineLvl w:val="0"/>
              <w:rPr>
                <w:b/>
                <w:bCs/>
                <w:kern w:val="1"/>
                <w:sz w:val="30"/>
                <w:szCs w:val="32"/>
                <w:rtl/>
              </w:rPr>
            </w:pPr>
          </w:p>
        </w:tc>
        <w:tc>
          <w:tcPr>
            <w:tcW w:w="1080" w:type="dxa"/>
          </w:tcPr>
          <w:p w14:paraId="24AEA652" w14:textId="48F08F71" w:rsidR="00264E92" w:rsidRDefault="00110CE5" w:rsidP="00AB31AB">
            <w:pPr>
              <w:keepNext/>
              <w:keepLines/>
              <w:bidi/>
              <w:spacing w:after="0"/>
              <w:jc w:val="center"/>
              <w:outlineLvl w:val="0"/>
              <w:rPr>
                <w:b/>
                <w:bCs/>
                <w:kern w:val="1"/>
                <w:sz w:val="30"/>
                <w:szCs w:val="32"/>
                <w:rtl/>
              </w:rPr>
            </w:pPr>
            <w:r>
              <w:rPr>
                <w:b/>
                <w:bCs/>
                <w:kern w:val="1"/>
                <w:sz w:val="30"/>
                <w:szCs w:val="32"/>
              </w:rPr>
              <w:t>39</w:t>
            </w:r>
          </w:p>
        </w:tc>
        <w:tc>
          <w:tcPr>
            <w:tcW w:w="1196" w:type="dxa"/>
          </w:tcPr>
          <w:p w14:paraId="5B2F6124" w14:textId="342A47D6" w:rsidR="00264E92" w:rsidRDefault="00110CE5" w:rsidP="00AB31AB">
            <w:pPr>
              <w:keepNext/>
              <w:keepLines/>
              <w:bidi/>
              <w:spacing w:after="0"/>
              <w:jc w:val="center"/>
              <w:outlineLvl w:val="0"/>
              <w:rPr>
                <w:b/>
                <w:bCs/>
                <w:kern w:val="1"/>
                <w:sz w:val="30"/>
                <w:szCs w:val="32"/>
                <w:rtl/>
              </w:rPr>
            </w:pPr>
            <w:r>
              <w:rPr>
                <w:b/>
                <w:bCs/>
                <w:kern w:val="1"/>
                <w:sz w:val="30"/>
                <w:szCs w:val="32"/>
              </w:rPr>
              <w:t>4</w:t>
            </w:r>
          </w:p>
        </w:tc>
        <w:tc>
          <w:tcPr>
            <w:tcW w:w="2151" w:type="dxa"/>
          </w:tcPr>
          <w:p w14:paraId="43AE9B9D" w14:textId="07567278" w:rsidR="00264E92" w:rsidRDefault="007278C7" w:rsidP="00AB31AB">
            <w:pPr>
              <w:keepNext/>
              <w:keepLines/>
              <w:bidi/>
              <w:spacing w:after="0"/>
              <w:jc w:val="center"/>
              <w:outlineLvl w:val="0"/>
              <w:rPr>
                <w:b/>
                <w:bCs/>
                <w:kern w:val="1"/>
                <w:sz w:val="30"/>
                <w:szCs w:val="32"/>
                <w:rtl/>
              </w:rPr>
            </w:pPr>
            <w:r>
              <w:rPr>
                <w:rFonts w:hint="cs"/>
                <w:b/>
                <w:bCs/>
                <w:kern w:val="1"/>
                <w:sz w:val="30"/>
                <w:szCs w:val="32"/>
                <w:rtl/>
              </w:rPr>
              <w:t>32205</w:t>
            </w:r>
          </w:p>
        </w:tc>
        <w:tc>
          <w:tcPr>
            <w:tcW w:w="4526" w:type="dxa"/>
          </w:tcPr>
          <w:p w14:paraId="1C94A157" w14:textId="7BEA2D62" w:rsidR="00264E92" w:rsidRDefault="003D36B7" w:rsidP="00264E92">
            <w:pPr>
              <w:keepNext/>
              <w:keepLines/>
              <w:bidi/>
              <w:spacing w:after="0"/>
              <w:jc w:val="center"/>
              <w:outlineLvl w:val="0"/>
              <w:rPr>
                <w:b/>
                <w:bCs/>
                <w:kern w:val="1"/>
                <w:sz w:val="30"/>
                <w:szCs w:val="32"/>
                <w:rtl/>
                <w:lang w:bidi="ar-EG"/>
              </w:rPr>
            </w:pPr>
            <w:r>
              <w:rPr>
                <w:rFonts w:hint="cs"/>
                <w:b/>
                <w:bCs/>
                <w:kern w:val="1"/>
                <w:sz w:val="30"/>
                <w:szCs w:val="32"/>
                <w:rtl/>
                <w:lang w:bidi="ar-EG"/>
              </w:rPr>
              <w:t>نور الدين محمد ع</w:t>
            </w:r>
            <w:r w:rsidR="008A66F6">
              <w:rPr>
                <w:rFonts w:hint="cs"/>
                <w:b/>
                <w:bCs/>
                <w:kern w:val="1"/>
                <w:sz w:val="30"/>
                <w:szCs w:val="32"/>
                <w:rtl/>
                <w:lang w:bidi="ar-EG"/>
              </w:rPr>
              <w:t>بدالطيف</w:t>
            </w:r>
            <w:r>
              <w:rPr>
                <w:rFonts w:hint="cs"/>
                <w:b/>
                <w:bCs/>
                <w:kern w:val="1"/>
                <w:sz w:val="30"/>
                <w:szCs w:val="32"/>
                <w:rtl/>
                <w:lang w:bidi="ar-EG"/>
              </w:rPr>
              <w:t xml:space="preserve"> </w:t>
            </w:r>
          </w:p>
        </w:tc>
      </w:tr>
    </w:tbl>
    <w:p w14:paraId="5B3D3093" w14:textId="08453A17" w:rsidR="00644A54" w:rsidRDefault="00644A54" w:rsidP="00AB31AB">
      <w:pPr>
        <w:keepNext/>
        <w:keepLines/>
        <w:bidi/>
        <w:spacing w:after="0"/>
        <w:jc w:val="center"/>
        <w:outlineLvl w:val="0"/>
        <w:rPr>
          <w:b/>
          <w:bCs/>
          <w:kern w:val="1"/>
          <w:sz w:val="30"/>
          <w:szCs w:val="32"/>
          <w:rtl/>
        </w:rPr>
      </w:pPr>
    </w:p>
    <w:bookmarkEnd w:id="0"/>
    <w:p w14:paraId="58C1E003" w14:textId="231106B1" w:rsidR="004B7E2D" w:rsidRDefault="00264E92" w:rsidP="00110CE5">
      <w:pPr>
        <w:pStyle w:val="Heading1"/>
        <w:tabs>
          <w:tab w:val="left" w:pos="432"/>
        </w:tabs>
        <w:spacing w:before="0" w:after="0" w:line="240" w:lineRule="auto"/>
        <w:rPr>
          <w:lang w:val="en-US"/>
        </w:rPr>
      </w:pPr>
      <w:r>
        <w:rPr>
          <w:lang w:val="en-US"/>
        </w:rPr>
        <w:t>System Design</w:t>
      </w:r>
    </w:p>
    <w:p w14:paraId="5F3A8752" w14:textId="77777777" w:rsidR="00031660" w:rsidRPr="00031660" w:rsidRDefault="00031660" w:rsidP="00031660">
      <w:pPr>
        <w:pStyle w:val="Heading2"/>
        <w:rPr>
          <w:rtl/>
          <w:lang w:val="en-US"/>
        </w:rPr>
      </w:pPr>
    </w:p>
    <w:p w14:paraId="71E846D9" w14:textId="77777777" w:rsidR="00110CE5" w:rsidRDefault="00110CE5" w:rsidP="00110CE5">
      <w:pPr>
        <w:keepNext/>
        <w:jc w:val="center"/>
      </w:pPr>
      <w:r>
        <w:rPr>
          <w:noProof/>
          <w:lang w:val="en-US"/>
        </w:rPr>
        <w:drawing>
          <wp:inline distT="0" distB="0" distL="0" distR="0" wp14:anchorId="07096D16" wp14:editId="6E9EF876">
            <wp:extent cx="5091731" cy="6945923"/>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2867" cy="6961114"/>
                    </a:xfrm>
                    <a:prstGeom prst="rect">
                      <a:avLst/>
                    </a:prstGeom>
                    <a:noFill/>
                    <a:ln>
                      <a:noFill/>
                    </a:ln>
                  </pic:spPr>
                </pic:pic>
              </a:graphicData>
            </a:graphic>
          </wp:inline>
        </w:drawing>
      </w:r>
    </w:p>
    <w:p w14:paraId="75985E32" w14:textId="4B3B9BE0" w:rsidR="00110CE5" w:rsidRDefault="00110CE5" w:rsidP="00110CE5">
      <w:pPr>
        <w:pStyle w:val="Caption"/>
        <w:jc w:val="center"/>
      </w:pPr>
      <w:r>
        <w:t xml:space="preserve">Figure </w:t>
      </w:r>
      <w:r w:rsidR="002C4935">
        <w:fldChar w:fldCharType="begin"/>
      </w:r>
      <w:r w:rsidR="002C4935">
        <w:instrText xml:space="preserve"> STYLEREF 1 \s </w:instrText>
      </w:r>
      <w:r w:rsidR="002C4935">
        <w:fldChar w:fldCharType="separate"/>
      </w:r>
      <w:r w:rsidR="002C4935">
        <w:rPr>
          <w:noProof/>
          <w:cs/>
        </w:rPr>
        <w:t>‎</w:t>
      </w:r>
      <w:r w:rsidR="002C4935">
        <w:rPr>
          <w:noProof/>
        </w:rPr>
        <w:t>1</w:t>
      </w:r>
      <w:r w:rsidR="002C4935">
        <w:fldChar w:fldCharType="end"/>
      </w:r>
      <w:r w:rsidR="002C4935">
        <w:noBreakHyphen/>
      </w:r>
      <w:r w:rsidR="002C4935">
        <w:fldChar w:fldCharType="begin"/>
      </w:r>
      <w:r w:rsidR="002C4935">
        <w:instrText xml:space="preserve"> SEQ Figure \* ARABIC \s 1 </w:instrText>
      </w:r>
      <w:r w:rsidR="002C4935">
        <w:fldChar w:fldCharType="separate"/>
      </w:r>
      <w:r w:rsidR="002C4935">
        <w:rPr>
          <w:noProof/>
        </w:rPr>
        <w:t>1</w:t>
      </w:r>
      <w:r w:rsidR="002C4935">
        <w:fldChar w:fldCharType="end"/>
      </w:r>
    </w:p>
    <w:p w14:paraId="321309C2" w14:textId="3408F561" w:rsidR="00C410FF" w:rsidRDefault="00C410FF" w:rsidP="00477B5A">
      <w:pPr>
        <w:rPr>
          <w:lang w:val="en-US"/>
        </w:rPr>
      </w:pPr>
    </w:p>
    <w:p w14:paraId="56BA479A" w14:textId="4359D615" w:rsidR="00031660" w:rsidRDefault="00031660" w:rsidP="00477B5A">
      <w:pPr>
        <w:rPr>
          <w:lang w:val="en-US"/>
        </w:rPr>
      </w:pPr>
    </w:p>
    <w:p w14:paraId="6876B61F" w14:textId="40CCE553" w:rsidR="00031660" w:rsidRDefault="00031660" w:rsidP="00031660">
      <w:pPr>
        <w:pStyle w:val="Heading2"/>
        <w:rPr>
          <w:lang w:val="en-US"/>
        </w:rPr>
      </w:pPr>
      <w:r>
        <w:rPr>
          <w:lang w:val="en-US"/>
        </w:rPr>
        <w:lastRenderedPageBreak/>
        <w:t>Code description</w:t>
      </w:r>
    </w:p>
    <w:p w14:paraId="0F866963" w14:textId="4DEE2CF9" w:rsidR="00031660" w:rsidRPr="00031660" w:rsidRDefault="00031660" w:rsidP="00031660">
      <w:pPr>
        <w:rPr>
          <w:lang w:val="en-US"/>
        </w:rPr>
      </w:pPr>
      <w:r>
        <w:rPr>
          <w:lang w:val="en-US"/>
        </w:rPr>
        <w:t>The code starts from the main function</w:t>
      </w:r>
      <w:r w:rsidR="00683C52">
        <w:rPr>
          <w:lang w:val="en-US"/>
        </w:rPr>
        <w:t>.</w:t>
      </w:r>
      <w:r>
        <w:rPr>
          <w:lang w:val="en-US"/>
        </w:rPr>
        <w:t xml:space="preserve"> </w:t>
      </w:r>
      <w:r w:rsidR="00683C52">
        <w:rPr>
          <w:lang w:val="en-US"/>
        </w:rPr>
        <w:t>Firstly,</w:t>
      </w:r>
      <w:r>
        <w:rPr>
          <w:lang w:val="en-US"/>
        </w:rPr>
        <w:t xml:space="preserve"> we initialize</w:t>
      </w:r>
      <w:r w:rsidR="00683C52">
        <w:rPr>
          <w:lang w:val="en-US"/>
        </w:rPr>
        <w:t xml:space="preserve">d the queue, timers, semaphores, tasks and started both timers, then we started scheduler. The 2 tasks sender and receiver </w:t>
      </w:r>
      <w:r w:rsidR="00F63A8D">
        <w:rPr>
          <w:lang w:val="en-US"/>
        </w:rPr>
        <w:t xml:space="preserve">communicate via a queue, both the sender task and receiver task start sleeping for a period and remain blocked until 2 periodic timers fire and release a dedicated semaphore so that the 2 tasks start working. </w:t>
      </w:r>
    </w:p>
    <w:p w14:paraId="015033E1" w14:textId="644C0231" w:rsidR="00264E92" w:rsidRPr="00F63A8D" w:rsidRDefault="000E4560" w:rsidP="00F63A8D">
      <w:pPr>
        <w:rPr>
          <w:lang w:val="en-US"/>
        </w:rPr>
      </w:pPr>
      <w:r>
        <w:rPr>
          <w:lang w:val="en-US"/>
        </w:rPr>
        <w:t xml:space="preserve">    </w:t>
      </w:r>
      <w:r>
        <w:t xml:space="preserve">                                           </w:t>
      </w:r>
    </w:p>
    <w:p w14:paraId="4A8C2592" w14:textId="59A7FAB7" w:rsidR="00B231ED" w:rsidRDefault="00264E92" w:rsidP="005A2F3A">
      <w:pPr>
        <w:pStyle w:val="Heading1"/>
      </w:pPr>
      <w:r>
        <w:t>Results and Discussion</w:t>
      </w:r>
    </w:p>
    <w:p w14:paraId="1C4A2522" w14:textId="329D5F38" w:rsidR="003F59B3" w:rsidRPr="003F59B3" w:rsidRDefault="003F59B3" w:rsidP="003F59B3">
      <w:pPr>
        <w:pStyle w:val="Heading2"/>
      </w:pPr>
      <w:r>
        <w:t xml:space="preserve">Queue </w:t>
      </w:r>
      <w:r w:rsidR="00026A2F">
        <w:t>of size 2</w:t>
      </w:r>
    </w:p>
    <w:p w14:paraId="74FA26BB" w14:textId="4CB83537" w:rsidR="00413478" w:rsidRDefault="00413478" w:rsidP="00413478">
      <w:pPr>
        <w:pStyle w:val="Caption"/>
        <w:keepNext/>
        <w:jc w:val="center"/>
      </w:pPr>
    </w:p>
    <w:p w14:paraId="7E424FE5" w14:textId="574C9349" w:rsidR="00413478" w:rsidRDefault="00413478" w:rsidP="00413478">
      <w:pPr>
        <w:pStyle w:val="Caption"/>
        <w:keepNext/>
        <w:jc w:val="center"/>
      </w:pPr>
      <w:r>
        <w:t xml:space="preserve">Table </w:t>
      </w:r>
      <w:r>
        <w:fldChar w:fldCharType="begin"/>
      </w:r>
      <w:r>
        <w:instrText xml:space="preserve"> STYLEREF 1 \s </w:instrText>
      </w:r>
      <w:r>
        <w:fldChar w:fldCharType="separate"/>
      </w:r>
      <w:r>
        <w:rPr>
          <w:noProof/>
          <w:cs/>
        </w:rPr>
        <w:t>‎</w:t>
      </w:r>
      <w:r>
        <w:rPr>
          <w:noProof/>
        </w:rPr>
        <w:t>2</w:t>
      </w:r>
      <w:r>
        <w:fldChar w:fldCharType="end"/>
      </w:r>
      <w:r>
        <w:noBreakHyphen/>
      </w:r>
      <w:r>
        <w:fldChar w:fldCharType="begin"/>
      </w:r>
      <w:r>
        <w:instrText xml:space="preserve"> SEQ Table \* ARABIC \s 1 </w:instrText>
      </w:r>
      <w:r>
        <w:fldChar w:fldCharType="separate"/>
      </w:r>
      <w:r>
        <w:rPr>
          <w:noProof/>
        </w:rPr>
        <w:t>1</w:t>
      </w:r>
      <w:r>
        <w:fldChar w:fldCharType="end"/>
      </w:r>
    </w:p>
    <w:tbl>
      <w:tblPr>
        <w:tblStyle w:val="TableGrid"/>
        <w:tblW w:w="10557" w:type="dxa"/>
        <w:tblLook w:val="04A0" w:firstRow="1" w:lastRow="0" w:firstColumn="1" w:lastColumn="0" w:noHBand="0" w:noVBand="1"/>
      </w:tblPr>
      <w:tblGrid>
        <w:gridCol w:w="2639"/>
        <w:gridCol w:w="2639"/>
        <w:gridCol w:w="2639"/>
        <w:gridCol w:w="2640"/>
      </w:tblGrid>
      <w:tr w:rsidR="003F59B3" w14:paraId="762D5E75" w14:textId="77777777" w:rsidTr="003F59B3">
        <w:trPr>
          <w:trHeight w:val="633"/>
        </w:trPr>
        <w:tc>
          <w:tcPr>
            <w:tcW w:w="2639" w:type="dxa"/>
          </w:tcPr>
          <w:p w14:paraId="0FFAE2BD" w14:textId="1FF8B3B5" w:rsidR="003F59B3" w:rsidRDefault="003F59B3" w:rsidP="00264E92">
            <w:r>
              <w:t>Period</w:t>
            </w:r>
          </w:p>
        </w:tc>
        <w:tc>
          <w:tcPr>
            <w:tcW w:w="2639" w:type="dxa"/>
          </w:tcPr>
          <w:p w14:paraId="26D9180C" w14:textId="370487ED" w:rsidR="003F59B3" w:rsidRDefault="003F59B3" w:rsidP="00264E92">
            <w:r>
              <w:t>Successfully sent messages</w:t>
            </w:r>
          </w:p>
        </w:tc>
        <w:tc>
          <w:tcPr>
            <w:tcW w:w="2639" w:type="dxa"/>
          </w:tcPr>
          <w:p w14:paraId="717C3E5A" w14:textId="4DE2809E" w:rsidR="003F59B3" w:rsidRDefault="003F59B3" w:rsidP="00264E92">
            <w:r>
              <w:t>Received messages</w:t>
            </w:r>
          </w:p>
        </w:tc>
        <w:tc>
          <w:tcPr>
            <w:tcW w:w="2640" w:type="dxa"/>
          </w:tcPr>
          <w:p w14:paraId="4670F32A" w14:textId="053DC9A1" w:rsidR="003F59B3" w:rsidRDefault="003F59B3" w:rsidP="00264E92">
            <w:r>
              <w:t>Blocked messages</w:t>
            </w:r>
          </w:p>
        </w:tc>
      </w:tr>
      <w:tr w:rsidR="003F59B3" w14:paraId="7A15D32C" w14:textId="77777777" w:rsidTr="003F59B3">
        <w:trPr>
          <w:trHeight w:val="633"/>
        </w:trPr>
        <w:tc>
          <w:tcPr>
            <w:tcW w:w="2639" w:type="dxa"/>
          </w:tcPr>
          <w:p w14:paraId="458DA44B" w14:textId="044D62B8" w:rsidR="003F59B3" w:rsidRDefault="003F59B3" w:rsidP="00264E92">
            <w:r>
              <w:t>100</w:t>
            </w:r>
          </w:p>
        </w:tc>
        <w:tc>
          <w:tcPr>
            <w:tcW w:w="2639" w:type="dxa"/>
          </w:tcPr>
          <w:p w14:paraId="65E49966" w14:textId="77DDEAFD" w:rsidR="003F59B3" w:rsidRDefault="003F59B3" w:rsidP="00264E92">
            <w:r>
              <w:t>502</w:t>
            </w:r>
          </w:p>
        </w:tc>
        <w:tc>
          <w:tcPr>
            <w:tcW w:w="2639" w:type="dxa"/>
          </w:tcPr>
          <w:p w14:paraId="0DDDDB30" w14:textId="67ADCFD9" w:rsidR="003F59B3" w:rsidRDefault="003F59B3" w:rsidP="00264E92">
            <w:r>
              <w:t>500</w:t>
            </w:r>
          </w:p>
        </w:tc>
        <w:tc>
          <w:tcPr>
            <w:tcW w:w="2640" w:type="dxa"/>
          </w:tcPr>
          <w:p w14:paraId="132E80F4" w14:textId="53B1589C" w:rsidR="003F59B3" w:rsidRDefault="003F59B3" w:rsidP="00264E92">
            <w:r>
              <w:t>499</w:t>
            </w:r>
          </w:p>
        </w:tc>
      </w:tr>
      <w:tr w:rsidR="003F59B3" w14:paraId="2583652D" w14:textId="77777777" w:rsidTr="003F59B3">
        <w:trPr>
          <w:trHeight w:val="633"/>
        </w:trPr>
        <w:tc>
          <w:tcPr>
            <w:tcW w:w="2639" w:type="dxa"/>
          </w:tcPr>
          <w:p w14:paraId="32534A94" w14:textId="0A9EABA2" w:rsidR="003F59B3" w:rsidRDefault="003F59B3" w:rsidP="00264E92">
            <w:r>
              <w:t>140</w:t>
            </w:r>
          </w:p>
        </w:tc>
        <w:tc>
          <w:tcPr>
            <w:tcW w:w="2639" w:type="dxa"/>
          </w:tcPr>
          <w:p w14:paraId="4060D287" w14:textId="1DD50DC9" w:rsidR="003F59B3" w:rsidRDefault="003F59B3" w:rsidP="00264E92">
            <w:r>
              <w:t xml:space="preserve">502 </w:t>
            </w:r>
          </w:p>
        </w:tc>
        <w:tc>
          <w:tcPr>
            <w:tcW w:w="2639" w:type="dxa"/>
          </w:tcPr>
          <w:p w14:paraId="5D7958D0" w14:textId="50E749CA" w:rsidR="003F59B3" w:rsidRDefault="003F59B3" w:rsidP="00264E92">
            <w:r>
              <w:t>500</w:t>
            </w:r>
          </w:p>
        </w:tc>
        <w:tc>
          <w:tcPr>
            <w:tcW w:w="2640" w:type="dxa"/>
          </w:tcPr>
          <w:p w14:paraId="13510040" w14:textId="70E17D9B" w:rsidR="003F59B3" w:rsidRDefault="003F59B3" w:rsidP="00264E92">
            <w:r>
              <w:t>213</w:t>
            </w:r>
          </w:p>
        </w:tc>
      </w:tr>
      <w:tr w:rsidR="003F59B3" w14:paraId="5C36FD2C" w14:textId="77777777" w:rsidTr="003F59B3">
        <w:trPr>
          <w:trHeight w:val="638"/>
        </w:trPr>
        <w:tc>
          <w:tcPr>
            <w:tcW w:w="2639" w:type="dxa"/>
          </w:tcPr>
          <w:p w14:paraId="3CCD4597" w14:textId="183964AA" w:rsidR="003F59B3" w:rsidRDefault="003F59B3" w:rsidP="00264E92">
            <w:r>
              <w:t>180</w:t>
            </w:r>
          </w:p>
        </w:tc>
        <w:tc>
          <w:tcPr>
            <w:tcW w:w="2639" w:type="dxa"/>
          </w:tcPr>
          <w:p w14:paraId="29F38E52" w14:textId="08828744" w:rsidR="003F59B3" w:rsidRDefault="003F59B3" w:rsidP="00264E92">
            <w:r>
              <w:t>502</w:t>
            </w:r>
          </w:p>
        </w:tc>
        <w:tc>
          <w:tcPr>
            <w:tcW w:w="2639" w:type="dxa"/>
          </w:tcPr>
          <w:p w14:paraId="7FA798CE" w14:textId="2A71E9F5" w:rsidR="003F59B3" w:rsidRDefault="003F59B3" w:rsidP="00264E92">
            <w:r>
              <w:t>500</w:t>
            </w:r>
          </w:p>
        </w:tc>
        <w:tc>
          <w:tcPr>
            <w:tcW w:w="2640" w:type="dxa"/>
          </w:tcPr>
          <w:p w14:paraId="5B9E1FCE" w14:textId="16D34162" w:rsidR="003F59B3" w:rsidRDefault="003F59B3" w:rsidP="00264E92">
            <w:r>
              <w:t>54</w:t>
            </w:r>
          </w:p>
        </w:tc>
      </w:tr>
      <w:tr w:rsidR="003F59B3" w14:paraId="25C4CF26" w14:textId="77777777" w:rsidTr="003F59B3">
        <w:trPr>
          <w:trHeight w:val="638"/>
        </w:trPr>
        <w:tc>
          <w:tcPr>
            <w:tcW w:w="2639" w:type="dxa"/>
          </w:tcPr>
          <w:p w14:paraId="68F33BA4" w14:textId="243F4BD7" w:rsidR="003F59B3" w:rsidRDefault="003F59B3" w:rsidP="00264E92">
            <w:r>
              <w:t>220</w:t>
            </w:r>
          </w:p>
        </w:tc>
        <w:tc>
          <w:tcPr>
            <w:tcW w:w="2639" w:type="dxa"/>
          </w:tcPr>
          <w:p w14:paraId="5643F90A" w14:textId="228FC94D" w:rsidR="003F59B3" w:rsidRDefault="003F59B3" w:rsidP="00264E92">
            <w:r>
              <w:t>500</w:t>
            </w:r>
          </w:p>
        </w:tc>
        <w:tc>
          <w:tcPr>
            <w:tcW w:w="2639" w:type="dxa"/>
          </w:tcPr>
          <w:p w14:paraId="08B5D525" w14:textId="1E7E8EB8" w:rsidR="003F59B3" w:rsidRDefault="003F59B3" w:rsidP="00264E92">
            <w:r>
              <w:t>500</w:t>
            </w:r>
          </w:p>
        </w:tc>
        <w:tc>
          <w:tcPr>
            <w:tcW w:w="2640" w:type="dxa"/>
          </w:tcPr>
          <w:p w14:paraId="42BE9E1E" w14:textId="7835DA4B" w:rsidR="003F59B3" w:rsidRDefault="003F59B3" w:rsidP="00264E92">
            <w:r>
              <w:t>0</w:t>
            </w:r>
          </w:p>
        </w:tc>
      </w:tr>
      <w:tr w:rsidR="003F59B3" w14:paraId="72569B13" w14:textId="77777777" w:rsidTr="003F59B3">
        <w:trPr>
          <w:trHeight w:val="638"/>
        </w:trPr>
        <w:tc>
          <w:tcPr>
            <w:tcW w:w="2639" w:type="dxa"/>
          </w:tcPr>
          <w:p w14:paraId="6184927C" w14:textId="7D13152D" w:rsidR="003F59B3" w:rsidRDefault="003F59B3" w:rsidP="00264E92">
            <w:r>
              <w:t>260</w:t>
            </w:r>
          </w:p>
        </w:tc>
        <w:tc>
          <w:tcPr>
            <w:tcW w:w="2639" w:type="dxa"/>
          </w:tcPr>
          <w:p w14:paraId="35F49A88" w14:textId="14B6E431" w:rsidR="003F59B3" w:rsidRDefault="003F59B3" w:rsidP="00264E92">
            <w:r>
              <w:t>500</w:t>
            </w:r>
          </w:p>
        </w:tc>
        <w:tc>
          <w:tcPr>
            <w:tcW w:w="2639" w:type="dxa"/>
          </w:tcPr>
          <w:p w14:paraId="03D91413" w14:textId="2FE10EB2" w:rsidR="003F59B3" w:rsidRDefault="003F59B3" w:rsidP="00264E92">
            <w:r>
              <w:t>500</w:t>
            </w:r>
          </w:p>
        </w:tc>
        <w:tc>
          <w:tcPr>
            <w:tcW w:w="2640" w:type="dxa"/>
          </w:tcPr>
          <w:p w14:paraId="39E3C703" w14:textId="67FD8B31" w:rsidR="003F59B3" w:rsidRDefault="003F59B3" w:rsidP="00264E92">
            <w:r>
              <w:t>0</w:t>
            </w:r>
          </w:p>
        </w:tc>
      </w:tr>
      <w:tr w:rsidR="003F59B3" w14:paraId="0AC11D97" w14:textId="77777777" w:rsidTr="003F59B3">
        <w:trPr>
          <w:trHeight w:val="638"/>
        </w:trPr>
        <w:tc>
          <w:tcPr>
            <w:tcW w:w="2639" w:type="dxa"/>
          </w:tcPr>
          <w:p w14:paraId="5945A013" w14:textId="397D0C3F" w:rsidR="003F59B3" w:rsidRDefault="003F59B3" w:rsidP="00264E92">
            <w:r>
              <w:t>300</w:t>
            </w:r>
          </w:p>
        </w:tc>
        <w:tc>
          <w:tcPr>
            <w:tcW w:w="2639" w:type="dxa"/>
          </w:tcPr>
          <w:p w14:paraId="5F1ADA3C" w14:textId="10DCB349" w:rsidR="003F59B3" w:rsidRDefault="003F59B3" w:rsidP="00264E92">
            <w:r>
              <w:t>500</w:t>
            </w:r>
          </w:p>
        </w:tc>
        <w:tc>
          <w:tcPr>
            <w:tcW w:w="2639" w:type="dxa"/>
          </w:tcPr>
          <w:p w14:paraId="243307C4" w14:textId="7032EC62" w:rsidR="003F59B3" w:rsidRDefault="003F59B3" w:rsidP="00264E92">
            <w:r>
              <w:t>500</w:t>
            </w:r>
          </w:p>
        </w:tc>
        <w:tc>
          <w:tcPr>
            <w:tcW w:w="2640" w:type="dxa"/>
          </w:tcPr>
          <w:p w14:paraId="54BDA71E" w14:textId="6CA35240" w:rsidR="003F59B3" w:rsidRDefault="003F59B3" w:rsidP="00264E92">
            <w:r>
              <w:t>0</w:t>
            </w:r>
          </w:p>
        </w:tc>
      </w:tr>
    </w:tbl>
    <w:p w14:paraId="22266FB1" w14:textId="6C054D60" w:rsidR="00264E92" w:rsidRDefault="00264E92" w:rsidP="00264E92"/>
    <w:p w14:paraId="09A23808" w14:textId="19C3C95E" w:rsidR="008D373D" w:rsidRDefault="008D373D" w:rsidP="008D373D">
      <w:pPr>
        <w:pStyle w:val="Heading3"/>
      </w:pPr>
      <w:r>
        <w:t>Total number of successfully sent messages.</w:t>
      </w:r>
    </w:p>
    <w:p w14:paraId="60643256" w14:textId="7EEBF623" w:rsidR="008D373D" w:rsidRDefault="008D373D" w:rsidP="008D373D"/>
    <w:p w14:paraId="237539AF" w14:textId="77777777" w:rsidR="008D373D" w:rsidRDefault="008D373D" w:rsidP="008D373D">
      <w:pPr>
        <w:keepNext/>
        <w:jc w:val="center"/>
      </w:pPr>
      <w:r>
        <w:rPr>
          <w:noProof/>
        </w:rPr>
        <w:drawing>
          <wp:inline distT="0" distB="0" distL="0" distR="0" wp14:anchorId="5398BB07" wp14:editId="40CE9E82">
            <wp:extent cx="5249074" cy="26898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2261" cy="2706867"/>
                    </a:xfrm>
                    <a:prstGeom prst="rect">
                      <a:avLst/>
                    </a:prstGeom>
                    <a:noFill/>
                    <a:ln>
                      <a:noFill/>
                    </a:ln>
                  </pic:spPr>
                </pic:pic>
              </a:graphicData>
            </a:graphic>
          </wp:inline>
        </w:drawing>
      </w:r>
    </w:p>
    <w:p w14:paraId="3D4EA84F" w14:textId="3870DF3C" w:rsidR="008D373D" w:rsidRDefault="008D373D" w:rsidP="008D373D">
      <w:pPr>
        <w:pStyle w:val="Caption"/>
        <w:jc w:val="center"/>
      </w:pPr>
      <w:r>
        <w:t xml:space="preserve">Figure </w:t>
      </w:r>
      <w:r w:rsidR="002C4935">
        <w:fldChar w:fldCharType="begin"/>
      </w:r>
      <w:r w:rsidR="002C4935">
        <w:instrText xml:space="preserve"> STYLEREF 1 \s </w:instrText>
      </w:r>
      <w:r w:rsidR="002C4935">
        <w:fldChar w:fldCharType="separate"/>
      </w:r>
      <w:r w:rsidR="002C4935">
        <w:rPr>
          <w:noProof/>
          <w:cs/>
        </w:rPr>
        <w:t>‎</w:t>
      </w:r>
      <w:r w:rsidR="002C4935">
        <w:rPr>
          <w:noProof/>
        </w:rPr>
        <w:t>2</w:t>
      </w:r>
      <w:r w:rsidR="002C4935">
        <w:fldChar w:fldCharType="end"/>
      </w:r>
      <w:r w:rsidR="002C4935">
        <w:noBreakHyphen/>
      </w:r>
      <w:r w:rsidR="002C4935">
        <w:fldChar w:fldCharType="begin"/>
      </w:r>
      <w:r w:rsidR="002C4935">
        <w:instrText xml:space="preserve"> SEQ Figure \* ARABIC \s 1 </w:instrText>
      </w:r>
      <w:r w:rsidR="002C4935">
        <w:fldChar w:fldCharType="separate"/>
      </w:r>
      <w:r w:rsidR="002C4935">
        <w:rPr>
          <w:noProof/>
        </w:rPr>
        <w:t>1</w:t>
      </w:r>
      <w:r w:rsidR="002C4935">
        <w:fldChar w:fldCharType="end"/>
      </w:r>
    </w:p>
    <w:p w14:paraId="19E55CBF" w14:textId="2DC72485" w:rsidR="008D373D" w:rsidRDefault="008D373D" w:rsidP="008D373D"/>
    <w:p w14:paraId="4BD0C41A" w14:textId="7A10EDAD" w:rsidR="008D373D" w:rsidRDefault="008D373D" w:rsidP="008D373D">
      <w:pPr>
        <w:pStyle w:val="Heading3"/>
      </w:pPr>
      <w:r>
        <w:lastRenderedPageBreak/>
        <w:t>Total number of sent messages(failed+sent)</w:t>
      </w:r>
    </w:p>
    <w:p w14:paraId="767B0A05" w14:textId="77777777" w:rsidR="002C4935" w:rsidRPr="002C4935" w:rsidRDefault="002C4935" w:rsidP="002C4935"/>
    <w:p w14:paraId="7CDB7FBB" w14:textId="0BC02FBC" w:rsidR="00132F02" w:rsidRDefault="008D373D" w:rsidP="00132F02">
      <w:pPr>
        <w:keepNext/>
        <w:jc w:val="center"/>
      </w:pPr>
      <w:r>
        <w:rPr>
          <w:noProof/>
        </w:rPr>
        <w:drawing>
          <wp:inline distT="0" distB="0" distL="0" distR="0" wp14:anchorId="3B5D3A1F" wp14:editId="52817A4B">
            <wp:extent cx="5395255" cy="2688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5255" cy="2688336"/>
                    </a:xfrm>
                    <a:prstGeom prst="rect">
                      <a:avLst/>
                    </a:prstGeom>
                    <a:noFill/>
                    <a:ln>
                      <a:noFill/>
                    </a:ln>
                  </pic:spPr>
                </pic:pic>
              </a:graphicData>
            </a:graphic>
          </wp:inline>
        </w:drawing>
      </w:r>
    </w:p>
    <w:p w14:paraId="7259DE09" w14:textId="5490503D" w:rsidR="002C4935" w:rsidRDefault="008D373D" w:rsidP="002C4935">
      <w:pPr>
        <w:pStyle w:val="Caption"/>
        <w:jc w:val="center"/>
      </w:pPr>
      <w:r>
        <w:t xml:space="preserve">Figure </w:t>
      </w:r>
      <w:r w:rsidR="002C4935">
        <w:fldChar w:fldCharType="begin"/>
      </w:r>
      <w:r w:rsidR="002C4935">
        <w:instrText xml:space="preserve"> STYLEREF 1 \s </w:instrText>
      </w:r>
      <w:r w:rsidR="002C4935">
        <w:fldChar w:fldCharType="separate"/>
      </w:r>
      <w:r w:rsidR="002C4935">
        <w:rPr>
          <w:noProof/>
          <w:cs/>
        </w:rPr>
        <w:t>‎</w:t>
      </w:r>
      <w:r w:rsidR="002C4935">
        <w:rPr>
          <w:noProof/>
        </w:rPr>
        <w:t>2</w:t>
      </w:r>
      <w:r w:rsidR="002C4935">
        <w:fldChar w:fldCharType="end"/>
      </w:r>
      <w:r w:rsidR="002C4935">
        <w:noBreakHyphen/>
      </w:r>
      <w:r w:rsidR="002C4935">
        <w:fldChar w:fldCharType="begin"/>
      </w:r>
      <w:r w:rsidR="002C4935">
        <w:instrText xml:space="preserve"> SEQ Figure \* ARABIC \s 1 </w:instrText>
      </w:r>
      <w:r w:rsidR="002C4935">
        <w:fldChar w:fldCharType="separate"/>
      </w:r>
      <w:r w:rsidR="002C4935">
        <w:rPr>
          <w:noProof/>
        </w:rPr>
        <w:t>2</w:t>
      </w:r>
      <w:r w:rsidR="002C4935">
        <w:fldChar w:fldCharType="end"/>
      </w:r>
    </w:p>
    <w:p w14:paraId="3F63065B" w14:textId="77777777" w:rsidR="002C4935" w:rsidRPr="002C4935" w:rsidRDefault="002C4935" w:rsidP="002C4935"/>
    <w:p w14:paraId="3667F69B" w14:textId="77777777" w:rsidR="00132F02" w:rsidRDefault="00132F02" w:rsidP="00132F02">
      <w:pPr>
        <w:pStyle w:val="Heading3"/>
      </w:pPr>
      <w:r>
        <w:t>Total number of blocked messages</w:t>
      </w:r>
    </w:p>
    <w:p w14:paraId="257B5DDF" w14:textId="77777777" w:rsidR="00132F02" w:rsidRDefault="00132F02" w:rsidP="00132F02">
      <w:pPr>
        <w:keepNext/>
        <w:jc w:val="center"/>
      </w:pPr>
      <w:r>
        <w:rPr>
          <w:noProof/>
        </w:rPr>
        <w:drawing>
          <wp:inline distT="0" distB="0" distL="0" distR="0" wp14:anchorId="1142A9B7" wp14:editId="36E975E9">
            <wp:extent cx="5248656" cy="26182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8656" cy="2618295"/>
                    </a:xfrm>
                    <a:prstGeom prst="rect">
                      <a:avLst/>
                    </a:prstGeom>
                    <a:noFill/>
                    <a:ln>
                      <a:noFill/>
                    </a:ln>
                  </pic:spPr>
                </pic:pic>
              </a:graphicData>
            </a:graphic>
          </wp:inline>
        </w:drawing>
      </w:r>
    </w:p>
    <w:p w14:paraId="70E9262D" w14:textId="461B322E" w:rsidR="00132F02" w:rsidRDefault="00132F02" w:rsidP="00132F02">
      <w:pPr>
        <w:pStyle w:val="Caption"/>
        <w:jc w:val="center"/>
      </w:pPr>
      <w:r>
        <w:t xml:space="preserve">Figure </w:t>
      </w:r>
      <w:r w:rsidR="002C4935">
        <w:fldChar w:fldCharType="begin"/>
      </w:r>
      <w:r w:rsidR="002C4935">
        <w:instrText xml:space="preserve"> STYLEREF 1 \s </w:instrText>
      </w:r>
      <w:r w:rsidR="002C4935">
        <w:fldChar w:fldCharType="separate"/>
      </w:r>
      <w:r w:rsidR="002C4935">
        <w:rPr>
          <w:noProof/>
          <w:cs/>
        </w:rPr>
        <w:t>‎</w:t>
      </w:r>
      <w:r w:rsidR="002C4935">
        <w:rPr>
          <w:noProof/>
        </w:rPr>
        <w:t>2</w:t>
      </w:r>
      <w:r w:rsidR="002C4935">
        <w:fldChar w:fldCharType="end"/>
      </w:r>
      <w:r w:rsidR="002C4935">
        <w:noBreakHyphen/>
      </w:r>
      <w:r w:rsidR="002C4935">
        <w:fldChar w:fldCharType="begin"/>
      </w:r>
      <w:r w:rsidR="002C4935">
        <w:instrText xml:space="preserve"> SEQ Figure \* ARABIC \s 1 </w:instrText>
      </w:r>
      <w:r w:rsidR="002C4935">
        <w:fldChar w:fldCharType="separate"/>
      </w:r>
      <w:r w:rsidR="002C4935">
        <w:rPr>
          <w:noProof/>
        </w:rPr>
        <w:t>3</w:t>
      </w:r>
      <w:r w:rsidR="002C4935">
        <w:fldChar w:fldCharType="end"/>
      </w:r>
    </w:p>
    <w:p w14:paraId="1C60F06C" w14:textId="4DF40D51" w:rsidR="002C4935" w:rsidRDefault="002C4935" w:rsidP="002C4935"/>
    <w:p w14:paraId="26AFAB1A" w14:textId="3C43D3A5" w:rsidR="002C4935" w:rsidRDefault="002C4935" w:rsidP="002C4935"/>
    <w:p w14:paraId="111B3A8F" w14:textId="5CA23CB7" w:rsidR="002C4935" w:rsidRDefault="002C4935" w:rsidP="002C4935"/>
    <w:p w14:paraId="57001E3B" w14:textId="3A94B0E6" w:rsidR="002C4935" w:rsidRDefault="002C4935" w:rsidP="002C4935"/>
    <w:p w14:paraId="75533DDF" w14:textId="15797772" w:rsidR="002C4935" w:rsidRDefault="002C4935" w:rsidP="002C4935"/>
    <w:p w14:paraId="6FE80563" w14:textId="332390EA" w:rsidR="002C4935" w:rsidRDefault="002C4935" w:rsidP="002C4935"/>
    <w:p w14:paraId="767B34D9" w14:textId="6FA772D9" w:rsidR="002C4935" w:rsidRDefault="002C4935" w:rsidP="002C4935"/>
    <w:p w14:paraId="05EDDF27" w14:textId="11969970" w:rsidR="002C4935" w:rsidRDefault="002C4935" w:rsidP="002C4935"/>
    <w:p w14:paraId="59890EFD" w14:textId="77777777" w:rsidR="002C4935" w:rsidRPr="002C4935" w:rsidRDefault="002C4935" w:rsidP="002C4935"/>
    <w:p w14:paraId="31DC1693" w14:textId="77777777" w:rsidR="008D373D" w:rsidRPr="008D373D" w:rsidRDefault="008D373D" w:rsidP="008D373D"/>
    <w:p w14:paraId="09631E49" w14:textId="24265664" w:rsidR="003F59B3" w:rsidRDefault="00026A2F" w:rsidP="003F59B3">
      <w:pPr>
        <w:pStyle w:val="Heading2"/>
      </w:pPr>
      <w:r>
        <w:lastRenderedPageBreak/>
        <w:t>Queue of size 20</w:t>
      </w:r>
    </w:p>
    <w:p w14:paraId="647642EF" w14:textId="122B03B4" w:rsidR="00413478" w:rsidRDefault="00413478" w:rsidP="00413478">
      <w:pPr>
        <w:pStyle w:val="Caption"/>
        <w:keepNext/>
      </w:pPr>
    </w:p>
    <w:p w14:paraId="7D6D5324" w14:textId="3ED625F6" w:rsidR="00413478" w:rsidRDefault="00413478" w:rsidP="00413478">
      <w:pPr>
        <w:pStyle w:val="Caption"/>
        <w:keepNext/>
        <w:jc w:val="center"/>
      </w:pPr>
      <w:r>
        <w:t xml:space="preserve">Table </w:t>
      </w:r>
      <w:r>
        <w:fldChar w:fldCharType="begin"/>
      </w:r>
      <w:r>
        <w:instrText xml:space="preserve"> STYLEREF 1 \s </w:instrText>
      </w:r>
      <w:r>
        <w:fldChar w:fldCharType="separate"/>
      </w:r>
      <w:r>
        <w:rPr>
          <w:noProof/>
          <w:cs/>
        </w:rPr>
        <w:t>‎</w:t>
      </w:r>
      <w:r>
        <w:rPr>
          <w:noProof/>
        </w:rPr>
        <w:t>2</w:t>
      </w:r>
      <w:r>
        <w:fldChar w:fldCharType="end"/>
      </w:r>
      <w:r>
        <w:noBreakHyphen/>
      </w:r>
      <w:r>
        <w:fldChar w:fldCharType="begin"/>
      </w:r>
      <w:r>
        <w:instrText xml:space="preserve"> SEQ Table \* ARABIC \s 1 </w:instrText>
      </w:r>
      <w:r>
        <w:fldChar w:fldCharType="separate"/>
      </w:r>
      <w:r>
        <w:rPr>
          <w:noProof/>
        </w:rPr>
        <w:t>2</w:t>
      </w:r>
      <w:r>
        <w:fldChar w:fldCharType="end"/>
      </w:r>
    </w:p>
    <w:tbl>
      <w:tblPr>
        <w:tblStyle w:val="TableGrid"/>
        <w:tblW w:w="0" w:type="auto"/>
        <w:tblLook w:val="04A0" w:firstRow="1" w:lastRow="0" w:firstColumn="1" w:lastColumn="0" w:noHBand="0" w:noVBand="1"/>
      </w:tblPr>
      <w:tblGrid>
        <w:gridCol w:w="2670"/>
        <w:gridCol w:w="2670"/>
        <w:gridCol w:w="2670"/>
        <w:gridCol w:w="2671"/>
      </w:tblGrid>
      <w:tr w:rsidR="003F59B3" w14:paraId="6932E67A" w14:textId="77777777" w:rsidTr="003F59B3">
        <w:tc>
          <w:tcPr>
            <w:tcW w:w="2670" w:type="dxa"/>
          </w:tcPr>
          <w:p w14:paraId="37CDEA43" w14:textId="416BB650" w:rsidR="003F59B3" w:rsidRDefault="003F59B3" w:rsidP="00413478">
            <w:pPr>
              <w:jc w:val="center"/>
            </w:pPr>
            <w:r>
              <w:t>Period</w:t>
            </w:r>
          </w:p>
        </w:tc>
        <w:tc>
          <w:tcPr>
            <w:tcW w:w="2670" w:type="dxa"/>
          </w:tcPr>
          <w:p w14:paraId="71A0F084" w14:textId="67CBB52D" w:rsidR="003F59B3" w:rsidRDefault="003F59B3" w:rsidP="00413478">
            <w:pPr>
              <w:jc w:val="center"/>
            </w:pPr>
            <w:r>
              <w:t>Successfully sent messages</w:t>
            </w:r>
          </w:p>
        </w:tc>
        <w:tc>
          <w:tcPr>
            <w:tcW w:w="2670" w:type="dxa"/>
          </w:tcPr>
          <w:p w14:paraId="4637F289" w14:textId="6CAEEC41" w:rsidR="003F59B3" w:rsidRDefault="003F59B3" w:rsidP="00413478">
            <w:pPr>
              <w:jc w:val="center"/>
            </w:pPr>
            <w:r>
              <w:t>Received messages</w:t>
            </w:r>
          </w:p>
        </w:tc>
        <w:tc>
          <w:tcPr>
            <w:tcW w:w="2671" w:type="dxa"/>
          </w:tcPr>
          <w:p w14:paraId="6B6051E6" w14:textId="41D7AA7D" w:rsidR="003F59B3" w:rsidRDefault="003F59B3" w:rsidP="00413478">
            <w:pPr>
              <w:jc w:val="center"/>
            </w:pPr>
            <w:r>
              <w:t>Blocked messages</w:t>
            </w:r>
          </w:p>
        </w:tc>
      </w:tr>
      <w:tr w:rsidR="003F59B3" w14:paraId="6DC5E631" w14:textId="77777777" w:rsidTr="003F59B3">
        <w:tc>
          <w:tcPr>
            <w:tcW w:w="2670" w:type="dxa"/>
          </w:tcPr>
          <w:p w14:paraId="60C0D552" w14:textId="174A3204" w:rsidR="003F59B3" w:rsidRDefault="003F59B3" w:rsidP="00413478">
            <w:pPr>
              <w:jc w:val="center"/>
            </w:pPr>
            <w:r>
              <w:t>100</w:t>
            </w:r>
          </w:p>
        </w:tc>
        <w:tc>
          <w:tcPr>
            <w:tcW w:w="2670" w:type="dxa"/>
          </w:tcPr>
          <w:p w14:paraId="60C4A66B" w14:textId="4556C5D1" w:rsidR="003F59B3" w:rsidRDefault="00026A2F" w:rsidP="00413478">
            <w:pPr>
              <w:jc w:val="center"/>
            </w:pPr>
            <w:r>
              <w:t>520</w:t>
            </w:r>
          </w:p>
        </w:tc>
        <w:tc>
          <w:tcPr>
            <w:tcW w:w="2670" w:type="dxa"/>
          </w:tcPr>
          <w:p w14:paraId="73314BD5" w14:textId="354C37FA" w:rsidR="003F59B3" w:rsidRDefault="00026A2F" w:rsidP="00413478">
            <w:pPr>
              <w:jc w:val="center"/>
            </w:pPr>
            <w:r>
              <w:t>500</w:t>
            </w:r>
          </w:p>
        </w:tc>
        <w:tc>
          <w:tcPr>
            <w:tcW w:w="2671" w:type="dxa"/>
          </w:tcPr>
          <w:p w14:paraId="453718F9" w14:textId="3D196AE8" w:rsidR="003F59B3" w:rsidRDefault="00026A2F" w:rsidP="00413478">
            <w:pPr>
              <w:jc w:val="center"/>
            </w:pPr>
            <w:r>
              <w:t>481</w:t>
            </w:r>
          </w:p>
        </w:tc>
      </w:tr>
      <w:tr w:rsidR="003F59B3" w14:paraId="26C47CE8" w14:textId="77777777" w:rsidTr="003F59B3">
        <w:tc>
          <w:tcPr>
            <w:tcW w:w="2670" w:type="dxa"/>
          </w:tcPr>
          <w:p w14:paraId="5C1CC88E" w14:textId="19A316E4" w:rsidR="003F59B3" w:rsidRDefault="003F59B3" w:rsidP="00413478">
            <w:pPr>
              <w:jc w:val="center"/>
            </w:pPr>
            <w:r>
              <w:t>140</w:t>
            </w:r>
          </w:p>
        </w:tc>
        <w:tc>
          <w:tcPr>
            <w:tcW w:w="2670" w:type="dxa"/>
          </w:tcPr>
          <w:p w14:paraId="5746D902" w14:textId="50B5FD31" w:rsidR="003F59B3" w:rsidRDefault="00026A2F" w:rsidP="00413478">
            <w:pPr>
              <w:jc w:val="center"/>
            </w:pPr>
            <w:r>
              <w:t>520</w:t>
            </w:r>
          </w:p>
        </w:tc>
        <w:tc>
          <w:tcPr>
            <w:tcW w:w="2670" w:type="dxa"/>
          </w:tcPr>
          <w:p w14:paraId="5400115E" w14:textId="4983A7AC" w:rsidR="003F59B3" w:rsidRDefault="00026A2F" w:rsidP="00413478">
            <w:pPr>
              <w:jc w:val="center"/>
            </w:pPr>
            <w:r>
              <w:t>500</w:t>
            </w:r>
          </w:p>
        </w:tc>
        <w:tc>
          <w:tcPr>
            <w:tcW w:w="2671" w:type="dxa"/>
          </w:tcPr>
          <w:p w14:paraId="21A735B7" w14:textId="53AF2FEA" w:rsidR="003F59B3" w:rsidRDefault="00026A2F" w:rsidP="00413478">
            <w:pPr>
              <w:jc w:val="center"/>
            </w:pPr>
            <w:r>
              <w:t>195</w:t>
            </w:r>
          </w:p>
        </w:tc>
      </w:tr>
      <w:tr w:rsidR="003F59B3" w14:paraId="10E31FED" w14:textId="77777777" w:rsidTr="003F59B3">
        <w:tc>
          <w:tcPr>
            <w:tcW w:w="2670" w:type="dxa"/>
          </w:tcPr>
          <w:p w14:paraId="5AF89870" w14:textId="094A76CA" w:rsidR="003F59B3" w:rsidRDefault="003F59B3" w:rsidP="00413478">
            <w:pPr>
              <w:jc w:val="center"/>
            </w:pPr>
            <w:r>
              <w:t>180</w:t>
            </w:r>
          </w:p>
        </w:tc>
        <w:tc>
          <w:tcPr>
            <w:tcW w:w="2670" w:type="dxa"/>
          </w:tcPr>
          <w:p w14:paraId="0DFCD775" w14:textId="750DD395" w:rsidR="003F59B3" w:rsidRDefault="00026A2F" w:rsidP="00413478">
            <w:pPr>
              <w:jc w:val="center"/>
            </w:pPr>
            <w:r>
              <w:t>520</w:t>
            </w:r>
          </w:p>
        </w:tc>
        <w:tc>
          <w:tcPr>
            <w:tcW w:w="2670" w:type="dxa"/>
          </w:tcPr>
          <w:p w14:paraId="37E26405" w14:textId="4437869D" w:rsidR="003F59B3" w:rsidRDefault="00026A2F" w:rsidP="00413478">
            <w:pPr>
              <w:jc w:val="center"/>
            </w:pPr>
            <w:r>
              <w:t>500</w:t>
            </w:r>
          </w:p>
        </w:tc>
        <w:tc>
          <w:tcPr>
            <w:tcW w:w="2671" w:type="dxa"/>
          </w:tcPr>
          <w:p w14:paraId="0323D65B" w14:textId="655F36B8" w:rsidR="003F59B3" w:rsidRDefault="00026A2F" w:rsidP="00413478">
            <w:pPr>
              <w:jc w:val="center"/>
            </w:pPr>
            <w:r>
              <w:t>36</w:t>
            </w:r>
          </w:p>
        </w:tc>
      </w:tr>
      <w:tr w:rsidR="003F59B3" w14:paraId="72047BDD" w14:textId="77777777" w:rsidTr="003F59B3">
        <w:tc>
          <w:tcPr>
            <w:tcW w:w="2670" w:type="dxa"/>
          </w:tcPr>
          <w:p w14:paraId="744C89C9" w14:textId="31D0FBDA" w:rsidR="003F59B3" w:rsidRDefault="003F59B3" w:rsidP="00413478">
            <w:pPr>
              <w:jc w:val="center"/>
            </w:pPr>
            <w:r>
              <w:t>220</w:t>
            </w:r>
          </w:p>
        </w:tc>
        <w:tc>
          <w:tcPr>
            <w:tcW w:w="2670" w:type="dxa"/>
          </w:tcPr>
          <w:p w14:paraId="374EC7D3" w14:textId="711FB836" w:rsidR="003F59B3" w:rsidRDefault="00026A2F" w:rsidP="00413478">
            <w:pPr>
              <w:jc w:val="center"/>
            </w:pPr>
            <w:r>
              <w:t>500</w:t>
            </w:r>
          </w:p>
        </w:tc>
        <w:tc>
          <w:tcPr>
            <w:tcW w:w="2670" w:type="dxa"/>
          </w:tcPr>
          <w:p w14:paraId="6454C164" w14:textId="3AE6AE66" w:rsidR="003F59B3" w:rsidRDefault="00026A2F" w:rsidP="00413478">
            <w:pPr>
              <w:jc w:val="center"/>
            </w:pPr>
            <w:r>
              <w:t>500</w:t>
            </w:r>
          </w:p>
        </w:tc>
        <w:tc>
          <w:tcPr>
            <w:tcW w:w="2671" w:type="dxa"/>
          </w:tcPr>
          <w:p w14:paraId="228C0E12" w14:textId="3EBD47A9" w:rsidR="003F59B3" w:rsidRDefault="00026A2F" w:rsidP="00413478">
            <w:pPr>
              <w:jc w:val="center"/>
            </w:pPr>
            <w:r>
              <w:t>0</w:t>
            </w:r>
          </w:p>
        </w:tc>
      </w:tr>
      <w:tr w:rsidR="003F59B3" w14:paraId="74812EF8" w14:textId="77777777" w:rsidTr="003F59B3">
        <w:tc>
          <w:tcPr>
            <w:tcW w:w="2670" w:type="dxa"/>
          </w:tcPr>
          <w:p w14:paraId="3110B763" w14:textId="12117110" w:rsidR="003F59B3" w:rsidRDefault="003F59B3" w:rsidP="00413478">
            <w:pPr>
              <w:jc w:val="center"/>
            </w:pPr>
            <w:r>
              <w:t>260</w:t>
            </w:r>
          </w:p>
        </w:tc>
        <w:tc>
          <w:tcPr>
            <w:tcW w:w="2670" w:type="dxa"/>
          </w:tcPr>
          <w:p w14:paraId="69580C3B" w14:textId="0781D184" w:rsidR="003F59B3" w:rsidRDefault="00026A2F" w:rsidP="00413478">
            <w:pPr>
              <w:jc w:val="center"/>
            </w:pPr>
            <w:r>
              <w:t>500</w:t>
            </w:r>
          </w:p>
        </w:tc>
        <w:tc>
          <w:tcPr>
            <w:tcW w:w="2670" w:type="dxa"/>
          </w:tcPr>
          <w:p w14:paraId="71DA2745" w14:textId="3E2B7349" w:rsidR="003F59B3" w:rsidRDefault="00026A2F" w:rsidP="00413478">
            <w:pPr>
              <w:jc w:val="center"/>
            </w:pPr>
            <w:r>
              <w:t>500</w:t>
            </w:r>
          </w:p>
        </w:tc>
        <w:tc>
          <w:tcPr>
            <w:tcW w:w="2671" w:type="dxa"/>
          </w:tcPr>
          <w:p w14:paraId="59217B39" w14:textId="23F29E40" w:rsidR="003F59B3" w:rsidRDefault="00026A2F" w:rsidP="00413478">
            <w:pPr>
              <w:jc w:val="center"/>
            </w:pPr>
            <w:r>
              <w:t>0</w:t>
            </w:r>
          </w:p>
        </w:tc>
      </w:tr>
      <w:tr w:rsidR="003F59B3" w14:paraId="4A867EEA" w14:textId="77777777" w:rsidTr="003F59B3">
        <w:tc>
          <w:tcPr>
            <w:tcW w:w="2670" w:type="dxa"/>
          </w:tcPr>
          <w:p w14:paraId="5287B56E" w14:textId="5F380D2B" w:rsidR="003F59B3" w:rsidRDefault="003F59B3" w:rsidP="00413478">
            <w:pPr>
              <w:jc w:val="center"/>
            </w:pPr>
            <w:r>
              <w:t>300</w:t>
            </w:r>
          </w:p>
        </w:tc>
        <w:tc>
          <w:tcPr>
            <w:tcW w:w="2670" w:type="dxa"/>
          </w:tcPr>
          <w:p w14:paraId="3B481454" w14:textId="6193D545" w:rsidR="003F59B3" w:rsidRDefault="00026A2F" w:rsidP="00413478">
            <w:pPr>
              <w:jc w:val="center"/>
            </w:pPr>
            <w:r>
              <w:t>500</w:t>
            </w:r>
          </w:p>
        </w:tc>
        <w:tc>
          <w:tcPr>
            <w:tcW w:w="2670" w:type="dxa"/>
          </w:tcPr>
          <w:p w14:paraId="5740AC69" w14:textId="4B5B14F2" w:rsidR="003F59B3" w:rsidRDefault="00026A2F" w:rsidP="00413478">
            <w:pPr>
              <w:jc w:val="center"/>
            </w:pPr>
            <w:r>
              <w:t>500</w:t>
            </w:r>
          </w:p>
        </w:tc>
        <w:tc>
          <w:tcPr>
            <w:tcW w:w="2671" w:type="dxa"/>
          </w:tcPr>
          <w:p w14:paraId="67232670" w14:textId="003F6C79" w:rsidR="003F59B3" w:rsidRDefault="00026A2F" w:rsidP="00413478">
            <w:pPr>
              <w:jc w:val="center"/>
            </w:pPr>
            <w:r>
              <w:t>0</w:t>
            </w:r>
          </w:p>
        </w:tc>
      </w:tr>
    </w:tbl>
    <w:p w14:paraId="653C74A9" w14:textId="77777777" w:rsidR="003F59B3" w:rsidRPr="003F59B3" w:rsidRDefault="003F59B3" w:rsidP="003F59B3"/>
    <w:p w14:paraId="610283AE" w14:textId="45BE3476" w:rsidR="003F59B3" w:rsidRDefault="003F59B3" w:rsidP="00264E92"/>
    <w:p w14:paraId="2CEF75B3" w14:textId="79831DE7" w:rsidR="00413478" w:rsidRDefault="00413478" w:rsidP="00264E92"/>
    <w:p w14:paraId="37C99DD1" w14:textId="469FF25D" w:rsidR="00413478" w:rsidRPr="001A3D6E" w:rsidRDefault="001A3D6E" w:rsidP="00264E92">
      <w:pPr>
        <w:rPr>
          <w:lang w:val="en-US"/>
        </w:rPr>
      </w:pPr>
      <w:r>
        <w:rPr>
          <w:lang w:val="en-US"/>
        </w:rPr>
        <w:t xml:space="preserve">We can conclude from the table above that when we increase the size of the queue the number of successfully sent messages increase and the number of blocked messages decrease, also the </w:t>
      </w:r>
      <w:r w:rsidR="0023387C">
        <w:rPr>
          <w:lang w:val="en-US"/>
        </w:rPr>
        <w:t xml:space="preserve">gap between the successfully sent messages and the blocked messages is due to the difference in period of the timers, </w:t>
      </w:r>
      <w:r w:rsidR="000952D0">
        <w:rPr>
          <w:lang w:val="en-US"/>
        </w:rPr>
        <w:t xml:space="preserve"> the receiver task waits for the receiver timer call back function every 200ms, while the sender task sends every 100ms so that is where the gap happens.</w:t>
      </w:r>
    </w:p>
    <w:p w14:paraId="6B20A91C" w14:textId="77777777" w:rsidR="008D373D" w:rsidRDefault="008D373D" w:rsidP="008D373D">
      <w:pPr>
        <w:pStyle w:val="Heading3"/>
      </w:pPr>
      <w:r>
        <w:t>Total number of successfully sent messages.</w:t>
      </w:r>
    </w:p>
    <w:p w14:paraId="6E515D43" w14:textId="77777777" w:rsidR="008D373D" w:rsidRDefault="008D373D" w:rsidP="008D373D">
      <w:pPr>
        <w:pStyle w:val="Heading3"/>
        <w:numPr>
          <w:ilvl w:val="0"/>
          <w:numId w:val="0"/>
        </w:numPr>
        <w:ind w:left="720"/>
        <w:jc w:val="center"/>
      </w:pPr>
      <w:r>
        <w:rPr>
          <w:noProof/>
        </w:rPr>
        <w:drawing>
          <wp:inline distT="0" distB="0" distL="0" distR="0" wp14:anchorId="14F5D7AA" wp14:editId="0AFD3C8F">
            <wp:extent cx="5248656" cy="247385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8656" cy="2473851"/>
                    </a:xfrm>
                    <a:prstGeom prst="rect">
                      <a:avLst/>
                    </a:prstGeom>
                    <a:noFill/>
                    <a:ln>
                      <a:noFill/>
                    </a:ln>
                  </pic:spPr>
                </pic:pic>
              </a:graphicData>
            </a:graphic>
          </wp:inline>
        </w:drawing>
      </w:r>
    </w:p>
    <w:p w14:paraId="20F2C344" w14:textId="42983CD6" w:rsidR="003F59B3" w:rsidRDefault="008D373D" w:rsidP="00132F02">
      <w:pPr>
        <w:pStyle w:val="Caption"/>
        <w:jc w:val="center"/>
      </w:pPr>
      <w:r>
        <w:t xml:space="preserve">Figure </w:t>
      </w:r>
      <w:r w:rsidR="002C4935">
        <w:fldChar w:fldCharType="begin"/>
      </w:r>
      <w:r w:rsidR="002C4935">
        <w:instrText xml:space="preserve"> STYLEREF 1 \s </w:instrText>
      </w:r>
      <w:r w:rsidR="002C4935">
        <w:fldChar w:fldCharType="separate"/>
      </w:r>
      <w:r w:rsidR="002C4935">
        <w:rPr>
          <w:noProof/>
          <w:cs/>
        </w:rPr>
        <w:t>‎</w:t>
      </w:r>
      <w:r w:rsidR="002C4935">
        <w:rPr>
          <w:noProof/>
        </w:rPr>
        <w:t>2</w:t>
      </w:r>
      <w:r w:rsidR="002C4935">
        <w:fldChar w:fldCharType="end"/>
      </w:r>
      <w:r w:rsidR="002C4935">
        <w:noBreakHyphen/>
      </w:r>
      <w:r w:rsidR="002C4935">
        <w:fldChar w:fldCharType="begin"/>
      </w:r>
      <w:r w:rsidR="002C4935">
        <w:instrText xml:space="preserve"> SEQ Figure \* ARABIC \s 1 </w:instrText>
      </w:r>
      <w:r w:rsidR="002C4935">
        <w:fldChar w:fldCharType="separate"/>
      </w:r>
      <w:r w:rsidR="002C4935">
        <w:rPr>
          <w:noProof/>
        </w:rPr>
        <w:t>4</w:t>
      </w:r>
      <w:r w:rsidR="002C4935">
        <w:fldChar w:fldCharType="end"/>
      </w:r>
    </w:p>
    <w:p w14:paraId="6562BBB3" w14:textId="17C7B9B1" w:rsidR="002C4935" w:rsidRDefault="002C4935" w:rsidP="002C4935"/>
    <w:p w14:paraId="642B71D9" w14:textId="71BB74A9" w:rsidR="002C4935" w:rsidRDefault="002C4935" w:rsidP="002C4935"/>
    <w:p w14:paraId="3F7767A3" w14:textId="62CFB5F3" w:rsidR="002C4935" w:rsidRDefault="002C4935" w:rsidP="002C4935"/>
    <w:p w14:paraId="55840E08" w14:textId="77777777" w:rsidR="002C4935" w:rsidRPr="002C4935" w:rsidRDefault="002C4935" w:rsidP="002C4935"/>
    <w:p w14:paraId="3C75E53E" w14:textId="77777777" w:rsidR="008D373D" w:rsidRDefault="008D373D" w:rsidP="008D373D">
      <w:pPr>
        <w:pStyle w:val="Heading3"/>
      </w:pPr>
      <w:r>
        <w:lastRenderedPageBreak/>
        <w:t>Total number of sent messages(failed+sent)</w:t>
      </w:r>
    </w:p>
    <w:p w14:paraId="0FA2D8A5" w14:textId="755DE351" w:rsidR="00132F02" w:rsidRPr="00132F02" w:rsidRDefault="008D373D" w:rsidP="00132F02">
      <w:pPr>
        <w:pStyle w:val="Heading3"/>
        <w:numPr>
          <w:ilvl w:val="0"/>
          <w:numId w:val="0"/>
        </w:numPr>
        <w:ind w:left="720"/>
        <w:jc w:val="center"/>
      </w:pPr>
      <w:r>
        <w:rPr>
          <w:noProof/>
        </w:rPr>
        <w:drawing>
          <wp:inline distT="0" distB="0" distL="0" distR="0" wp14:anchorId="2F8E4F6A" wp14:editId="190AA3B4">
            <wp:extent cx="6092921" cy="268833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2921" cy="2688336"/>
                    </a:xfrm>
                    <a:prstGeom prst="rect">
                      <a:avLst/>
                    </a:prstGeom>
                    <a:noFill/>
                    <a:ln>
                      <a:noFill/>
                    </a:ln>
                  </pic:spPr>
                </pic:pic>
              </a:graphicData>
            </a:graphic>
          </wp:inline>
        </w:drawing>
      </w:r>
    </w:p>
    <w:p w14:paraId="4FF17292" w14:textId="768CDA35" w:rsidR="00264E92" w:rsidRDefault="008D373D" w:rsidP="008D373D">
      <w:pPr>
        <w:pStyle w:val="Caption"/>
        <w:jc w:val="center"/>
      </w:pPr>
      <w:r>
        <w:t xml:space="preserve">Figure </w:t>
      </w:r>
      <w:r w:rsidR="002C4935">
        <w:fldChar w:fldCharType="begin"/>
      </w:r>
      <w:r w:rsidR="002C4935">
        <w:instrText xml:space="preserve"> STYLEREF 1 \s </w:instrText>
      </w:r>
      <w:r w:rsidR="002C4935">
        <w:fldChar w:fldCharType="separate"/>
      </w:r>
      <w:r w:rsidR="002C4935">
        <w:rPr>
          <w:noProof/>
          <w:cs/>
        </w:rPr>
        <w:t>‎</w:t>
      </w:r>
      <w:r w:rsidR="002C4935">
        <w:rPr>
          <w:noProof/>
        </w:rPr>
        <w:t>2</w:t>
      </w:r>
      <w:r w:rsidR="002C4935">
        <w:fldChar w:fldCharType="end"/>
      </w:r>
      <w:r w:rsidR="002C4935">
        <w:noBreakHyphen/>
      </w:r>
      <w:r w:rsidR="002C4935">
        <w:fldChar w:fldCharType="begin"/>
      </w:r>
      <w:r w:rsidR="002C4935">
        <w:instrText xml:space="preserve"> SEQ Figure \* ARABIC \s 1 </w:instrText>
      </w:r>
      <w:r w:rsidR="002C4935">
        <w:fldChar w:fldCharType="separate"/>
      </w:r>
      <w:r w:rsidR="002C4935">
        <w:rPr>
          <w:noProof/>
        </w:rPr>
        <w:t>5</w:t>
      </w:r>
      <w:r w:rsidR="002C4935">
        <w:fldChar w:fldCharType="end"/>
      </w:r>
    </w:p>
    <w:p w14:paraId="010F181A" w14:textId="3B1C48C1" w:rsidR="00132F02" w:rsidRDefault="00132F02" w:rsidP="00132F02"/>
    <w:p w14:paraId="471FED81" w14:textId="2EE7478E" w:rsidR="00132F02" w:rsidRDefault="00132F02" w:rsidP="00132F02"/>
    <w:p w14:paraId="79B0D651" w14:textId="695AFE43" w:rsidR="00132F02" w:rsidRDefault="00132F02" w:rsidP="00132F02">
      <w:pPr>
        <w:pStyle w:val="Heading3"/>
      </w:pPr>
      <w:r>
        <w:t>Total number of blocked messages</w:t>
      </w:r>
    </w:p>
    <w:p w14:paraId="62D93A23" w14:textId="77777777" w:rsidR="002C4935" w:rsidRPr="002C4935" w:rsidRDefault="002C4935" w:rsidP="002C4935"/>
    <w:p w14:paraId="3CB72D41" w14:textId="77777777" w:rsidR="002C4935" w:rsidRDefault="002C4935" w:rsidP="002C4935">
      <w:pPr>
        <w:keepNext/>
        <w:jc w:val="center"/>
      </w:pPr>
      <w:r>
        <w:rPr>
          <w:noProof/>
        </w:rPr>
        <w:drawing>
          <wp:inline distT="0" distB="0" distL="0" distR="0" wp14:anchorId="78CE46A0" wp14:editId="63987557">
            <wp:extent cx="6242374" cy="28702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0938" cy="2887931"/>
                    </a:xfrm>
                    <a:prstGeom prst="rect">
                      <a:avLst/>
                    </a:prstGeom>
                    <a:noFill/>
                    <a:ln>
                      <a:noFill/>
                    </a:ln>
                  </pic:spPr>
                </pic:pic>
              </a:graphicData>
            </a:graphic>
          </wp:inline>
        </w:drawing>
      </w:r>
    </w:p>
    <w:p w14:paraId="25BEB900" w14:textId="4F98C7F7" w:rsidR="00132F02" w:rsidRPr="00132F02" w:rsidRDefault="002C4935" w:rsidP="002C4935">
      <w:pPr>
        <w:pStyle w:val="Caption"/>
        <w:jc w:val="center"/>
      </w:pPr>
      <w:r>
        <w:t xml:space="preserve">Figure </w:t>
      </w:r>
      <w:r>
        <w:fldChar w:fldCharType="begin"/>
      </w:r>
      <w:r>
        <w:instrText xml:space="preserve"> STYLEREF 1 \s </w:instrText>
      </w:r>
      <w:r>
        <w:fldChar w:fldCharType="separate"/>
      </w:r>
      <w:r>
        <w:rPr>
          <w:noProof/>
          <w:cs/>
        </w:rPr>
        <w:t>‎</w:t>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p>
    <w:p w14:paraId="73959814" w14:textId="77777777" w:rsidR="000B066E" w:rsidRDefault="000B066E" w:rsidP="000B066E">
      <w:pPr>
        <w:rPr>
          <w:bCs/>
          <w:szCs w:val="22"/>
        </w:rPr>
      </w:pPr>
    </w:p>
    <w:p w14:paraId="51BDC37C" w14:textId="77777777" w:rsidR="000B066E" w:rsidRPr="000B066E" w:rsidRDefault="000B066E" w:rsidP="000B066E">
      <w:pPr>
        <w:pStyle w:val="reflist"/>
        <w:numPr>
          <w:ilvl w:val="0"/>
          <w:numId w:val="0"/>
        </w:numPr>
        <w:ind w:left="301"/>
      </w:pPr>
      <w:bookmarkStart w:id="1" w:name="_Toc290561682"/>
      <w:bookmarkStart w:id="2" w:name="_Toc508697248"/>
    </w:p>
    <w:bookmarkEnd w:id="1"/>
    <w:bookmarkEnd w:id="2"/>
    <w:p w14:paraId="5B0E1E4D" w14:textId="77777777" w:rsidR="00197779" w:rsidRDefault="00197779" w:rsidP="002527F5"/>
    <w:sectPr w:rsidR="00197779" w:rsidSect="00644A54">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code="9"/>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954EB" w14:textId="77777777" w:rsidR="000B12A9" w:rsidRDefault="000B12A9" w:rsidP="00390268">
      <w:r>
        <w:separator/>
      </w:r>
    </w:p>
  </w:endnote>
  <w:endnote w:type="continuationSeparator" w:id="0">
    <w:p w14:paraId="55D0CF42" w14:textId="77777777" w:rsidR="000B12A9" w:rsidRDefault="000B12A9"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60BC4" w14:textId="77777777" w:rsidR="00264E92" w:rsidRDefault="0026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197779">
      <w:tc>
        <w:tcPr>
          <w:tcW w:w="4050" w:type="dxa"/>
        </w:tcPr>
        <w:p w14:paraId="34EA325E" w14:textId="7CF09E8F" w:rsidR="00C9140C" w:rsidRPr="00E33DE2" w:rsidRDefault="00264E92"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Embedded Systems  Project 2021</w:t>
          </w:r>
          <w:r w:rsidR="00197779">
            <w:rPr>
              <w:rFonts w:asciiTheme="minorHAnsi" w:hAnsiTheme="minorHAnsi" w:cstheme="minorHAnsi"/>
            </w:rPr>
            <w:tab/>
          </w:r>
        </w:p>
      </w:tc>
      <w:tc>
        <w:tcPr>
          <w:tcW w:w="1710" w:type="dxa"/>
        </w:tcPr>
        <w:p w14:paraId="179B1DBD" w14:textId="11FAD1B7"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F66C69">
            <w:rPr>
              <w:rFonts w:asciiTheme="minorHAnsi" w:hAnsiTheme="minorHAnsi" w:cstheme="minorHAnsi"/>
              <w:noProof/>
            </w:rPr>
            <w:t>3</w:t>
          </w:r>
          <w:r w:rsidRPr="00E33DE2">
            <w:rPr>
              <w:rFonts w:asciiTheme="minorHAnsi" w:hAnsiTheme="minorHAnsi" w:cstheme="minorHAnsi"/>
            </w:rPr>
            <w:fldChar w:fldCharType="end"/>
          </w:r>
          <w:r w:rsidRPr="00E33DE2">
            <w:rPr>
              <w:rFonts w:asciiTheme="minorHAnsi" w:hAnsiTheme="minorHAnsi" w:cstheme="minorHAnsi"/>
            </w:rPr>
            <w:t xml:space="preserve"> of </w:t>
          </w:r>
          <w:r w:rsidR="009A2558" w:rsidRPr="00E33DE2">
            <w:rPr>
              <w:rFonts w:asciiTheme="minorHAnsi" w:hAnsiTheme="minorHAnsi" w:cstheme="minorHAnsi"/>
            </w:rPr>
            <w:fldChar w:fldCharType="begin"/>
          </w:r>
          <w:r w:rsidR="009A2558" w:rsidRPr="00E33DE2">
            <w:rPr>
              <w:rFonts w:asciiTheme="minorHAnsi" w:hAnsiTheme="minorHAnsi" w:cstheme="minorHAnsi"/>
            </w:rPr>
            <w:instrText xml:space="preserve"> NUMPAGES   \* Arabic</w:instrText>
          </w:r>
          <w:r w:rsidR="009A2558" w:rsidRPr="00E33DE2">
            <w:rPr>
              <w:rFonts w:asciiTheme="minorHAnsi" w:hAnsiTheme="minorHAnsi" w:cstheme="minorHAnsi"/>
            </w:rPr>
            <w:fldChar w:fldCharType="separate"/>
          </w:r>
          <w:r w:rsidR="00F66C69">
            <w:rPr>
              <w:rFonts w:asciiTheme="minorHAnsi" w:hAnsiTheme="minorHAnsi" w:cstheme="minorHAnsi"/>
              <w:noProof/>
            </w:rPr>
            <w:t>3</w:t>
          </w:r>
          <w:r w:rsidR="009A2558" w:rsidRPr="00E33DE2">
            <w:rPr>
              <w:rFonts w:asciiTheme="minorHAnsi" w:hAnsiTheme="minorHAnsi" w:cstheme="minorHAnsi"/>
            </w:rPr>
            <w:fldChar w:fldCharType="end"/>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11E69" w14:textId="77777777" w:rsidR="00264E92" w:rsidRDefault="0026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D7633" w14:textId="77777777" w:rsidR="000B12A9" w:rsidRDefault="000B12A9" w:rsidP="00390268">
      <w:r>
        <w:separator/>
      </w:r>
    </w:p>
  </w:footnote>
  <w:footnote w:type="continuationSeparator" w:id="0">
    <w:p w14:paraId="2917D551" w14:textId="77777777" w:rsidR="000B12A9" w:rsidRDefault="000B12A9" w:rsidP="003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AF98E" w14:textId="77777777" w:rsidR="00264E92" w:rsidRDefault="0026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8D1B4" w14:textId="77777777" w:rsidR="00264E92" w:rsidRDefault="00264E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9pt" o:bullet="t" filled="t">
        <v:fill color2="black"/>
        <v:imagedata r:id="rId1" o:title=""/>
      </v:shape>
    </w:pict>
  </w:numPicBullet>
  <w:numPicBullet w:numPicBulletId="1">
    <w:pict>
      <v:shape id="_x0000_i1057" type="#_x0000_t75" style="width:11.4pt;height:11.4pt" o:bullet="t" filled="t">
        <v:fill color2="black"/>
        <v:imagedata r:id="rId2" o:title=""/>
      </v:shape>
    </w:pic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E6328D0C"/>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7"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8995078"/>
    <w:multiLevelType w:val="singleLevel"/>
    <w:tmpl w:val="AB8CC00A"/>
    <w:lvl w:ilvl="0">
      <w:start w:val="1"/>
      <w:numFmt w:val="decimal"/>
      <w:pStyle w:val="reflist"/>
      <w:lvlText w:val="[%1]"/>
      <w:lvlJc w:val="left"/>
      <w:pPr>
        <w:tabs>
          <w:tab w:val="num" w:pos="0"/>
        </w:tabs>
        <w:ind w:left="240" w:hanging="240"/>
      </w:pPr>
      <w:rPr>
        <w:rFonts w:hint="default"/>
      </w:rPr>
    </w:lvl>
  </w:abstractNum>
  <w:abstractNum w:abstractNumId="29"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0"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abstractNumId w:val="28"/>
  </w:num>
  <w:num w:numId="4">
    <w:abstractNumId w:val="26"/>
  </w:num>
  <w:num w:numId="5">
    <w:abstractNumId w:val="29"/>
  </w:num>
  <w:num w:numId="6">
    <w:abstractNumId w:val="32"/>
  </w:num>
  <w:num w:numId="7">
    <w:abstractNumId w:val="34"/>
  </w:num>
  <w:num w:numId="8">
    <w:abstractNumId w:val="31"/>
  </w:num>
  <w:num w:numId="9">
    <w:abstractNumId w:val="35"/>
  </w:num>
  <w:num w:numId="10">
    <w:abstractNumId w:val="33"/>
  </w:num>
  <w:num w:numId="11">
    <w:abstractNumId w:val="30"/>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2A5"/>
    <w:rsid w:val="000047D3"/>
    <w:rsid w:val="00004FB4"/>
    <w:rsid w:val="0001382E"/>
    <w:rsid w:val="00021ACA"/>
    <w:rsid w:val="0002417F"/>
    <w:rsid w:val="00024FCC"/>
    <w:rsid w:val="00025ECC"/>
    <w:rsid w:val="000261D3"/>
    <w:rsid w:val="00026A2F"/>
    <w:rsid w:val="000272A3"/>
    <w:rsid w:val="00031660"/>
    <w:rsid w:val="0003409F"/>
    <w:rsid w:val="00044353"/>
    <w:rsid w:val="00044546"/>
    <w:rsid w:val="00050D08"/>
    <w:rsid w:val="00053039"/>
    <w:rsid w:val="00053979"/>
    <w:rsid w:val="00054B1F"/>
    <w:rsid w:val="00054DE6"/>
    <w:rsid w:val="00066678"/>
    <w:rsid w:val="00073B1A"/>
    <w:rsid w:val="0007493A"/>
    <w:rsid w:val="00080283"/>
    <w:rsid w:val="00083E08"/>
    <w:rsid w:val="00084D54"/>
    <w:rsid w:val="0008520A"/>
    <w:rsid w:val="00091FE4"/>
    <w:rsid w:val="000951D5"/>
    <w:rsid w:val="000952D0"/>
    <w:rsid w:val="000A0A26"/>
    <w:rsid w:val="000B066E"/>
    <w:rsid w:val="000B12A9"/>
    <w:rsid w:val="000B18E3"/>
    <w:rsid w:val="000B4353"/>
    <w:rsid w:val="000C1E5C"/>
    <w:rsid w:val="000C6AF5"/>
    <w:rsid w:val="000D5B2F"/>
    <w:rsid w:val="000E1733"/>
    <w:rsid w:val="000E1AE5"/>
    <w:rsid w:val="000E35B9"/>
    <w:rsid w:val="000E4560"/>
    <w:rsid w:val="000E5F7E"/>
    <w:rsid w:val="000E61BA"/>
    <w:rsid w:val="000F208E"/>
    <w:rsid w:val="001015E2"/>
    <w:rsid w:val="00104C6E"/>
    <w:rsid w:val="0010745C"/>
    <w:rsid w:val="00110CE5"/>
    <w:rsid w:val="00112A2D"/>
    <w:rsid w:val="0011621D"/>
    <w:rsid w:val="00127A4D"/>
    <w:rsid w:val="00131563"/>
    <w:rsid w:val="00132F02"/>
    <w:rsid w:val="0013545E"/>
    <w:rsid w:val="00141210"/>
    <w:rsid w:val="001415BD"/>
    <w:rsid w:val="0014216C"/>
    <w:rsid w:val="00145841"/>
    <w:rsid w:val="00145D13"/>
    <w:rsid w:val="001554D8"/>
    <w:rsid w:val="00155C41"/>
    <w:rsid w:val="001618BC"/>
    <w:rsid w:val="001621CA"/>
    <w:rsid w:val="001707F8"/>
    <w:rsid w:val="001750BA"/>
    <w:rsid w:val="001755C6"/>
    <w:rsid w:val="00176BFE"/>
    <w:rsid w:val="00177B9E"/>
    <w:rsid w:val="001802FE"/>
    <w:rsid w:val="001838AB"/>
    <w:rsid w:val="001932B0"/>
    <w:rsid w:val="00195FFD"/>
    <w:rsid w:val="00197779"/>
    <w:rsid w:val="001A3D6E"/>
    <w:rsid w:val="001A4959"/>
    <w:rsid w:val="001A4B57"/>
    <w:rsid w:val="001B0D5C"/>
    <w:rsid w:val="001B2808"/>
    <w:rsid w:val="001C2C7D"/>
    <w:rsid w:val="001C52A6"/>
    <w:rsid w:val="001D4B38"/>
    <w:rsid w:val="001E34B0"/>
    <w:rsid w:val="001E5D23"/>
    <w:rsid w:val="001F0AF8"/>
    <w:rsid w:val="001F23A9"/>
    <w:rsid w:val="0020527E"/>
    <w:rsid w:val="00211351"/>
    <w:rsid w:val="00213DBE"/>
    <w:rsid w:val="002151A8"/>
    <w:rsid w:val="002159C9"/>
    <w:rsid w:val="00221DA4"/>
    <w:rsid w:val="0023387C"/>
    <w:rsid w:val="00243E4C"/>
    <w:rsid w:val="00244DB4"/>
    <w:rsid w:val="00245599"/>
    <w:rsid w:val="00245BF4"/>
    <w:rsid w:val="00251876"/>
    <w:rsid w:val="002527F5"/>
    <w:rsid w:val="00257671"/>
    <w:rsid w:val="002576F5"/>
    <w:rsid w:val="00264E92"/>
    <w:rsid w:val="00276058"/>
    <w:rsid w:val="00276388"/>
    <w:rsid w:val="00285B2B"/>
    <w:rsid w:val="002871C7"/>
    <w:rsid w:val="00291A95"/>
    <w:rsid w:val="002A6B6D"/>
    <w:rsid w:val="002A7D28"/>
    <w:rsid w:val="002B1B0B"/>
    <w:rsid w:val="002B7625"/>
    <w:rsid w:val="002B783C"/>
    <w:rsid w:val="002B7F2A"/>
    <w:rsid w:val="002C2FAD"/>
    <w:rsid w:val="002C449F"/>
    <w:rsid w:val="002C4935"/>
    <w:rsid w:val="002C78C3"/>
    <w:rsid w:val="002D035A"/>
    <w:rsid w:val="002D066B"/>
    <w:rsid w:val="002D33EF"/>
    <w:rsid w:val="002D39BF"/>
    <w:rsid w:val="002D5C1D"/>
    <w:rsid w:val="002D6CA0"/>
    <w:rsid w:val="002D7E2A"/>
    <w:rsid w:val="002E5C72"/>
    <w:rsid w:val="002F025E"/>
    <w:rsid w:val="002F415B"/>
    <w:rsid w:val="002F6826"/>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D36B7"/>
    <w:rsid w:val="003D4CC4"/>
    <w:rsid w:val="003D6E64"/>
    <w:rsid w:val="003E19B7"/>
    <w:rsid w:val="003E43AE"/>
    <w:rsid w:val="003E49C7"/>
    <w:rsid w:val="003F59B3"/>
    <w:rsid w:val="00400507"/>
    <w:rsid w:val="004064F9"/>
    <w:rsid w:val="0041165E"/>
    <w:rsid w:val="00413478"/>
    <w:rsid w:val="004141BD"/>
    <w:rsid w:val="00414BC5"/>
    <w:rsid w:val="0042006E"/>
    <w:rsid w:val="00421FED"/>
    <w:rsid w:val="00423B87"/>
    <w:rsid w:val="00431FFC"/>
    <w:rsid w:val="00433168"/>
    <w:rsid w:val="004426CF"/>
    <w:rsid w:val="00447190"/>
    <w:rsid w:val="004503A4"/>
    <w:rsid w:val="00460632"/>
    <w:rsid w:val="004614CC"/>
    <w:rsid w:val="00463B50"/>
    <w:rsid w:val="00467CE3"/>
    <w:rsid w:val="00474F18"/>
    <w:rsid w:val="00475049"/>
    <w:rsid w:val="00476FF3"/>
    <w:rsid w:val="00477B5A"/>
    <w:rsid w:val="00481DCE"/>
    <w:rsid w:val="00490FA4"/>
    <w:rsid w:val="004978FA"/>
    <w:rsid w:val="004A29B1"/>
    <w:rsid w:val="004A661B"/>
    <w:rsid w:val="004B1BB5"/>
    <w:rsid w:val="004B321F"/>
    <w:rsid w:val="004B7A00"/>
    <w:rsid w:val="004B7E2D"/>
    <w:rsid w:val="004C061D"/>
    <w:rsid w:val="004C29BD"/>
    <w:rsid w:val="004C6FE4"/>
    <w:rsid w:val="004D3042"/>
    <w:rsid w:val="004D4730"/>
    <w:rsid w:val="004D4B72"/>
    <w:rsid w:val="004D61BC"/>
    <w:rsid w:val="004D73BE"/>
    <w:rsid w:val="004E4C2E"/>
    <w:rsid w:val="004F1B83"/>
    <w:rsid w:val="004F5B05"/>
    <w:rsid w:val="00507A0A"/>
    <w:rsid w:val="00511287"/>
    <w:rsid w:val="0051134E"/>
    <w:rsid w:val="005130C0"/>
    <w:rsid w:val="0051376D"/>
    <w:rsid w:val="00526312"/>
    <w:rsid w:val="0052759B"/>
    <w:rsid w:val="00531D4E"/>
    <w:rsid w:val="00532B79"/>
    <w:rsid w:val="00543500"/>
    <w:rsid w:val="00544226"/>
    <w:rsid w:val="0054457C"/>
    <w:rsid w:val="00547398"/>
    <w:rsid w:val="0054784B"/>
    <w:rsid w:val="005524C1"/>
    <w:rsid w:val="00556146"/>
    <w:rsid w:val="00556865"/>
    <w:rsid w:val="00560FDF"/>
    <w:rsid w:val="005740A0"/>
    <w:rsid w:val="00592408"/>
    <w:rsid w:val="00596F46"/>
    <w:rsid w:val="005972DB"/>
    <w:rsid w:val="005A2F3A"/>
    <w:rsid w:val="005C3172"/>
    <w:rsid w:val="005C62FB"/>
    <w:rsid w:val="005D0205"/>
    <w:rsid w:val="005D3826"/>
    <w:rsid w:val="005D382D"/>
    <w:rsid w:val="005E09F4"/>
    <w:rsid w:val="005F2002"/>
    <w:rsid w:val="005F5BE4"/>
    <w:rsid w:val="00614D60"/>
    <w:rsid w:val="00625A8F"/>
    <w:rsid w:val="00626E10"/>
    <w:rsid w:val="00630473"/>
    <w:rsid w:val="00641BC4"/>
    <w:rsid w:val="00644A54"/>
    <w:rsid w:val="0064780D"/>
    <w:rsid w:val="00651682"/>
    <w:rsid w:val="00667158"/>
    <w:rsid w:val="00673CD4"/>
    <w:rsid w:val="00680714"/>
    <w:rsid w:val="00682EE5"/>
    <w:rsid w:val="00683C52"/>
    <w:rsid w:val="00686F07"/>
    <w:rsid w:val="00691552"/>
    <w:rsid w:val="00695A04"/>
    <w:rsid w:val="006A23A7"/>
    <w:rsid w:val="006A6D5E"/>
    <w:rsid w:val="006B00EE"/>
    <w:rsid w:val="006B1C7B"/>
    <w:rsid w:val="006B2EB5"/>
    <w:rsid w:val="006B7C2C"/>
    <w:rsid w:val="006C0A32"/>
    <w:rsid w:val="006C150B"/>
    <w:rsid w:val="006C19F4"/>
    <w:rsid w:val="006C1BB4"/>
    <w:rsid w:val="006C4D4F"/>
    <w:rsid w:val="006C65B6"/>
    <w:rsid w:val="006D0536"/>
    <w:rsid w:val="006D5FB7"/>
    <w:rsid w:val="006E18CB"/>
    <w:rsid w:val="006E4A87"/>
    <w:rsid w:val="006E57DC"/>
    <w:rsid w:val="006E676D"/>
    <w:rsid w:val="006F2D02"/>
    <w:rsid w:val="006F4171"/>
    <w:rsid w:val="006F5DBE"/>
    <w:rsid w:val="00726F18"/>
    <w:rsid w:val="007278C7"/>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7CB1"/>
    <w:rsid w:val="007C25AE"/>
    <w:rsid w:val="007C36F0"/>
    <w:rsid w:val="007D43B4"/>
    <w:rsid w:val="007E1682"/>
    <w:rsid w:val="007E4ADE"/>
    <w:rsid w:val="007E4D3C"/>
    <w:rsid w:val="007F0ADF"/>
    <w:rsid w:val="007F0D79"/>
    <w:rsid w:val="007F22A5"/>
    <w:rsid w:val="00803406"/>
    <w:rsid w:val="008123D1"/>
    <w:rsid w:val="0082220F"/>
    <w:rsid w:val="008245A3"/>
    <w:rsid w:val="008256B5"/>
    <w:rsid w:val="00825A56"/>
    <w:rsid w:val="00832166"/>
    <w:rsid w:val="00834B65"/>
    <w:rsid w:val="00837A76"/>
    <w:rsid w:val="0084246F"/>
    <w:rsid w:val="008435BD"/>
    <w:rsid w:val="008511DC"/>
    <w:rsid w:val="008562EC"/>
    <w:rsid w:val="00861162"/>
    <w:rsid w:val="00876BE7"/>
    <w:rsid w:val="008872E5"/>
    <w:rsid w:val="00891048"/>
    <w:rsid w:val="00893051"/>
    <w:rsid w:val="00893719"/>
    <w:rsid w:val="00897648"/>
    <w:rsid w:val="008A66F6"/>
    <w:rsid w:val="008B3661"/>
    <w:rsid w:val="008B4DC1"/>
    <w:rsid w:val="008B4FCC"/>
    <w:rsid w:val="008B52B5"/>
    <w:rsid w:val="008C386C"/>
    <w:rsid w:val="008D373D"/>
    <w:rsid w:val="008D4A64"/>
    <w:rsid w:val="008D743F"/>
    <w:rsid w:val="008F196C"/>
    <w:rsid w:val="008F42FD"/>
    <w:rsid w:val="008F76BC"/>
    <w:rsid w:val="009068B2"/>
    <w:rsid w:val="00915D6A"/>
    <w:rsid w:val="00916DD7"/>
    <w:rsid w:val="00921598"/>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B79BC"/>
    <w:rsid w:val="009C21EB"/>
    <w:rsid w:val="009D21DF"/>
    <w:rsid w:val="009E5F9F"/>
    <w:rsid w:val="009F1F22"/>
    <w:rsid w:val="009F409E"/>
    <w:rsid w:val="00A01571"/>
    <w:rsid w:val="00A015B6"/>
    <w:rsid w:val="00A01EA8"/>
    <w:rsid w:val="00A03140"/>
    <w:rsid w:val="00A064FF"/>
    <w:rsid w:val="00A07954"/>
    <w:rsid w:val="00A1243D"/>
    <w:rsid w:val="00A12A2F"/>
    <w:rsid w:val="00A1745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CC5"/>
    <w:rsid w:val="00AB431F"/>
    <w:rsid w:val="00AC4BEF"/>
    <w:rsid w:val="00AC50D2"/>
    <w:rsid w:val="00AC6311"/>
    <w:rsid w:val="00AD53E0"/>
    <w:rsid w:val="00AE11D9"/>
    <w:rsid w:val="00AE16EC"/>
    <w:rsid w:val="00AE5807"/>
    <w:rsid w:val="00AF1248"/>
    <w:rsid w:val="00AF34D1"/>
    <w:rsid w:val="00AF7F32"/>
    <w:rsid w:val="00B05993"/>
    <w:rsid w:val="00B07345"/>
    <w:rsid w:val="00B231ED"/>
    <w:rsid w:val="00B23D5D"/>
    <w:rsid w:val="00B243D6"/>
    <w:rsid w:val="00B31A95"/>
    <w:rsid w:val="00B3289E"/>
    <w:rsid w:val="00B34C86"/>
    <w:rsid w:val="00B356BC"/>
    <w:rsid w:val="00B36F98"/>
    <w:rsid w:val="00B44B27"/>
    <w:rsid w:val="00B46E15"/>
    <w:rsid w:val="00B50FA0"/>
    <w:rsid w:val="00B54B6B"/>
    <w:rsid w:val="00B54C16"/>
    <w:rsid w:val="00B576C0"/>
    <w:rsid w:val="00B70900"/>
    <w:rsid w:val="00B83A1E"/>
    <w:rsid w:val="00B908B5"/>
    <w:rsid w:val="00B95212"/>
    <w:rsid w:val="00BB39CA"/>
    <w:rsid w:val="00BB7EAC"/>
    <w:rsid w:val="00BC28F7"/>
    <w:rsid w:val="00BC658D"/>
    <w:rsid w:val="00BC6713"/>
    <w:rsid w:val="00BC78E8"/>
    <w:rsid w:val="00BD2CC5"/>
    <w:rsid w:val="00BE27F3"/>
    <w:rsid w:val="00BE30B3"/>
    <w:rsid w:val="00BE7053"/>
    <w:rsid w:val="00BF0624"/>
    <w:rsid w:val="00BF6FB2"/>
    <w:rsid w:val="00BF7DD9"/>
    <w:rsid w:val="00C11627"/>
    <w:rsid w:val="00C131A2"/>
    <w:rsid w:val="00C27225"/>
    <w:rsid w:val="00C3262D"/>
    <w:rsid w:val="00C37217"/>
    <w:rsid w:val="00C401BE"/>
    <w:rsid w:val="00C410FF"/>
    <w:rsid w:val="00C50BC2"/>
    <w:rsid w:val="00C57847"/>
    <w:rsid w:val="00C620CF"/>
    <w:rsid w:val="00C6421B"/>
    <w:rsid w:val="00C702AF"/>
    <w:rsid w:val="00C7350A"/>
    <w:rsid w:val="00C83A0E"/>
    <w:rsid w:val="00C9140C"/>
    <w:rsid w:val="00C96A63"/>
    <w:rsid w:val="00C96C5C"/>
    <w:rsid w:val="00CA4EC5"/>
    <w:rsid w:val="00CC0041"/>
    <w:rsid w:val="00CC2BE8"/>
    <w:rsid w:val="00CC4C4F"/>
    <w:rsid w:val="00CC5697"/>
    <w:rsid w:val="00CD0D22"/>
    <w:rsid w:val="00CE0B2E"/>
    <w:rsid w:val="00CF19B9"/>
    <w:rsid w:val="00D02A74"/>
    <w:rsid w:val="00D03EEE"/>
    <w:rsid w:val="00D15C01"/>
    <w:rsid w:val="00D15CC8"/>
    <w:rsid w:val="00D230A5"/>
    <w:rsid w:val="00D323CE"/>
    <w:rsid w:val="00D33FFF"/>
    <w:rsid w:val="00D35F51"/>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35B2"/>
    <w:rsid w:val="00E17112"/>
    <w:rsid w:val="00E33DE2"/>
    <w:rsid w:val="00E40C5F"/>
    <w:rsid w:val="00E41620"/>
    <w:rsid w:val="00E45DBB"/>
    <w:rsid w:val="00E77D4A"/>
    <w:rsid w:val="00E804A0"/>
    <w:rsid w:val="00E84C6E"/>
    <w:rsid w:val="00E945C7"/>
    <w:rsid w:val="00EA056A"/>
    <w:rsid w:val="00EA31EC"/>
    <w:rsid w:val="00EA4384"/>
    <w:rsid w:val="00EB0897"/>
    <w:rsid w:val="00EB6224"/>
    <w:rsid w:val="00ED2B68"/>
    <w:rsid w:val="00ED470B"/>
    <w:rsid w:val="00ED6985"/>
    <w:rsid w:val="00EE40BD"/>
    <w:rsid w:val="00EE6C48"/>
    <w:rsid w:val="00EF0E75"/>
    <w:rsid w:val="00EF147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3A8D"/>
    <w:rsid w:val="00F642BE"/>
    <w:rsid w:val="00F66C69"/>
    <w:rsid w:val="00F66DC8"/>
    <w:rsid w:val="00F75B6D"/>
    <w:rsid w:val="00F80734"/>
    <w:rsid w:val="00F8315F"/>
    <w:rsid w:val="00F843B5"/>
    <w:rsid w:val="00F93BDE"/>
    <w:rsid w:val="00FA094A"/>
    <w:rsid w:val="00FA720C"/>
    <w:rsid w:val="00FB784C"/>
    <w:rsid w:val="00FC002A"/>
    <w:rsid w:val="00FC7D41"/>
    <w:rsid w:val="00FD0187"/>
    <w:rsid w:val="00FD7960"/>
    <w:rsid w:val="00FE31BD"/>
    <w:rsid w:val="00FE6315"/>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ind w:left="301" w:hanging="301"/>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5CAD9608-F59C-4791-89B7-ED0EE132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5</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2274</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نادر عاطف لبيب الشافعى</cp:lastModifiedBy>
  <cp:revision>15</cp:revision>
  <cp:lastPrinted>2011-07-26T19:12:00Z</cp:lastPrinted>
  <dcterms:created xsi:type="dcterms:W3CDTF">2020-05-11T12:39:00Z</dcterms:created>
  <dcterms:modified xsi:type="dcterms:W3CDTF">2021-07-08T14:53:00Z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ies>
</file>