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开始</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jc w:val="both"/>
              <w:rPr>
                <w:rFonts w:ascii="仿宋_GB2312" w:eastAsia="仿宋_GB2312"/>
                <w:b/>
                <w:color w:val="FFFFFF" w:themeColor="background1"/>
                <w:spacing w:val="20"/>
                <w:sz w:val="32"/>
                <w:szCs w:val="32"/>
                <w14:textFill>
                  <w14:solidFill>
                    <w14:schemeClr w14:val="bg1"/>
                  </w14:solidFill>
                </w14:textFill>
              </w:rPr>
            </w:pPr>
            <w:r>
              <w:rPr>
                <w:rFonts w:hint="eastAsia" w:ascii="仿宋" w:hAnsi="仿宋" w:eastAsia="仿宋" w:cs="仿宋"/>
                <w:b/>
                <w:spacing w:val="20"/>
                <w:sz w:val="32"/>
                <w:szCs w:val="32"/>
              </w:rPr>
              <w:t>实习</w:t>
            </w:r>
            <w:r>
              <w:rPr>
                <w:rFonts w:hint="default" w:ascii="仿宋" w:hAnsi="仿宋" w:eastAsia="仿宋" w:cs="仿宋"/>
                <w:b/>
                <w:spacing w:val="20"/>
                <w:sz w:val="32"/>
                <w:szCs w:val="32"/>
              </w:rPr>
              <w:t>结束</w:t>
            </w:r>
            <w:r>
              <w:rPr>
                <w:rFonts w:hint="eastAsia" w:ascii="仿宋" w:hAnsi="仿宋" w:eastAsia="仿宋" w:cs="仿宋"/>
                <w:b/>
                <w:spacing w:val="20"/>
                <w:sz w:val="32"/>
                <w:szCs w:val="32"/>
              </w:rPr>
              <w:t>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color w:val="FFFFFF" w:themeColor="background1"/>
                <w:spacing w:val="20"/>
                <w:sz w:val="32"/>
                <w:szCs w:val="32"/>
                <w14:textFill>
                  <w14:solidFill>
                    <w14:schemeClr w14:val="bg1"/>
                  </w14:solidFill>
                </w14:textFill>
              </w:rPr>
            </w:pPr>
            <w:r>
              <w:rPr>
                <w:rFonts w:hint="default" w:ascii="仿宋" w:hAnsi="仿宋" w:eastAsia="仿宋" w:cs="仿宋"/>
                <w:b/>
                <w:sz w:val="32"/>
                <w:szCs w:val="32"/>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44"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ind w:right="1680" w:firstLine="1320" w:firstLineChars="550"/>
              <w:jc w:val="left"/>
              <w:rPr>
                <w:rFonts w:hint="eastAsia" w:ascii="宋体" w:hAnsi="宋体"/>
                <w:sz w:val="24"/>
              </w:rPr>
            </w:pPr>
          </w:p>
          <w:p>
            <w:pPr>
              <w:wordWrap/>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5" w:hRule="atLeas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bottom w:val="nil"/>
            </w:tcBorders>
          </w:tcPr>
          <w:p>
            <w:pPr>
              <w:jc w:val="right"/>
              <w:rPr>
                <w:rFonts w:ascii="宋体" w:hAnsi="宋体"/>
                <w:sz w:val="24"/>
              </w:rPr>
            </w:pPr>
            <w:r>
              <w:rPr>
                <w:rFonts w:hint="eastAsia" w:ascii="宋体" w:hAnsi="宋体"/>
                <w:sz w:val="24"/>
              </w:rPr>
              <w:t>实习成绩：${corp_teacher_</w:t>
            </w:r>
            <w:r>
              <w:rPr>
                <w:rFonts w:hint="default" w:ascii="宋体" w:hAnsi="宋体"/>
                <w:sz w:val="24"/>
              </w:rPr>
              <w:t>grade</w:t>
            </w:r>
            <w:r>
              <w:rPr>
                <w:rFonts w:hint="eastAsia" w:ascii="宋体" w:hAnsi="宋体"/>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9" w:hRule="atLeast"/>
        </w:trPr>
        <w:tc>
          <w:tcPr>
            <w:tcW w:w="236" w:type="dxa"/>
            <w:vMerge w:val="continue"/>
            <w:tcBorders>
              <w:right w:val="nil"/>
            </w:tcBorders>
            <w:textDirection w:val="tbRlV"/>
            <w:vAlign w:val="center"/>
          </w:tcPr>
          <w:p>
            <w:pPr>
              <w:ind w:firstLine="420" w:firstLineChars="200"/>
              <w:jc w:val="left"/>
            </w:pPr>
          </w:p>
        </w:tc>
        <w:tc>
          <w:tcPr>
            <w:tcW w:w="439" w:type="dxa"/>
            <w:vMerge w:val="continue"/>
            <w:tcBorders>
              <w:left w:val="nil"/>
            </w:tcBorders>
            <w:textDirection w:val="tbRlV"/>
            <w:vAlign w:val="center"/>
          </w:tcPr>
          <w:p>
            <w:pPr>
              <w:ind w:firstLine="420" w:firstLineChars="200"/>
              <w:jc w:val="left"/>
            </w:pPr>
          </w:p>
        </w:tc>
        <w:tc>
          <w:tcPr>
            <w:tcW w:w="9377" w:type="dxa"/>
            <w:tcBorders>
              <w:top w:val="nil"/>
            </w:tcBorders>
          </w:tcPr>
          <w:p>
            <w:pPr>
              <w:ind w:right="1680"/>
              <w:jc w:val="center"/>
              <w:rPr>
                <w:rFonts w:ascii="宋体" w:hAnsi="宋体"/>
                <w:sz w:val="24"/>
              </w:rPr>
            </w:pPr>
            <w:r>
              <w:rPr>
                <w:rFonts w:hint="default" w:ascii="宋体" w:hAnsi="宋体"/>
                <w:sz w:val="24"/>
              </w:rPr>
              <w:t xml:space="preserve">                                         </w:t>
            </w:r>
            <w:r>
              <w:rPr>
                <w:rFonts w:hint="eastAsia" w:ascii="宋体" w:hAnsi="宋体"/>
                <w:sz w:val="24"/>
              </w:rPr>
              <w:t>实习单位指导老师签名：</w:t>
            </w:r>
          </w:p>
          <w:p>
            <w:pPr>
              <w:ind w:firstLine="480" w:firstLineChars="200"/>
              <w:jc w:val="left"/>
              <w:rPr>
                <w:rFonts w:ascii="宋体" w:hAnsi="宋体"/>
                <w:sz w:val="24"/>
              </w:rPr>
            </w:pPr>
            <w:r>
              <w:rPr>
                <w:rFonts w:hint="eastAsia" w:ascii="宋体" w:hAnsi="宋体"/>
                <w:sz w:val="24"/>
              </w:rPr>
              <w:t xml:space="preserve">                             </w:t>
            </w:r>
            <w:r>
              <w:rPr>
                <w:rFonts w:hint="default" w:ascii="宋体" w:hAnsi="宋体"/>
                <w:sz w:val="24"/>
              </w:rPr>
              <w:t xml:space="preserve">                           </w:t>
            </w: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lef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w:t>
            </w:r>
            <w:r>
              <w:rPr>
                <w:rFonts w:hint="default" w:ascii="宋体" w:hAnsi="宋体"/>
                <w:sz w:val="24"/>
              </w:rPr>
              <w:t>synth</w:t>
            </w:r>
            <w:r>
              <w:rPr>
                <w:rFonts w:hint="eastAsia" w:ascii="宋体" w:hAnsi="宋体"/>
                <w:sz w:val="24"/>
              </w:rPr>
              <w:t>grade}</w:t>
            </w:r>
          </w:p>
          <w:p>
            <w:pPr>
              <w:jc w:val="left"/>
              <w:rPr>
                <w:rFonts w:ascii="宋体" w:hAnsi="宋体"/>
                <w:sz w:val="24"/>
              </w:rPr>
            </w:pPr>
          </w:p>
          <w:p>
            <w:pPr>
              <w:wordWrap/>
              <w:ind w:right="960"/>
              <w:jc w:val="lef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lef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jc w:val="left"/>
              <w:rPr>
                <w:rFonts w:ascii="仿宋_GB2312" w:eastAsia="仿宋_GB2312"/>
              </w:rPr>
            </w:pPr>
            <w:r>
              <w:rPr>
                <w:rFonts w:hint="eastAsia" w:ascii="宋体" w:hAnsi="宋体"/>
                <w:sz w:val="24"/>
              </w:rPr>
              <w:t xml:space="preserve">                       </w:t>
            </w:r>
            <w:bookmarkStart w:id="0" w:name="_GoBack"/>
            <w:bookmarkEnd w:id="0"/>
            <w:r>
              <w:rPr>
                <w:rFonts w:hint="eastAsia" w:ascii="宋体" w:hAnsi="宋体"/>
                <w:sz w:val="24"/>
              </w:rPr>
              <w:t xml:space="preserve">     </w:t>
            </w:r>
          </w:p>
          <w:p>
            <w:pPr>
              <w:jc w:val="lef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ind w:firstLine="360" w:firstLineChars="200"/>
        <w:jc w:val="left"/>
        <w:rPr>
          <w:rFonts w:hint="eastAsia" w:ascii="宋体" w:hAnsi="宋体"/>
          <w:sz w:val="18"/>
          <w:szCs w:val="16"/>
        </w:rPr>
      </w:pPr>
      <w:r>
        <w:rPr>
          <w:rFonts w:hint="eastAsia" w:ascii="宋体" w:hAnsi="宋体"/>
          <w:sz w:val="18"/>
          <w:szCs w:val="16"/>
        </w:rPr>
        <w:t>说明：1、实习成绩均按优秀、良好、中等、及格、不及格五级记分。</w:t>
      </w:r>
    </w:p>
    <w:p>
      <w:pPr>
        <w:ind w:firstLine="360" w:firstLineChars="200"/>
        <w:jc w:val="left"/>
        <w:rPr>
          <w:rFonts w:hint="eastAsia" w:ascii="宋体" w:hAnsi="宋体"/>
          <w:sz w:val="18"/>
          <w:szCs w:val="16"/>
        </w:rPr>
      </w:pPr>
      <w:r>
        <w:rPr>
          <w:rFonts w:hint="eastAsia" w:ascii="宋体" w:hAnsi="宋体"/>
          <w:sz w:val="18"/>
          <w:szCs w:val="16"/>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366FCC4E"/>
    <w:rsid w:val="57FB7705"/>
    <w:rsid w:val="5FFE0C67"/>
    <w:rsid w:val="67FE920E"/>
    <w:rsid w:val="6FF605DE"/>
    <w:rsid w:val="7F4F381E"/>
    <w:rsid w:val="7FABB2CF"/>
    <w:rsid w:val="9B9DB831"/>
    <w:rsid w:val="A7B7B27E"/>
    <w:rsid w:val="BB3E23D2"/>
    <w:rsid w:val="BCFFBDFB"/>
    <w:rsid w:val="BFFF50FF"/>
    <w:rsid w:val="DD583C7A"/>
    <w:rsid w:val="DDB98018"/>
    <w:rsid w:val="E437FF0C"/>
    <w:rsid w:val="EB7E7683"/>
    <w:rsid w:val="EEFF0191"/>
    <w:rsid w:val="FD6F607D"/>
    <w:rsid w:val="FEE73819"/>
    <w:rsid w:val="FF5FEA85"/>
    <w:rsid w:val="FFA7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2019-11-25T04:22:00Z</dcterms:created>
  <dc:creator>胥 潇</dc:creator>
  <cp:lastModifiedBy>ruan</cp:lastModifiedBy>
  <dcterms:modified xsi:type="dcterms:W3CDTF">2020-04-15T14:51:45Z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