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Мегегхо</w:t>
      </w:r>
      <w:r>
        <w:t xml:space="preserve"> </w:t>
      </w:r>
      <w:r>
        <w:t xml:space="preserve">Меконтчу</w:t>
      </w:r>
      <w:r>
        <w:t xml:space="preserve"> </w:t>
      </w:r>
      <w:r>
        <w:t xml:space="preserve">Надэж</w:t>
      </w:r>
      <w:r>
        <w:t xml:space="preserve"> </w:t>
      </w:r>
      <w:r>
        <w:t xml:space="preserve">НПИбд-02-19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Мегегхо Меконтчу Надэж НПИбд-02-19</dc:creator>
  <dc:language>ru-RU</dc:language>
  <cp:keywords/>
  <dcterms:created xsi:type="dcterms:W3CDTF">2022-10-25T08:42:22Z</dcterms:created>
  <dcterms:modified xsi:type="dcterms:W3CDTF">2022-10-25T08:42:22Z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