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topFromText="240" w:vertAnchor="text" w:horzAnchor="margin" w:tblpY="450"/>
        <w:tblW w:w="0" w:type="auto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4A0"/>
      </w:tblPr>
      <w:tblGrid>
        <w:gridCol w:w="1650"/>
      </w:tblGrid>
      <w:tr w:rsidR="00470651" w:rsidTr="0037349D">
        <w:trPr>
          <w:trHeight w:val="12553"/>
        </w:trPr>
        <w:tc>
          <w:tcPr>
            <w:tcW w:w="165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hideMark/>
          </w:tcPr>
          <w:p w:rsidR="00470651" w:rsidRDefault="00470651" w:rsidP="00470651">
            <w:pPr>
              <w:spacing w:before="100" w:beforeAutospacing="1" w:after="100" w:afterAutospacing="1" w:line="360" w:lineRule="auto"/>
              <w:ind w:left="0"/>
              <w:jc w:val="center"/>
              <w:rPr>
                <w:rFonts w:ascii="Monotype Corsiva" w:hAnsi="Monotype Corsiva"/>
                <w:b/>
                <w:bCs/>
                <w:sz w:val="72"/>
                <w:szCs w:val="72"/>
              </w:rPr>
            </w:pPr>
            <w:r>
              <w:rPr>
                <w:rFonts w:ascii="Lucida Calligraphy" w:hAnsi="Lucida Calligraphy"/>
                <w:b/>
                <w:bCs/>
                <w:sz w:val="72"/>
                <w:szCs w:val="72"/>
              </w:rPr>
              <w:t>C</w:t>
            </w:r>
          </w:p>
          <w:p w:rsidR="00470651" w:rsidRDefault="00470651" w:rsidP="00470651">
            <w:pPr>
              <w:spacing w:before="100" w:beforeAutospacing="1" w:after="100" w:afterAutospacing="1" w:line="360" w:lineRule="auto"/>
              <w:ind w:left="0"/>
              <w:jc w:val="center"/>
            </w:pPr>
            <w:r>
              <w:rPr>
                <w:rFonts w:ascii="Monotype Corsiva" w:hAnsi="Monotype Corsiva"/>
                <w:b/>
                <w:bCs/>
                <w:sz w:val="72"/>
                <w:szCs w:val="72"/>
              </w:rPr>
              <w:t>H</w:t>
            </w:r>
            <w:r>
              <w:rPr>
                <w:rFonts w:ascii="Monotype Corsiva" w:hAnsi="Monotype Corsiva"/>
                <w:b/>
                <w:bCs/>
                <w:sz w:val="72"/>
                <w:szCs w:val="72"/>
              </w:rPr>
              <w:br/>
              <w:t>A</w:t>
            </w:r>
            <w:r>
              <w:rPr>
                <w:rFonts w:ascii="Monotype Corsiva" w:hAnsi="Monotype Corsiva"/>
                <w:b/>
                <w:bCs/>
                <w:sz w:val="72"/>
                <w:szCs w:val="72"/>
              </w:rPr>
              <w:br/>
              <w:t>P</w:t>
            </w:r>
            <w:r>
              <w:rPr>
                <w:rFonts w:ascii="Monotype Corsiva" w:hAnsi="Monotype Corsiva"/>
                <w:b/>
                <w:bCs/>
                <w:sz w:val="72"/>
                <w:szCs w:val="72"/>
              </w:rPr>
              <w:br/>
              <w:t>I</w:t>
            </w:r>
            <w:r>
              <w:rPr>
                <w:rFonts w:ascii="Monotype Corsiva" w:hAnsi="Monotype Corsiva"/>
                <w:b/>
                <w:bCs/>
                <w:sz w:val="72"/>
                <w:szCs w:val="72"/>
              </w:rPr>
              <w:br/>
              <w:t>T</w:t>
            </w:r>
            <w:r>
              <w:rPr>
                <w:rFonts w:ascii="Monotype Corsiva" w:hAnsi="Monotype Corsiva"/>
                <w:b/>
                <w:bCs/>
                <w:sz w:val="72"/>
                <w:szCs w:val="72"/>
              </w:rPr>
              <w:br/>
              <w:t>R</w:t>
            </w:r>
            <w:r>
              <w:rPr>
                <w:rFonts w:ascii="Monotype Corsiva" w:hAnsi="Monotype Corsiva"/>
                <w:b/>
                <w:bCs/>
                <w:sz w:val="72"/>
                <w:szCs w:val="72"/>
              </w:rPr>
              <w:br/>
              <w:t>E</w:t>
            </w:r>
            <w:r>
              <w:rPr>
                <w:rFonts w:ascii="Monotype Corsiva" w:hAnsi="Monotype Corsiva"/>
                <w:b/>
                <w:bCs/>
                <w:sz w:val="72"/>
                <w:szCs w:val="72"/>
              </w:rPr>
              <w:br/>
              <w:t>1</w:t>
            </w:r>
          </w:p>
        </w:tc>
      </w:tr>
    </w:tbl>
    <w:p w:rsidR="00470651" w:rsidRDefault="00470651" w:rsidP="00470651">
      <w:pPr>
        <w:spacing w:before="100" w:beforeAutospacing="1" w:after="100" w:afterAutospacing="1" w:line="360" w:lineRule="auto"/>
        <w:ind w:left="0"/>
        <w:rPr>
          <w:sz w:val="96"/>
          <w:szCs w:val="96"/>
        </w:rPr>
      </w:pPr>
    </w:p>
    <w:p w:rsidR="00470651" w:rsidRDefault="00470651" w:rsidP="00470651">
      <w:pPr>
        <w:spacing w:before="100" w:beforeAutospacing="1" w:after="100" w:afterAutospacing="1" w:line="360" w:lineRule="auto"/>
        <w:ind w:left="0"/>
        <w:rPr>
          <w:sz w:val="96"/>
          <w:szCs w:val="96"/>
        </w:rPr>
      </w:pPr>
    </w:p>
    <w:p w:rsidR="00470651" w:rsidRDefault="00470651" w:rsidP="00470651">
      <w:pPr>
        <w:spacing w:before="100" w:beforeAutospacing="1" w:after="100" w:afterAutospacing="1" w:line="360" w:lineRule="auto"/>
        <w:ind w:left="0"/>
        <w:rPr>
          <w:b/>
          <w:bCs/>
          <w:i/>
          <w:iCs/>
          <w:sz w:val="32"/>
          <w:szCs w:val="32"/>
        </w:rPr>
      </w:pPr>
    </w:p>
    <w:p w:rsidR="00470651" w:rsidRPr="00AE31F8" w:rsidRDefault="00470651" w:rsidP="00470651">
      <w:pPr>
        <w:spacing w:before="100" w:beforeAutospacing="1" w:after="100" w:afterAutospacing="1" w:line="360" w:lineRule="auto"/>
        <w:ind w:left="0"/>
        <w:rPr>
          <w:rFonts w:ascii="Monotype Corsiva" w:hAnsi="Monotype Corsiva"/>
          <w:b/>
          <w:bCs/>
          <w:sz w:val="40"/>
          <w:szCs w:val="40"/>
        </w:rPr>
      </w:pPr>
      <w:r>
        <w:rPr>
          <w:rFonts w:ascii="Monotype Corsiva" w:hAnsi="Monotype Corsiva"/>
          <w:b/>
          <w:bCs/>
          <w:sz w:val="40"/>
          <w:szCs w:val="40"/>
        </w:rPr>
        <w:t xml:space="preserve">                </w:t>
      </w:r>
      <w:r w:rsidRPr="00AE31F8">
        <w:rPr>
          <w:rFonts w:ascii="Monotype Corsiva" w:hAnsi="Monotype Corsiva"/>
          <w:b/>
          <w:bCs/>
          <w:sz w:val="40"/>
          <w:szCs w:val="40"/>
        </w:rPr>
        <w:t>MISE EN CADRE DU PROJET</w:t>
      </w:r>
    </w:p>
    <w:p w:rsidR="00470651" w:rsidRPr="00AE31F8" w:rsidRDefault="00470651" w:rsidP="00470651">
      <w:pPr>
        <w:tabs>
          <w:tab w:val="center" w:pos="3683"/>
        </w:tabs>
        <w:spacing w:before="100" w:beforeAutospacing="1" w:after="100" w:afterAutospacing="1" w:line="360" w:lineRule="auto"/>
        <w:ind w:left="0"/>
        <w:rPr>
          <w:rFonts w:ascii="Monotype Corsiva" w:hAnsi="Monotype Corsiva"/>
          <w:b/>
          <w:bCs/>
          <w:sz w:val="40"/>
          <w:szCs w:val="40"/>
        </w:rPr>
      </w:pPr>
      <w:r>
        <w:rPr>
          <w:rFonts w:ascii="Monotype Corsiva" w:hAnsi="Monotype Corsiva"/>
          <w:b/>
          <w:bCs/>
          <w:sz w:val="40"/>
          <w:szCs w:val="40"/>
        </w:rPr>
        <w:t xml:space="preserve">                         </w:t>
      </w:r>
      <w:r w:rsidRPr="00AE31F8">
        <w:rPr>
          <w:rFonts w:ascii="Monotype Corsiva" w:hAnsi="Monotype Corsiva"/>
          <w:b/>
          <w:bCs/>
          <w:sz w:val="40"/>
          <w:szCs w:val="40"/>
        </w:rPr>
        <w:t>ET OBJECTIFS</w:t>
      </w:r>
      <w:r w:rsidR="005729CA" w:rsidRPr="005729CA">
        <w:rPr>
          <w:noProof/>
          <w:sz w:val="96"/>
          <w:szCs w:val="96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97" type="#_x0000_t98" style="position:absolute;left:0;text-align:left;margin-left:59.85pt;margin-top:12.7pt;width:4in;height:173.25pt;z-index:251657216;mso-position-horizontal-relative:text;mso-position-vertical-relative:text">
            <v:textbox style="mso-next-textbox:#_x0000_s1097">
              <w:txbxContent>
                <w:p w:rsidR="00470651" w:rsidRDefault="00470651" w:rsidP="00470651">
                  <w:pPr>
                    <w:pStyle w:val="Paragraphedeliste"/>
                    <w:numPr>
                      <w:ilvl w:val="0"/>
                      <w:numId w:val="8"/>
                    </w:numPr>
                    <w:spacing w:line="480" w:lineRule="auto"/>
                    <w:ind w:left="714" w:hanging="357"/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r w:rsidRPr="004E1748"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  <w:t>Présentation</w:t>
                  </w:r>
                  <w:r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  <w:t xml:space="preserve"> de l’organisme</w:t>
                  </w:r>
                </w:p>
                <w:p w:rsidR="00470651" w:rsidRDefault="00470651" w:rsidP="00470651">
                  <w:pPr>
                    <w:pStyle w:val="Paragraphedeliste"/>
                    <w:numPr>
                      <w:ilvl w:val="0"/>
                      <w:numId w:val="8"/>
                    </w:numPr>
                    <w:spacing w:line="480" w:lineRule="auto"/>
                    <w:ind w:left="714" w:hanging="357"/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  <w:t>Etude et critique de l’e</w:t>
                  </w:r>
                  <w:r w:rsidRPr="003446BA"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  <w:t>xistant</w:t>
                  </w:r>
                </w:p>
                <w:p w:rsidR="00470651" w:rsidRDefault="00470651" w:rsidP="00470651">
                  <w:pPr>
                    <w:pStyle w:val="Paragraphedeliste"/>
                    <w:numPr>
                      <w:ilvl w:val="0"/>
                      <w:numId w:val="8"/>
                    </w:numPr>
                    <w:spacing w:line="480" w:lineRule="auto"/>
                    <w:ind w:left="714" w:hanging="357"/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  <w:t>Présentation du projet</w:t>
                  </w:r>
                </w:p>
                <w:p w:rsidR="00470651" w:rsidRDefault="00470651" w:rsidP="00470651">
                  <w:pPr>
                    <w:pStyle w:val="Paragraphedeliste"/>
                    <w:spacing w:line="480" w:lineRule="auto"/>
                    <w:ind w:left="714"/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</w:pPr>
                </w:p>
                <w:p w:rsidR="00470651" w:rsidRPr="003446BA" w:rsidRDefault="00470651" w:rsidP="00470651">
                  <w:pPr>
                    <w:pStyle w:val="Paragraphedeliste"/>
                    <w:numPr>
                      <w:ilvl w:val="0"/>
                      <w:numId w:val="8"/>
                    </w:numPr>
                    <w:spacing w:line="480" w:lineRule="auto"/>
                    <w:ind w:left="714" w:hanging="357"/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</w:pPr>
                </w:p>
                <w:p w:rsidR="00470651" w:rsidRPr="003446BA" w:rsidRDefault="00470651" w:rsidP="00470651">
                  <w:pPr>
                    <w:ind w:left="360"/>
                    <w:rPr>
                      <w:b/>
                      <w:bCs/>
                      <w:i/>
                      <w:iCs/>
                      <w:sz w:val="26"/>
                      <w:szCs w:val="26"/>
                    </w:rPr>
                  </w:pPr>
                </w:p>
                <w:p w:rsidR="00470651" w:rsidRDefault="00470651" w:rsidP="00470651"/>
              </w:txbxContent>
            </v:textbox>
          </v:shape>
        </w:pict>
      </w:r>
    </w:p>
    <w:p w:rsidR="00470651" w:rsidRDefault="00470651" w:rsidP="00470651">
      <w:pPr>
        <w:spacing w:before="100" w:beforeAutospacing="1" w:after="100" w:afterAutospacing="1" w:line="360" w:lineRule="auto"/>
        <w:ind w:left="0"/>
      </w:pPr>
    </w:p>
    <w:p w:rsidR="00470651" w:rsidRDefault="00470651" w:rsidP="00470651">
      <w:pPr>
        <w:spacing w:before="100" w:beforeAutospacing="1" w:after="100" w:afterAutospacing="1" w:line="360" w:lineRule="auto"/>
        <w:ind w:left="0"/>
      </w:pPr>
    </w:p>
    <w:p w:rsidR="00470651" w:rsidRDefault="00470651" w:rsidP="00470651">
      <w:pPr>
        <w:spacing w:before="100" w:beforeAutospacing="1" w:after="100" w:afterAutospacing="1" w:line="360" w:lineRule="auto"/>
        <w:ind w:left="0"/>
      </w:pPr>
    </w:p>
    <w:p w:rsidR="00470651" w:rsidRDefault="00470651" w:rsidP="00470651">
      <w:pPr>
        <w:spacing w:before="100" w:beforeAutospacing="1" w:after="100" w:afterAutospacing="1" w:line="360" w:lineRule="auto"/>
        <w:ind w:left="0"/>
      </w:pPr>
    </w:p>
    <w:p w:rsidR="00470651" w:rsidRDefault="00470651" w:rsidP="00470651">
      <w:pPr>
        <w:spacing w:before="100" w:beforeAutospacing="1" w:after="100" w:afterAutospacing="1" w:line="360" w:lineRule="auto"/>
        <w:ind w:left="0"/>
      </w:pPr>
    </w:p>
    <w:p w:rsidR="00470651" w:rsidRDefault="00470651" w:rsidP="00470651">
      <w:pPr>
        <w:spacing w:before="100" w:beforeAutospacing="1" w:after="100" w:afterAutospacing="1" w:line="360" w:lineRule="auto"/>
        <w:ind w:left="0"/>
      </w:pPr>
    </w:p>
    <w:p w:rsidR="00470651" w:rsidRDefault="00470651" w:rsidP="00470651">
      <w:pPr>
        <w:spacing w:before="100" w:beforeAutospacing="1" w:after="100" w:afterAutospacing="1" w:line="360" w:lineRule="auto"/>
        <w:ind w:left="0"/>
      </w:pPr>
    </w:p>
    <w:p w:rsidR="00470651" w:rsidRDefault="00470651" w:rsidP="00470651">
      <w:pPr>
        <w:spacing w:before="100" w:beforeAutospacing="1" w:after="100" w:afterAutospacing="1" w:line="360" w:lineRule="auto"/>
        <w:ind w:left="0"/>
      </w:pPr>
    </w:p>
    <w:p w:rsidR="00470651" w:rsidRDefault="00470651" w:rsidP="00470651">
      <w:pPr>
        <w:spacing w:before="100" w:beforeAutospacing="1" w:after="100" w:afterAutospacing="1" w:line="360" w:lineRule="auto"/>
        <w:ind w:left="0"/>
      </w:pPr>
    </w:p>
    <w:p w:rsidR="00470651" w:rsidRDefault="00470651" w:rsidP="00470651">
      <w:pPr>
        <w:spacing w:before="100" w:beforeAutospacing="1" w:after="100" w:afterAutospacing="1" w:line="360" w:lineRule="auto"/>
        <w:ind w:left="0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Toc231830429"/>
      <w:bookmarkStart w:id="1" w:name="_Toc232012444"/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I. </w:t>
      </w:r>
      <w:r w:rsidRPr="00AE00F0">
        <w:rPr>
          <w:rFonts w:asciiTheme="majorBidi" w:hAnsiTheme="majorBidi" w:cstheme="majorBidi"/>
          <w:b/>
          <w:bCs/>
          <w:sz w:val="32"/>
          <w:szCs w:val="32"/>
        </w:rPr>
        <w:t xml:space="preserve">MISE EN CADRE </w:t>
      </w:r>
      <w:r>
        <w:rPr>
          <w:rFonts w:asciiTheme="majorBidi" w:hAnsiTheme="majorBidi" w:cstheme="majorBidi"/>
          <w:b/>
          <w:bCs/>
          <w:sz w:val="32"/>
          <w:szCs w:val="32"/>
        </w:rPr>
        <w:t>DU PROJET</w:t>
      </w:r>
      <w:r w:rsidRPr="00AE00F0">
        <w:rPr>
          <w:rFonts w:asciiTheme="majorBidi" w:hAnsiTheme="majorBidi" w:cstheme="majorBidi"/>
          <w:b/>
          <w:bCs/>
          <w:sz w:val="32"/>
          <w:szCs w:val="32"/>
        </w:rPr>
        <w:t xml:space="preserve">  ET OBJECTIFS</w:t>
      </w:r>
      <w:bookmarkEnd w:id="0"/>
      <w:bookmarkEnd w:id="1"/>
    </w:p>
    <w:p w:rsidR="00470651" w:rsidRDefault="00470651" w:rsidP="00470651">
      <w:pPr>
        <w:spacing w:before="100" w:beforeAutospacing="1" w:after="100" w:afterAutospacing="1" w:line="360" w:lineRule="auto"/>
        <w:ind w:left="0"/>
        <w:outlineLvl w:val="1"/>
        <w:rPr>
          <w:rFonts w:asciiTheme="majorBidi" w:hAnsiTheme="majorBidi" w:cstheme="majorBidi"/>
          <w:b/>
          <w:bCs/>
          <w:sz w:val="28"/>
          <w:szCs w:val="28"/>
        </w:rPr>
      </w:pPr>
      <w:bookmarkStart w:id="2" w:name="_Toc231830430"/>
      <w:bookmarkStart w:id="3" w:name="_Toc232012445"/>
      <w:r w:rsidRPr="00AE00F0">
        <w:rPr>
          <w:rFonts w:asciiTheme="majorBidi" w:hAnsiTheme="majorBidi" w:cstheme="majorBidi"/>
          <w:b/>
          <w:bCs/>
          <w:sz w:val="28"/>
          <w:szCs w:val="28"/>
        </w:rPr>
        <w:t>I.1 Présentation de l’organisme</w:t>
      </w:r>
      <w:bookmarkEnd w:id="2"/>
      <w:bookmarkEnd w:id="3"/>
    </w:p>
    <w:p w:rsidR="00470651" w:rsidRPr="0054340D" w:rsidRDefault="00470651" w:rsidP="009F1D9F">
      <w:pPr>
        <w:spacing w:line="360" w:lineRule="auto"/>
        <w:ind w:left="142"/>
        <w:rPr>
          <w:rFonts w:asciiTheme="majorBidi" w:hAnsiTheme="majorBidi" w:cstheme="majorBidi"/>
          <w:b/>
          <w:bCs/>
        </w:rPr>
      </w:pPr>
      <w:bookmarkStart w:id="4" w:name="_Toc231830431"/>
      <w:bookmarkStart w:id="5" w:name="_Toc232012446"/>
      <w:r w:rsidRPr="0054340D">
        <w:rPr>
          <w:rFonts w:asciiTheme="majorBidi" w:hAnsiTheme="majorBidi" w:cstheme="majorBidi"/>
          <w:b/>
          <w:bCs/>
        </w:rPr>
        <w:t xml:space="preserve">I.1.1 Présentation de </w:t>
      </w:r>
      <w:bookmarkEnd w:id="4"/>
      <w:bookmarkEnd w:id="5"/>
      <w:r w:rsidR="009F1D9F">
        <w:rPr>
          <w:rFonts w:asciiTheme="majorBidi" w:hAnsiTheme="majorBidi" w:cstheme="majorBidi"/>
          <w:b/>
          <w:bCs/>
        </w:rPr>
        <w:t>site web marchant</w:t>
      </w:r>
      <w:r w:rsidRPr="0054340D">
        <w:rPr>
          <w:rFonts w:asciiTheme="majorBidi" w:hAnsiTheme="majorBidi" w:cstheme="majorBidi"/>
          <w:b/>
          <w:bCs/>
        </w:rPr>
        <w:t>:</w:t>
      </w:r>
    </w:p>
    <w:p w:rsidR="00470651" w:rsidRDefault="00470651" w:rsidP="00470651">
      <w:pPr>
        <w:spacing w:line="360" w:lineRule="auto"/>
        <w:ind w:firstLine="706"/>
        <w:contextualSpacing/>
      </w:pPr>
      <w:r>
        <w:t>Mon</w:t>
      </w:r>
      <w:r w:rsidRPr="00C93D9F">
        <w:t xml:space="preserve"> </w:t>
      </w:r>
      <w:r>
        <w:t>projet</w:t>
      </w:r>
      <w:r w:rsidRPr="00C93D9F">
        <w:t xml:space="preserve"> de fin d’étude a eu lieu au sein de l’entreprise «Best Soft &amp; Development» la boite de développement informatique, dédiée pour la programmation des applications de gestions, les applications Multimédia, les spots publicitaires et le développement des sites web dynamiques. </w:t>
      </w:r>
      <w:r>
        <w:t>Elle</w:t>
      </w:r>
      <w:r w:rsidRPr="00C93D9F">
        <w:t xml:space="preserve"> a été lancé dé</w:t>
      </w:r>
      <w:r>
        <w:t>s les années 2008 par</w:t>
      </w:r>
      <w:r w:rsidRPr="00C93D9F">
        <w:t xml:space="preserve"> Mr. Amin </w:t>
      </w:r>
      <w:r>
        <w:t>Khmekhem</w:t>
      </w:r>
      <w:r w:rsidRPr="00C93D9F">
        <w:t xml:space="preserve"> </w:t>
      </w:r>
      <w:r>
        <w:t>Gérant</w:t>
      </w:r>
      <w:r w:rsidRPr="00C93D9F">
        <w:t xml:space="preserve"> de l’entreprise</w:t>
      </w:r>
      <w:r>
        <w:t>.</w:t>
      </w:r>
      <w:r w:rsidRPr="00C93D9F">
        <w:t xml:space="preserve"> </w:t>
      </w:r>
    </w:p>
    <w:p w:rsidR="00470651" w:rsidRPr="00AE00F0" w:rsidRDefault="00470651" w:rsidP="00470651">
      <w:pPr>
        <w:spacing w:line="360" w:lineRule="auto"/>
        <w:ind w:firstLine="706"/>
        <w:rPr>
          <w:rFonts w:asciiTheme="majorBidi" w:hAnsiTheme="majorBidi" w:cstheme="majorBidi"/>
          <w:b/>
          <w:bCs/>
        </w:rPr>
      </w:pPr>
      <w:r>
        <w:t>J’ai proposé d’analyser</w:t>
      </w:r>
      <w:r w:rsidRPr="00C93D9F">
        <w:t xml:space="preserve"> une</w:t>
      </w:r>
      <w:r>
        <w:t xml:space="preserve"> conception</w:t>
      </w:r>
      <w:r w:rsidRPr="00C93D9F">
        <w:t xml:space="preserve"> </w:t>
      </w:r>
      <w:r>
        <w:t>d’</w:t>
      </w:r>
      <w:r w:rsidRPr="00C93D9F">
        <w:t>application</w:t>
      </w:r>
      <w:r>
        <w:t xml:space="preserve"> web</w:t>
      </w:r>
      <w:r w:rsidRPr="00C93D9F">
        <w:t xml:space="preserve"> pour </w:t>
      </w:r>
      <w:r>
        <w:t xml:space="preserve">développer la gestion de bureau d’ordre en ligne qui sera implantée au sein d’OOUS. </w:t>
      </w:r>
    </w:p>
    <w:p w:rsidR="00470651" w:rsidRPr="008A3F6E" w:rsidRDefault="005729CA" w:rsidP="00470651">
      <w:pPr>
        <w:pStyle w:val="Sous-titre"/>
        <w:tabs>
          <w:tab w:val="left" w:pos="1701"/>
        </w:tabs>
        <w:spacing w:before="100" w:beforeAutospacing="1" w:after="100" w:afterAutospacing="1" w:line="360" w:lineRule="auto"/>
        <w:ind w:left="0"/>
        <w:jc w:val="both"/>
        <w:outlineLvl w:val="2"/>
        <w:rPr>
          <w:rFonts w:asciiTheme="majorBidi" w:hAnsiTheme="majorBidi" w:cstheme="majorBidi"/>
          <w:b/>
          <w:bCs/>
          <w:i/>
          <w:iCs/>
        </w:rPr>
      </w:pPr>
      <w:bookmarkStart w:id="6" w:name="_Toc231763939"/>
      <w:bookmarkStart w:id="7" w:name="_Toc231830441"/>
      <w:bookmarkStart w:id="8" w:name="_Toc232012454"/>
      <w:r w:rsidRPr="005729CA">
        <w:rPr>
          <w:noProof/>
        </w:rPr>
        <w:pict>
          <v:group id="_x0000_s1098" editas="canvas" style="position:absolute;left:0;text-align:left;margin-left:2.5pt;margin-top:40.8pt;width:448.85pt;height:298.5pt;z-index:-251658240" coordorigin="977,3074" coordsize="8977,5970">
            <o:lock v:ext="edit" aspectratio="t"/>
            <v:shape id="_x0000_s1099" type="#_x0000_t75" style="position:absolute;left:977;top:3074;width:8977;height:5970" o:preferrelative="f" stroked="t" strokecolor="#938953 [1614]" strokeweight="2.5pt">
              <v:fill o:detectmouseclick="t"/>
              <v:stroke linestyle="thinThick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0" type="#_x0000_t202" style="position:absolute;left:2455;top:3321;width:3067;height:665" fillcolor="#92cddc" strokecolor="#4bacc6" strokeweight="1pt">
              <v:fill color2="#4bacc6" focus="50%" type="gradient"/>
              <v:shadow on="t" color="#205867" opacity=".5" offset="6pt,-6pt"/>
              <v:textbox style="mso-next-textbox:#_x0000_s1100" inset="2.33681mm,1.1684mm,2.33681mm,1.1684mm">
                <w:txbxContent>
                  <w:p w:rsidR="00470651" w:rsidRPr="009B207C" w:rsidRDefault="00470651" w:rsidP="00470651">
                    <w:pPr>
                      <w:rPr>
                        <w:b/>
                        <w:bCs/>
                        <w:sz w:val="22"/>
                        <w:szCs w:val="22"/>
                      </w:rPr>
                    </w:pPr>
                    <w:r w:rsidRPr="009B207C">
                      <w:rPr>
                        <w:b/>
                        <w:bCs/>
                        <w:sz w:val="22"/>
                        <w:szCs w:val="22"/>
                      </w:rPr>
                      <w:t>Service de l’in</w:t>
                    </w:r>
                    <w:r>
                      <w:rPr>
                        <w:b/>
                        <w:bCs/>
                        <w:sz w:val="22"/>
                        <w:szCs w:val="22"/>
                      </w:rPr>
                      <w:t>formatique</w:t>
                    </w:r>
                  </w:p>
                  <w:p w:rsidR="00470651" w:rsidRPr="009141BF" w:rsidRDefault="00470651" w:rsidP="00470651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  <v:line id="_x0000_s1101" style="position:absolute" from="4023,3986" to="4024,4378"/>
            <v:line id="_x0000_s1102" style="position:absolute" from="2038,4380" to="6008,4381"/>
            <v:line id="_x0000_s1103" style="position:absolute" from="2038,4366" to="2040,4610"/>
            <v:line id="_x0000_s1104" style="position:absolute" from="6007,4381" to="6008,4679"/>
            <v:shape id="_x0000_s1105" type="#_x0000_t202" style="position:absolute;left:4945;top:4664;width:2137;height:1270" fillcolor="#92cddc" strokecolor="#92cddc" strokeweight="1pt">
              <v:fill color2="#daeef3" angle="-45" focus="-50%" type="gradient"/>
              <v:shadow on="t" type="double" color="#205867" opacity=".5" color2="shadow add(102)" offset="-3pt,-3pt" offset2="-6pt,-6pt"/>
              <v:textbox style="mso-next-textbox:#_x0000_s1105" inset="2.33681mm,1.1684mm,2.33681mm,1.1684mm">
                <w:txbxContent>
                  <w:p w:rsidR="00470651" w:rsidRPr="009B207C" w:rsidRDefault="00470651" w:rsidP="00470651">
                    <w:pPr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 w:rsidRPr="009B207C">
                      <w:rPr>
                        <w:b/>
                        <w:bCs/>
                        <w:sz w:val="22"/>
                        <w:szCs w:val="22"/>
                      </w:rPr>
                      <w:t xml:space="preserve">Service de </w:t>
                    </w:r>
                    <w:r>
                      <w:rPr>
                        <w:b/>
                        <w:bCs/>
                        <w:sz w:val="22"/>
                        <w:szCs w:val="22"/>
                      </w:rPr>
                      <w:t>développement</w:t>
                    </w:r>
                  </w:p>
                  <w:p w:rsidR="00470651" w:rsidRPr="009141BF" w:rsidRDefault="00470651" w:rsidP="00470651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  <v:shape id="_x0000_s1106" type="#_x0000_t202" style="position:absolute;left:2040;top:6686;width:2136;height:1309" strokecolor="#92cddc" strokeweight="1pt">
              <v:fill color2="#b6dde8" focusposition="1" focussize="" focus="100%" type="gradient"/>
              <v:shadow on="t" type="perspective" color="#205867" opacity=".5" origin="-.5,-.5" offset="-6pt,-6pt" matrix=".75,,,.75"/>
              <v:textbox style="mso-next-textbox:#_x0000_s1106" inset="2.33681mm,1.1684mm,2.33681mm,1.1684mm">
                <w:txbxContent>
                  <w:p w:rsidR="00470651" w:rsidRPr="009B207C" w:rsidRDefault="00470651" w:rsidP="00470651">
                    <w:pPr>
                      <w:rPr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b/>
                        <w:bCs/>
                        <w:sz w:val="22"/>
                        <w:szCs w:val="22"/>
                      </w:rPr>
                      <w:t>Développement Web dynamique</w:t>
                    </w:r>
                  </w:p>
                </w:txbxContent>
              </v:textbox>
            </v:shape>
            <v:shape id="_x0000_s1107" type="#_x0000_t202" style="position:absolute;left:7975;top:6716;width:1979;height:1309" strokecolor="#92cddc" strokeweight="1pt">
              <v:fill color2="#b6dde8" focusposition="1" focussize="" focus="100%" type="gradient"/>
              <v:shadow on="t" type="perspective" color="#205867" opacity=".5" origin="-.5,-.5" offset="-6pt,-6pt" matrix=".75,,,.75"/>
              <v:textbox style="mso-next-textbox:#_x0000_s1107" inset="2.33681mm,1.1684mm,2.33681mm,1.1684mm">
                <w:txbxContent>
                  <w:p w:rsidR="00470651" w:rsidRPr="009B207C" w:rsidRDefault="00470651" w:rsidP="00470651">
                    <w:pPr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b/>
                        <w:bCs/>
                        <w:sz w:val="22"/>
                        <w:szCs w:val="22"/>
                      </w:rPr>
                      <w:t>Développement d’application de gestion</w:t>
                    </w:r>
                  </w:p>
                  <w:p w:rsidR="00470651" w:rsidRPr="009141BF" w:rsidRDefault="00470651" w:rsidP="00470651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  <v:line id="_x0000_s1108" style="position:absolute" from="5954,5829" to="5955,6019"/>
            <v:line id="_x0000_s1109" style="position:absolute" from="3069,6339" to="8969,6342"/>
            <v:shape id="_x0000_s1110" type="#_x0000_t202" style="position:absolute;left:5122;top:6731;width:1637;height:978" strokecolor="#92cddc" strokeweight="1pt">
              <v:fill color2="#b6dde8" focusposition="1" focussize="" focus="100%" type="gradient"/>
              <v:shadow on="t" type="perspective" color="#205867" opacity=".5" origin="-.5,-.5" offset="-6pt,-6pt" matrix=".75,,,.75"/>
              <v:textbox style="mso-next-textbox:#_x0000_s1110" inset="2.33681mm,1.1684mm,2.33681mm,1.1684mm">
                <w:txbxContent>
                  <w:p w:rsidR="00470651" w:rsidRPr="009B207C" w:rsidRDefault="00470651" w:rsidP="00470651">
                    <w:pPr>
                      <w:rPr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b/>
                        <w:bCs/>
                        <w:sz w:val="22"/>
                        <w:szCs w:val="22"/>
                      </w:rPr>
                      <w:t xml:space="preserve">Designer </w:t>
                    </w:r>
                  </w:p>
                  <w:p w:rsidR="00470651" w:rsidRPr="009141BF" w:rsidRDefault="00470651" w:rsidP="00470651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  <v:line id="_x0000_s1111" style="position:absolute" from="3065,6307" to="3067,6626"/>
            <v:line id="_x0000_s1112" style="position:absolute" from="5953,5992" to="5955,6596"/>
            <v:line id="_x0000_s1113" style="position:absolute" from="8967,6322" to="8969,6686"/>
            <v:shape id="_x0000_s1114" type="#_x0000_t202" style="position:absolute;left:1132;top:4664;width:1742;height:1140" fillcolor="#92cddc" strokecolor="#92cddc" strokeweight="1pt">
              <v:fill color2="#daeef3" angle="-45" focus="-50%" type="gradient"/>
              <v:shadow on="t" type="double" color="#205867" opacity=".5" color2="shadow add(102)" offset="-3pt,-3pt" offset2="-6pt,-6pt"/>
              <v:textbox style="mso-next-textbox:#_x0000_s1114" inset="2.33681mm,1.1684mm,2.33681mm,1.1684mm">
                <w:txbxContent>
                  <w:p w:rsidR="00470651" w:rsidRPr="009B207C" w:rsidRDefault="00470651" w:rsidP="00470651">
                    <w:pPr>
                      <w:ind w:left="0"/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 w:rsidRPr="009B207C">
                      <w:rPr>
                        <w:b/>
                        <w:bCs/>
                        <w:sz w:val="22"/>
                        <w:szCs w:val="22"/>
                      </w:rPr>
                      <w:t xml:space="preserve">Service </w:t>
                    </w:r>
                    <w:r>
                      <w:rPr>
                        <w:b/>
                        <w:bCs/>
                        <w:sz w:val="22"/>
                        <w:szCs w:val="22"/>
                      </w:rPr>
                      <w:t>de Software et Hardware</w:t>
                    </w:r>
                  </w:p>
                </w:txbxContent>
              </v:textbox>
            </v:shape>
            <v:line id="_x0000_s1115" style="position:absolute;flip:x y" from="977,4899" to="978,8558"/>
          </v:group>
        </w:pict>
      </w:r>
      <w:r w:rsidR="00470651" w:rsidRPr="007808A0">
        <w:rPr>
          <w:rFonts w:asciiTheme="majorBidi" w:hAnsiTheme="majorBidi" w:cstheme="majorBidi"/>
          <w:b/>
          <w:bCs/>
          <w:i/>
          <w:iCs/>
        </w:rPr>
        <w:t>I.1.</w:t>
      </w:r>
      <w:r w:rsidR="00470651">
        <w:rPr>
          <w:rFonts w:asciiTheme="majorBidi" w:hAnsiTheme="majorBidi" w:cstheme="majorBidi"/>
          <w:b/>
          <w:bCs/>
          <w:i/>
          <w:iCs/>
        </w:rPr>
        <w:t>2</w:t>
      </w:r>
      <w:r w:rsidR="00470651" w:rsidRPr="007808A0">
        <w:rPr>
          <w:rFonts w:asciiTheme="majorBidi" w:hAnsiTheme="majorBidi" w:cstheme="majorBidi"/>
          <w:b/>
          <w:bCs/>
          <w:i/>
          <w:iCs/>
        </w:rPr>
        <w:t xml:space="preserve"> Organigramme de</w:t>
      </w:r>
      <w:bookmarkEnd w:id="6"/>
      <w:bookmarkEnd w:id="7"/>
      <w:bookmarkEnd w:id="8"/>
      <w:r w:rsidR="00470651">
        <w:rPr>
          <w:rFonts w:asciiTheme="majorBidi" w:hAnsiTheme="majorBidi" w:cstheme="majorBidi"/>
          <w:b/>
          <w:bCs/>
          <w:i/>
          <w:iCs/>
        </w:rPr>
        <w:t xml:space="preserve"> Best Soft &amp; Developpment</w:t>
      </w:r>
    </w:p>
    <w:p w:rsidR="00470651" w:rsidRDefault="00470651" w:rsidP="00470651"/>
    <w:p w:rsidR="00470651" w:rsidRDefault="00470651" w:rsidP="00470651">
      <w:pPr>
        <w:tabs>
          <w:tab w:val="left" w:pos="5775"/>
        </w:tabs>
      </w:pPr>
      <w:r>
        <w:tab/>
      </w:r>
    </w:p>
    <w:p w:rsidR="00470651" w:rsidRDefault="00470651" w:rsidP="00470651"/>
    <w:p w:rsidR="00470651" w:rsidRDefault="00470651" w:rsidP="00470651"/>
    <w:p w:rsidR="00470651" w:rsidRPr="00ED0BF4" w:rsidRDefault="00470651" w:rsidP="00470651"/>
    <w:p w:rsidR="00470651" w:rsidRPr="00ED0BF4" w:rsidRDefault="00470651" w:rsidP="00470651"/>
    <w:p w:rsidR="00470651" w:rsidRPr="00ED0BF4" w:rsidRDefault="00470651" w:rsidP="00470651"/>
    <w:p w:rsidR="00470651" w:rsidRPr="00ED0BF4" w:rsidRDefault="00470651" w:rsidP="00470651"/>
    <w:p w:rsidR="00470651" w:rsidRPr="00ED0BF4" w:rsidRDefault="00470651" w:rsidP="00470651"/>
    <w:p w:rsidR="00470651" w:rsidRPr="00ED0BF4" w:rsidRDefault="00470651" w:rsidP="00470651"/>
    <w:p w:rsidR="00470651" w:rsidRPr="00ED0BF4" w:rsidRDefault="00470651" w:rsidP="00470651"/>
    <w:p w:rsidR="00470651" w:rsidRPr="00ED0BF4" w:rsidRDefault="00470651" w:rsidP="00470651"/>
    <w:p w:rsidR="00470651" w:rsidRPr="00976F74" w:rsidRDefault="00470651" w:rsidP="00470651">
      <w:pPr>
        <w:jc w:val="center"/>
        <w:rPr>
          <w:rFonts w:asciiTheme="majorBidi" w:hAnsiTheme="majorBidi" w:cstheme="majorBidi"/>
          <w:b/>
          <w:bCs/>
          <w:i/>
          <w:iCs/>
        </w:rPr>
      </w:pPr>
      <w:r w:rsidRPr="00133AD5">
        <w:rPr>
          <w:b/>
          <w:bCs/>
        </w:rPr>
        <w:t>Figure</w:t>
      </w:r>
      <w:r>
        <w:rPr>
          <w:b/>
          <w:bCs/>
        </w:rPr>
        <w:t xml:space="preserve"> </w:t>
      </w:r>
      <w:r w:rsidRPr="00133AD5">
        <w:rPr>
          <w:b/>
          <w:bCs/>
        </w:rPr>
        <w:t>1 :</w:t>
      </w:r>
      <w:r w:rsidRPr="00716E4F">
        <w:rPr>
          <w:b/>
          <w:bCs/>
          <w:i/>
          <w:iCs/>
        </w:rPr>
        <w:t xml:space="preserve"> </w:t>
      </w:r>
      <w:r w:rsidRPr="00857B3D">
        <w:rPr>
          <w:b/>
          <w:bCs/>
          <w:i/>
          <w:iCs/>
        </w:rPr>
        <w:t xml:space="preserve">Organigramme </w:t>
      </w:r>
      <w:r>
        <w:rPr>
          <w:rFonts w:asciiTheme="majorBidi" w:hAnsiTheme="majorBidi" w:cstheme="majorBidi"/>
          <w:b/>
          <w:bCs/>
          <w:i/>
          <w:iCs/>
        </w:rPr>
        <w:t>Best Soft &amp; Developpmen</w:t>
      </w:r>
      <w:bookmarkStart w:id="9" w:name="_Toc231830442"/>
      <w:bookmarkStart w:id="10" w:name="_Toc232012455"/>
    </w:p>
    <w:p w:rsidR="00470651" w:rsidRPr="00AE00F0" w:rsidRDefault="00470651" w:rsidP="00470651">
      <w:pPr>
        <w:ind w:left="0"/>
        <w:rPr>
          <w:b/>
          <w:bCs/>
          <w:sz w:val="28"/>
          <w:szCs w:val="28"/>
        </w:rPr>
      </w:pPr>
      <w:r w:rsidRPr="00AE00F0">
        <w:rPr>
          <w:b/>
          <w:bCs/>
          <w:sz w:val="28"/>
          <w:szCs w:val="28"/>
        </w:rPr>
        <w:lastRenderedPageBreak/>
        <w:t>I.2 Etude  et critique de l’existant</w:t>
      </w:r>
      <w:bookmarkEnd w:id="9"/>
      <w:bookmarkEnd w:id="10"/>
    </w:p>
    <w:p w:rsidR="00470651" w:rsidRPr="00AE00F0" w:rsidRDefault="00470651" w:rsidP="00470651">
      <w:pPr>
        <w:tabs>
          <w:tab w:val="left" w:pos="1134"/>
        </w:tabs>
        <w:spacing w:before="100" w:beforeAutospacing="1" w:after="100" w:afterAutospacing="1" w:line="360" w:lineRule="auto"/>
        <w:ind w:left="0"/>
        <w:outlineLvl w:val="2"/>
      </w:pPr>
      <w:bookmarkStart w:id="11" w:name="_Toc231830443"/>
      <w:bookmarkStart w:id="12" w:name="_Toc232012456"/>
      <w:r w:rsidRPr="00AE00F0">
        <w:rPr>
          <w:b/>
          <w:bCs/>
        </w:rPr>
        <w:t>I.2.1 Etude de l’existant</w:t>
      </w:r>
      <w:bookmarkEnd w:id="11"/>
      <w:bookmarkEnd w:id="12"/>
    </w:p>
    <w:p w:rsidR="00470651" w:rsidRDefault="00470651" w:rsidP="00470651">
      <w:pPr>
        <w:spacing w:before="100" w:beforeAutospacing="1" w:after="100" w:afterAutospacing="1" w:line="360" w:lineRule="auto"/>
        <w:ind w:left="0"/>
      </w:pPr>
      <w:r>
        <w:t>Je représente le processus de déroulement des opérations effectués par un</w:t>
      </w:r>
      <w:r w:rsidRPr="005E6C1C">
        <w:t xml:space="preserve"> site marchand </w:t>
      </w:r>
      <w:r>
        <w:t>de vêtements féminine voilée ce</w:t>
      </w:r>
      <w:r w:rsidRPr="005E6C1C">
        <w:t xml:space="preserve"> site Internet va permettre, au même titre qu’un point de vente traditionnel, de proposer et vendre directement des produits en ligne par le biais de modules et de fonctionnalit</w:t>
      </w:r>
      <w:r>
        <w:t>és propres au business en ligne. Le processus comme suivant :</w:t>
      </w:r>
    </w:p>
    <w:p w:rsidR="00470651" w:rsidRPr="005E6C1C" w:rsidRDefault="00470651" w:rsidP="00470651">
      <w:pPr>
        <w:pStyle w:val="Paragraphedeliste"/>
        <w:numPr>
          <w:ilvl w:val="0"/>
          <w:numId w:val="12"/>
        </w:numPr>
        <w:spacing w:before="100" w:beforeAutospacing="1" w:after="100" w:afterAutospacing="1" w:line="360" w:lineRule="auto"/>
        <w:ind w:left="567" w:hanging="425"/>
      </w:pPr>
      <w:r>
        <w:t>E</w:t>
      </w:r>
      <w:r w:rsidRPr="005E6C1C">
        <w:t>laborées plus la gestion de l’activité en ligne sera complète et optimale</w:t>
      </w:r>
    </w:p>
    <w:p w:rsidR="00470651" w:rsidRPr="005E6C1C" w:rsidRDefault="00470651" w:rsidP="00470651">
      <w:pPr>
        <w:pStyle w:val="Paragraphedeliste"/>
        <w:numPr>
          <w:ilvl w:val="0"/>
          <w:numId w:val="12"/>
        </w:numPr>
        <w:spacing w:before="100" w:beforeAutospacing="1" w:after="100" w:afterAutospacing="1" w:line="360" w:lineRule="auto"/>
        <w:ind w:left="567" w:hanging="425"/>
      </w:pPr>
      <w:r w:rsidRPr="005E6C1C">
        <w:t>la gestion des clients, des commandes, des catalogues, de l’animation marketing ont pour objectif de permettre le recrutement, la vente et la fidélisation en toute autonomie</w:t>
      </w:r>
    </w:p>
    <w:p w:rsidR="00470651" w:rsidRDefault="00470651" w:rsidP="00470651">
      <w:pPr>
        <w:pStyle w:val="Paragraphedeliste"/>
        <w:numPr>
          <w:ilvl w:val="0"/>
          <w:numId w:val="12"/>
        </w:numPr>
        <w:spacing w:before="100" w:beforeAutospacing="1" w:after="100" w:afterAutospacing="1" w:line="360" w:lineRule="auto"/>
        <w:ind w:left="567" w:hanging="425"/>
      </w:pPr>
      <w:r w:rsidRPr="005E6C1C">
        <w:t>Le design doit être révélateur de qualité et l’ergonomie doit permettre d’arriver à ses fins en quelques clics</w:t>
      </w:r>
    </w:p>
    <w:p w:rsidR="00470651" w:rsidRPr="005E6C1C" w:rsidRDefault="00470651" w:rsidP="00470651">
      <w:pPr>
        <w:pStyle w:val="Paragraphedeliste"/>
        <w:numPr>
          <w:ilvl w:val="0"/>
          <w:numId w:val="12"/>
        </w:numPr>
        <w:spacing w:before="100" w:beforeAutospacing="1" w:after="100" w:afterAutospacing="1" w:line="360" w:lineRule="auto"/>
        <w:ind w:left="567" w:hanging="425"/>
      </w:pPr>
      <w:r w:rsidRPr="00CF0BA8">
        <w:rPr>
          <w:rFonts w:asciiTheme="majorBidi" w:hAnsiTheme="majorBidi" w:cstheme="majorBidi"/>
        </w:rPr>
        <w:t xml:space="preserve">Traitement des commandes : Pour fidéliser ses clients, le traitement de leurs commandes doit-être irréprochable, du paiement jusqu'à la livraison et l'éventuel retour/échange produit. </w:t>
      </w:r>
      <w:bookmarkStart w:id="13" w:name="gestion-des-stocks"/>
      <w:bookmarkEnd w:id="13"/>
    </w:p>
    <w:p w:rsidR="00470651" w:rsidRPr="003D55D7" w:rsidRDefault="00470651" w:rsidP="00470651">
      <w:pPr>
        <w:pStyle w:val="Paragraphedeliste"/>
        <w:numPr>
          <w:ilvl w:val="0"/>
          <w:numId w:val="12"/>
        </w:numPr>
        <w:spacing w:before="100" w:beforeAutospacing="1" w:after="100" w:afterAutospacing="1" w:line="360" w:lineRule="auto"/>
        <w:ind w:left="567" w:hanging="425"/>
        <w:jc w:val="left"/>
      </w:pPr>
      <w:r>
        <w:t xml:space="preserve">Gestion de stock : </w:t>
      </w:r>
      <w:r w:rsidRPr="003D55D7">
        <w:t>Établir un stock chez soi et le réapprovisionner régulièrement en fonction des tendances de commande. L'investissement de départ est important mais vous pouvez garantir à vos clients un délai de livraison court et fixe.</w:t>
      </w:r>
    </w:p>
    <w:p w:rsidR="00470651" w:rsidRPr="003D55D7" w:rsidRDefault="00470651" w:rsidP="00470651">
      <w:pPr>
        <w:pStyle w:val="Paragraphedeliste"/>
        <w:numPr>
          <w:ilvl w:val="0"/>
          <w:numId w:val="12"/>
        </w:numPr>
        <w:spacing w:before="100" w:beforeAutospacing="1" w:after="100" w:afterAutospacing="1" w:line="360" w:lineRule="auto"/>
        <w:ind w:left="567" w:hanging="425"/>
        <w:jc w:val="left"/>
      </w:pPr>
      <w:r w:rsidRPr="003D55D7">
        <w:rPr>
          <w:rStyle w:val="style36"/>
          <w:rFonts w:asciiTheme="majorBidi" w:hAnsiTheme="majorBidi" w:cstheme="majorBidi"/>
        </w:rPr>
        <w:t xml:space="preserve"> La réalisation de </w:t>
      </w:r>
      <w:r>
        <w:rPr>
          <w:rStyle w:val="style36"/>
          <w:rFonts w:asciiTheme="majorBidi" w:hAnsiTheme="majorBidi" w:cstheme="majorBidi"/>
        </w:rPr>
        <w:t>gestion</w:t>
      </w:r>
      <w:r w:rsidRPr="003D55D7">
        <w:rPr>
          <w:rStyle w:val="style36"/>
          <w:rFonts w:asciiTheme="majorBidi" w:hAnsiTheme="majorBidi" w:cstheme="majorBidi"/>
        </w:rPr>
        <w:t xml:space="preserve"> catalogue</w:t>
      </w:r>
      <w:r>
        <w:rPr>
          <w:rStyle w:val="style36"/>
          <w:rFonts w:asciiTheme="majorBidi" w:hAnsiTheme="majorBidi" w:cstheme="majorBidi"/>
        </w:rPr>
        <w:t xml:space="preserve"> électronique</w:t>
      </w:r>
      <w:r w:rsidRPr="003D55D7">
        <w:rPr>
          <w:rStyle w:val="style36"/>
          <w:rFonts w:asciiTheme="majorBidi" w:hAnsiTheme="majorBidi" w:cstheme="majorBidi"/>
        </w:rPr>
        <w:t xml:space="preserve"> sur Internet doit respecter quelques étapes importantes pour offrir aux clients une offre pertinente. </w:t>
      </w:r>
    </w:p>
    <w:p w:rsidR="00470651" w:rsidRDefault="00470651" w:rsidP="00470651">
      <w:pPr>
        <w:pStyle w:val="Paragraphedeliste"/>
        <w:numPr>
          <w:ilvl w:val="0"/>
          <w:numId w:val="12"/>
        </w:numPr>
        <w:spacing w:before="100" w:beforeAutospacing="1" w:after="100" w:afterAutospacing="1" w:line="360" w:lineRule="auto"/>
        <w:ind w:left="567" w:hanging="425"/>
        <w:jc w:val="left"/>
      </w:pPr>
      <w:r w:rsidRPr="003D55D7">
        <w:t>Paiement sécurisé sans contrat de vente à distance (VAD)</w:t>
      </w:r>
      <w:r>
        <w:t xml:space="preserve"> en proposant</w:t>
      </w:r>
      <w:r w:rsidRPr="003D55D7">
        <w:t xml:space="preserve"> à </w:t>
      </w:r>
      <w:r>
        <w:t>n</w:t>
      </w:r>
      <w:r w:rsidRPr="003D55D7">
        <w:t xml:space="preserve">os clients plusieurs </w:t>
      </w:r>
      <w:r>
        <w:t>modalités</w:t>
      </w:r>
      <w:r w:rsidRPr="003D55D7">
        <w:t xml:space="preserve"> de paiements : paiement en l</w:t>
      </w:r>
      <w:r>
        <w:t>igne, virement bancaire, chèque.</w:t>
      </w:r>
    </w:p>
    <w:p w:rsidR="00470651" w:rsidRPr="003D55D7" w:rsidRDefault="00470651" w:rsidP="00470651">
      <w:pPr>
        <w:pStyle w:val="Paragraphedeliste"/>
        <w:numPr>
          <w:ilvl w:val="0"/>
          <w:numId w:val="12"/>
        </w:numPr>
        <w:spacing w:before="100" w:beforeAutospacing="1" w:after="100" w:afterAutospacing="1" w:line="360" w:lineRule="auto"/>
        <w:ind w:left="567" w:hanging="425"/>
        <w:jc w:val="left"/>
      </w:pPr>
      <w:r w:rsidRPr="003D55D7">
        <w:t>Dans le cas d'un paiement en ligne, il est indispensable de sécuriser les transactions</w:t>
      </w:r>
    </w:p>
    <w:p w:rsidR="00470651" w:rsidRDefault="00470651" w:rsidP="00470651">
      <w:pPr>
        <w:pStyle w:val="Paragraphedeliste"/>
        <w:numPr>
          <w:ilvl w:val="0"/>
          <w:numId w:val="12"/>
        </w:numPr>
        <w:spacing w:before="100" w:beforeAutospacing="1" w:after="100" w:afterAutospacing="1" w:line="360" w:lineRule="auto"/>
        <w:ind w:left="567" w:hanging="425"/>
        <w:jc w:val="left"/>
      </w:pPr>
      <w:r w:rsidRPr="003D55D7">
        <w:t>Livraison : Quand notre boutique gagnera en notoriété, faites appel à un transporteur et mettez en place un suivi des colis sur votre site, pour que l'internaute</w:t>
      </w:r>
      <w:r>
        <w:t xml:space="preserve"> sache où en est sa commande. </w:t>
      </w:r>
    </w:p>
    <w:p w:rsidR="00470651" w:rsidRDefault="00470651" w:rsidP="00470651">
      <w:pPr>
        <w:pStyle w:val="Paragraphedeliste"/>
        <w:numPr>
          <w:ilvl w:val="0"/>
          <w:numId w:val="12"/>
        </w:numPr>
        <w:spacing w:before="100" w:beforeAutospacing="1" w:after="100" w:afterAutospacing="1" w:line="360" w:lineRule="auto"/>
        <w:ind w:left="567" w:hanging="425"/>
        <w:jc w:val="left"/>
      </w:pPr>
      <w:r w:rsidRPr="003D55D7">
        <w:t>Estimer aussi le montant des frais de port selon (le poids des articles, le nombre d'articles commandés, la zone de livraison, le type de livraison : expresse, normale)</w:t>
      </w:r>
      <w:r w:rsidRPr="003D55D7">
        <w:br/>
      </w:r>
    </w:p>
    <w:p w:rsidR="00470651" w:rsidRDefault="00470651" w:rsidP="00470651">
      <w:pPr>
        <w:spacing w:before="100" w:beforeAutospacing="1" w:after="100" w:afterAutospacing="1" w:line="360" w:lineRule="auto"/>
        <w:ind w:left="0"/>
        <w:jc w:val="left"/>
      </w:pPr>
    </w:p>
    <w:p w:rsidR="00470651" w:rsidRPr="00AE00F0" w:rsidRDefault="00470651" w:rsidP="00470651">
      <w:pPr>
        <w:pStyle w:val="Sous-titre"/>
        <w:spacing w:before="100" w:beforeAutospacing="1" w:after="100" w:afterAutospacing="1" w:line="360" w:lineRule="auto"/>
        <w:ind w:left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bookmarkStart w:id="14" w:name="_Toc231763942"/>
      <w:bookmarkStart w:id="15" w:name="_Toc231830445"/>
      <w:bookmarkStart w:id="16" w:name="_Toc232012458"/>
      <w:r w:rsidRPr="00AE00F0">
        <w:rPr>
          <w:rFonts w:asciiTheme="majorBidi" w:hAnsiTheme="majorBidi" w:cstheme="majorBidi"/>
          <w:b/>
          <w:bCs/>
          <w:sz w:val="28"/>
          <w:szCs w:val="28"/>
        </w:rPr>
        <w:lastRenderedPageBreak/>
        <w:t>I.3 Présentation du projet</w:t>
      </w:r>
      <w:bookmarkEnd w:id="14"/>
      <w:bookmarkEnd w:id="15"/>
      <w:bookmarkEnd w:id="16"/>
    </w:p>
    <w:p w:rsidR="00470651" w:rsidRDefault="00470651" w:rsidP="00470651">
      <w:pPr>
        <w:pStyle w:val="Sous-titre"/>
        <w:tabs>
          <w:tab w:val="left" w:pos="1134"/>
        </w:tabs>
        <w:spacing w:before="100" w:beforeAutospacing="1" w:after="100" w:afterAutospacing="1" w:line="360" w:lineRule="auto"/>
        <w:ind w:left="0"/>
        <w:jc w:val="both"/>
        <w:outlineLvl w:val="2"/>
        <w:rPr>
          <w:rFonts w:asciiTheme="majorBidi" w:hAnsiTheme="majorBidi" w:cstheme="majorBidi"/>
          <w:b/>
          <w:bCs/>
        </w:rPr>
      </w:pPr>
      <w:bookmarkStart w:id="17" w:name="_Toc231763943"/>
      <w:bookmarkStart w:id="18" w:name="_Toc231830446"/>
      <w:bookmarkStart w:id="19" w:name="_Toc232012459"/>
      <w:r w:rsidRPr="00931857">
        <w:rPr>
          <w:rFonts w:asciiTheme="majorBidi" w:hAnsiTheme="majorBidi" w:cstheme="majorBidi"/>
          <w:b/>
          <w:bCs/>
        </w:rPr>
        <w:t>I.3.1 Objectifs</w:t>
      </w:r>
      <w:bookmarkEnd w:id="17"/>
      <w:bookmarkEnd w:id="18"/>
      <w:bookmarkEnd w:id="19"/>
    </w:p>
    <w:p w:rsidR="00470651" w:rsidRPr="00EB63C5" w:rsidRDefault="004D0DA2" w:rsidP="004D0DA2">
      <w:pPr>
        <w:pStyle w:val="Sous-titre"/>
        <w:tabs>
          <w:tab w:val="left" w:pos="1134"/>
        </w:tabs>
        <w:spacing w:before="100" w:beforeAutospacing="1" w:after="100" w:afterAutospacing="1" w:line="360" w:lineRule="auto"/>
        <w:ind w:left="0"/>
        <w:jc w:val="both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</w:t>
      </w:r>
      <w:r w:rsidR="00470651" w:rsidRPr="00EB63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site marchant</w:t>
      </w:r>
      <w:r w:rsidR="00470651" w:rsidRPr="00EB63C5">
        <w:rPr>
          <w:rFonts w:ascii="Times New Roman" w:hAnsi="Times New Roman" w:cs="Times New Roman"/>
        </w:rPr>
        <w:t xml:space="preserve"> ayant pour objectifs :</w:t>
      </w:r>
    </w:p>
    <w:p w:rsidR="00470651" w:rsidRDefault="00470651" w:rsidP="00470651">
      <w:pPr>
        <w:numPr>
          <w:ilvl w:val="0"/>
          <w:numId w:val="2"/>
        </w:numPr>
        <w:tabs>
          <w:tab w:val="num" w:pos="426"/>
        </w:tabs>
        <w:spacing w:before="100" w:beforeAutospacing="1" w:after="100" w:afterAutospacing="1" w:line="360" w:lineRule="auto"/>
        <w:ind w:left="142" w:firstLine="0"/>
      </w:pPr>
      <w:r>
        <w:t>C</w:t>
      </w:r>
      <w:r w:rsidRPr="00CB6F65">
        <w:t xml:space="preserve">réer un bon design pour son site e-commerce : </w:t>
      </w:r>
      <w:r>
        <w:t>notre site</w:t>
      </w:r>
      <w:r w:rsidRPr="00CB6F65">
        <w:t xml:space="preserve"> marchand doit faire face à de nombreux défis avec </w:t>
      </w:r>
      <w:r>
        <w:t>son</w:t>
      </w:r>
      <w:r w:rsidRPr="00CB6F65">
        <w:t xml:space="preserve"> système de navigation à cause du nombre important de produits vendus sur le site. </w:t>
      </w:r>
    </w:p>
    <w:p w:rsidR="00470651" w:rsidRPr="00CB6F65" w:rsidRDefault="00470651" w:rsidP="00470651">
      <w:pPr>
        <w:numPr>
          <w:ilvl w:val="0"/>
          <w:numId w:val="2"/>
        </w:numPr>
        <w:tabs>
          <w:tab w:val="num" w:pos="426"/>
        </w:tabs>
        <w:spacing w:before="100" w:beforeAutospacing="1" w:after="100" w:afterAutospacing="1" w:line="360" w:lineRule="auto"/>
        <w:ind w:left="142" w:firstLine="0"/>
      </w:pPr>
      <w:r w:rsidRPr="00CB6F65">
        <w:t xml:space="preserve"> Le graphisme ne doit pas faire oublier le produit : dans le graphisme tout doit se concentrer sur la mise en </w:t>
      </w:r>
      <w:r>
        <w:t>valeur</w:t>
      </w:r>
      <w:r w:rsidRPr="00CB6F65">
        <w:t xml:space="preserve"> de</w:t>
      </w:r>
      <w:r>
        <w:t>s</w:t>
      </w:r>
      <w:r w:rsidRPr="00CB6F65">
        <w:t xml:space="preserve"> fiches produites pour attirer l'attention des visiteurs.</w:t>
      </w:r>
    </w:p>
    <w:p w:rsidR="00470651" w:rsidRPr="00CB6F65" w:rsidRDefault="00470651" w:rsidP="00470651">
      <w:pPr>
        <w:numPr>
          <w:ilvl w:val="0"/>
          <w:numId w:val="2"/>
        </w:numPr>
        <w:tabs>
          <w:tab w:val="num" w:pos="426"/>
        </w:tabs>
        <w:spacing w:before="100" w:beforeAutospacing="1" w:after="100" w:afterAutospacing="1" w:line="360" w:lineRule="auto"/>
        <w:ind w:left="142" w:firstLine="0"/>
      </w:pPr>
      <w:r w:rsidRPr="00CB6F65">
        <w:t xml:space="preserve">Faciliter l'accès a la validation du panier : </w:t>
      </w:r>
      <w:r>
        <w:t>l</w:t>
      </w:r>
      <w:r w:rsidRPr="00CB6F65">
        <w:t>e processus de paiement doit se faire avec un minimum d'étapes et être le plus simple possible.</w:t>
      </w:r>
    </w:p>
    <w:p w:rsidR="00470651" w:rsidRPr="00CB6F65" w:rsidRDefault="00470651" w:rsidP="00470651">
      <w:pPr>
        <w:numPr>
          <w:ilvl w:val="0"/>
          <w:numId w:val="2"/>
        </w:numPr>
        <w:tabs>
          <w:tab w:val="num" w:pos="426"/>
        </w:tabs>
        <w:spacing w:before="100" w:beforeAutospacing="1" w:after="100" w:afterAutospacing="1" w:line="360" w:lineRule="auto"/>
        <w:ind w:left="142" w:firstLine="0"/>
      </w:pPr>
      <w:r w:rsidRPr="00CB6F65">
        <w:t xml:space="preserve">Communication ciblée vers les marques : </w:t>
      </w:r>
      <w:r>
        <w:t>u</w:t>
      </w:r>
      <w:r w:rsidRPr="00CB6F65">
        <w:t>n grand nombre d'acheteurs sont influencés par la marque des produits lors du processus de commande</w:t>
      </w:r>
      <w:r w:rsidR="00755FC3">
        <w:t>.</w:t>
      </w:r>
    </w:p>
    <w:p w:rsidR="0054281C" w:rsidRDefault="00470651" w:rsidP="0054281C">
      <w:pPr>
        <w:numPr>
          <w:ilvl w:val="0"/>
          <w:numId w:val="2"/>
        </w:numPr>
        <w:tabs>
          <w:tab w:val="num" w:pos="426"/>
        </w:tabs>
        <w:spacing w:before="100" w:beforeAutospacing="1" w:after="100" w:afterAutospacing="1" w:line="360" w:lineRule="auto"/>
        <w:ind w:left="142" w:firstLine="0"/>
      </w:pPr>
      <w:r w:rsidRPr="00CB6F65">
        <w:t xml:space="preserve">Le graphisme doit être adapté aux produits vendus : </w:t>
      </w:r>
      <w:r>
        <w:t>c</w:t>
      </w:r>
      <w:r w:rsidRPr="00CB6F65">
        <w:t>'est d'autant plus préconisé pour</w:t>
      </w:r>
      <w:r>
        <w:t xml:space="preserve"> notre</w:t>
      </w:r>
      <w:r w:rsidRPr="00CB6F65">
        <w:t xml:space="preserve"> petit site marchand proposant</w:t>
      </w:r>
      <w:r>
        <w:t xml:space="preserve"> peu de produits avec une gamme </w:t>
      </w:r>
      <w:r w:rsidRPr="00CB6F65">
        <w:t>spécifiques centrés autour d’un thème particulier</w:t>
      </w:r>
      <w:r w:rsidR="00755FC3">
        <w:t>.</w:t>
      </w:r>
    </w:p>
    <w:p w:rsidR="0054281C" w:rsidRDefault="0054281C" w:rsidP="0054281C">
      <w:pPr>
        <w:numPr>
          <w:ilvl w:val="0"/>
          <w:numId w:val="2"/>
        </w:numPr>
        <w:tabs>
          <w:tab w:val="num" w:pos="426"/>
        </w:tabs>
        <w:spacing w:before="100" w:beforeAutospacing="1" w:after="100" w:afterAutospacing="1" w:line="360" w:lineRule="auto"/>
        <w:ind w:left="142" w:firstLine="0"/>
      </w:pPr>
      <w:r>
        <w:t>L</w:t>
      </w:r>
      <w:r w:rsidRPr="005F4C0B">
        <w:t>a présentation des produit suivant de catégorie classifier et organisé.</w:t>
      </w:r>
    </w:p>
    <w:p w:rsidR="0054281C" w:rsidRPr="0054281C" w:rsidRDefault="0054281C" w:rsidP="0054281C">
      <w:pPr>
        <w:numPr>
          <w:ilvl w:val="0"/>
          <w:numId w:val="2"/>
        </w:numPr>
        <w:tabs>
          <w:tab w:val="num" w:pos="426"/>
        </w:tabs>
        <w:spacing w:before="100" w:beforeAutospacing="1" w:after="100" w:afterAutospacing="1" w:line="360" w:lineRule="auto"/>
        <w:ind w:left="142" w:firstLine="0"/>
      </w:pPr>
      <w:r w:rsidRPr="0054281C">
        <w:rPr>
          <w:color w:val="0D0D0D" w:themeColor="text1" w:themeTint="F2"/>
        </w:rPr>
        <w:t>Système de suivit des commandes</w:t>
      </w:r>
      <w:r w:rsidRPr="0054281C">
        <w:rPr>
          <w:color w:val="FF0000"/>
        </w:rPr>
        <w:t xml:space="preserve"> </w:t>
      </w:r>
      <w:r>
        <w:t>(livraison) </w:t>
      </w:r>
      <w:r w:rsidRPr="00186E2D">
        <w:t xml:space="preserve"> permettant de suivre le </w:t>
      </w:r>
      <w:r w:rsidRPr="0054281C">
        <w:rPr>
          <w:color w:val="0D0D0D" w:themeColor="text1" w:themeTint="F2"/>
        </w:rPr>
        <w:t>processus de traitement de la commande</w:t>
      </w:r>
      <w:r w:rsidR="00755FC3">
        <w:rPr>
          <w:color w:val="0D0D0D" w:themeColor="text1" w:themeTint="F2"/>
        </w:rPr>
        <w:t>.</w:t>
      </w:r>
    </w:p>
    <w:p w:rsidR="00470651" w:rsidRDefault="00470651" w:rsidP="00470651">
      <w:pPr>
        <w:numPr>
          <w:ilvl w:val="0"/>
          <w:numId w:val="2"/>
        </w:numPr>
        <w:tabs>
          <w:tab w:val="num" w:pos="426"/>
        </w:tabs>
        <w:spacing w:before="100" w:beforeAutospacing="1" w:after="100" w:afterAutospacing="1" w:line="360" w:lineRule="auto"/>
        <w:ind w:left="142" w:firstLine="0"/>
      </w:pPr>
      <w:r w:rsidRPr="00CB6F65">
        <w:t xml:space="preserve"> Mise en </w:t>
      </w:r>
      <w:r>
        <w:t>valeur</w:t>
      </w:r>
      <w:r w:rsidRPr="00CB6F65">
        <w:t xml:space="preserve"> des produits les plus populaires : </w:t>
      </w:r>
      <w:r>
        <w:t>grâce à</w:t>
      </w:r>
      <w:r w:rsidRPr="00CB6F65">
        <w:t xml:space="preserve"> un effort </w:t>
      </w:r>
      <w:r>
        <w:t xml:space="preserve">ciblé </w:t>
      </w:r>
      <w:r w:rsidRPr="00CB6F65">
        <w:t xml:space="preserve">pour la mise en avant des produits les plus intéressants </w:t>
      </w:r>
      <w:r>
        <w:t>aux</w:t>
      </w:r>
      <w:r w:rsidRPr="00CB6F65">
        <w:t xml:space="preserve"> visiteurs, l'objectif étant de guider les visiteurs à trouver les produits qu'ils cherchent</w:t>
      </w:r>
      <w:r w:rsidR="00755FC3">
        <w:t>.</w:t>
      </w:r>
    </w:p>
    <w:p w:rsidR="00470651" w:rsidRPr="00CB6F65" w:rsidRDefault="00470651" w:rsidP="00470651">
      <w:pPr>
        <w:numPr>
          <w:ilvl w:val="0"/>
          <w:numId w:val="2"/>
        </w:numPr>
        <w:tabs>
          <w:tab w:val="num" w:pos="426"/>
        </w:tabs>
        <w:spacing w:before="100" w:beforeAutospacing="1" w:after="100" w:afterAutospacing="1" w:line="360" w:lineRule="auto"/>
        <w:ind w:left="142" w:firstLine="0"/>
      </w:pPr>
      <w:r w:rsidRPr="00CB6F65">
        <w:t>Réaliser de belles photos : il faut afficher des images de bonne qualité, avec des zooms efficaces aidera beaucoup les visiteurs à dépasser l'appréhension de ne pas voir réellement le produit et facilitera l'acte d'achat.</w:t>
      </w:r>
    </w:p>
    <w:p w:rsidR="00470651" w:rsidRDefault="00470651" w:rsidP="00470651">
      <w:pPr>
        <w:numPr>
          <w:ilvl w:val="0"/>
          <w:numId w:val="2"/>
        </w:numPr>
        <w:tabs>
          <w:tab w:val="num" w:pos="426"/>
        </w:tabs>
        <w:spacing w:before="100" w:beforeAutospacing="1" w:after="100" w:afterAutospacing="1" w:line="360" w:lineRule="auto"/>
        <w:ind w:left="142" w:firstLine="0"/>
      </w:pPr>
      <w:r>
        <w:t>C</w:t>
      </w:r>
      <w:r w:rsidRPr="00CB6F65">
        <w:t xml:space="preserve">onstruire la confiance </w:t>
      </w:r>
      <w:r>
        <w:t>à</w:t>
      </w:r>
      <w:r w:rsidRPr="00CB6F65">
        <w:t xml:space="preserve"> notre site marchand</w:t>
      </w:r>
      <w:r w:rsidRPr="00EC50F5">
        <w:t>.</w:t>
      </w:r>
      <w:bookmarkStart w:id="20" w:name="_Toc231763944"/>
      <w:bookmarkStart w:id="21" w:name="_Toc231830447"/>
      <w:r>
        <w:t xml:space="preserve"> </w:t>
      </w:r>
    </w:p>
    <w:p w:rsidR="00470651" w:rsidRDefault="00470651" w:rsidP="00470651">
      <w:pPr>
        <w:numPr>
          <w:ilvl w:val="0"/>
          <w:numId w:val="2"/>
        </w:numPr>
        <w:tabs>
          <w:tab w:val="num" w:pos="426"/>
        </w:tabs>
        <w:spacing w:before="100" w:beforeAutospacing="1" w:after="100" w:afterAutospacing="1" w:line="360" w:lineRule="auto"/>
        <w:ind w:left="142" w:firstLine="0"/>
      </w:pPr>
      <w:r>
        <w:t>G</w:t>
      </w:r>
      <w:r w:rsidRPr="00CB6F65">
        <w:t>agner la fidélité  des clients: peut se traduire par des améliorations du processus, a</w:t>
      </w:r>
      <w:r>
        <w:t>fin de</w:t>
      </w:r>
      <w:r w:rsidRPr="00CB6F65">
        <w:t xml:space="preserve"> </w:t>
      </w:r>
      <w:r>
        <w:t>créer une clientèle fidèle</w:t>
      </w:r>
    </w:p>
    <w:p w:rsidR="00470651" w:rsidRDefault="00470651" w:rsidP="00470651">
      <w:pPr>
        <w:numPr>
          <w:ilvl w:val="0"/>
          <w:numId w:val="2"/>
        </w:numPr>
        <w:tabs>
          <w:tab w:val="num" w:pos="426"/>
        </w:tabs>
        <w:spacing w:before="100" w:beforeAutospacing="1" w:after="100" w:afterAutospacing="1" w:line="360" w:lineRule="auto"/>
        <w:ind w:left="142" w:firstLine="0"/>
      </w:pPr>
      <w:r w:rsidRPr="00CB6F65">
        <w:t>La route vers la loyauté à long terme.</w:t>
      </w:r>
    </w:p>
    <w:p w:rsidR="00470651" w:rsidRPr="005D0258" w:rsidRDefault="00470651" w:rsidP="00470651">
      <w:pPr>
        <w:numPr>
          <w:ilvl w:val="0"/>
          <w:numId w:val="2"/>
        </w:numPr>
        <w:tabs>
          <w:tab w:val="num" w:pos="426"/>
        </w:tabs>
        <w:spacing w:before="100" w:beforeAutospacing="1" w:after="100" w:afterAutospacing="1" w:line="360" w:lineRule="auto"/>
        <w:ind w:left="142" w:firstLine="0"/>
      </w:pPr>
      <w:r w:rsidRPr="00CB6F65">
        <w:lastRenderedPageBreak/>
        <w:t xml:space="preserve">Écouter et apprendre : utiliser les observations directes des clients pour  faire attention </w:t>
      </w:r>
      <w:r>
        <w:t>à leurs</w:t>
      </w:r>
      <w:r w:rsidRPr="00CB6F65">
        <w:t xml:space="preserve"> commentaires. Et d’une autre façon d'améliorer la fidélité, ainsi que vos produits et vos services.  </w:t>
      </w:r>
    </w:p>
    <w:p w:rsidR="00470651" w:rsidRPr="00CB6F65" w:rsidRDefault="00470651" w:rsidP="00470651">
      <w:pPr>
        <w:numPr>
          <w:ilvl w:val="0"/>
          <w:numId w:val="2"/>
        </w:numPr>
        <w:tabs>
          <w:tab w:val="num" w:pos="426"/>
        </w:tabs>
        <w:spacing w:before="100" w:beforeAutospacing="1" w:after="100" w:afterAutospacing="1" w:line="360" w:lineRule="auto"/>
        <w:ind w:left="0" w:firstLine="0"/>
      </w:pPr>
      <w:r>
        <w:t>L</w:t>
      </w:r>
      <w:r w:rsidRPr="00CB6F65">
        <w:t xml:space="preserve">ancer une campagne de marketing par e-mail : les newsletters restent un outil efficace pour approfondir les relations. </w:t>
      </w:r>
    </w:p>
    <w:p w:rsidR="00470651" w:rsidRPr="00CB6F65" w:rsidRDefault="00470651" w:rsidP="00470651">
      <w:pPr>
        <w:numPr>
          <w:ilvl w:val="0"/>
          <w:numId w:val="2"/>
        </w:numPr>
        <w:tabs>
          <w:tab w:val="num" w:pos="426"/>
        </w:tabs>
        <w:spacing w:before="100" w:beforeAutospacing="1" w:after="100" w:afterAutospacing="1" w:line="360" w:lineRule="auto"/>
        <w:ind w:left="0" w:firstLine="0"/>
      </w:pPr>
      <w:r>
        <w:t>O</w:t>
      </w:r>
      <w:r w:rsidRPr="00CB6F65">
        <w:t xml:space="preserve">ptimiser </w:t>
      </w:r>
      <w:r>
        <w:t>notre</w:t>
      </w:r>
      <w:r w:rsidRPr="00CB6F65">
        <w:t xml:space="preserve"> site web marchand </w:t>
      </w:r>
      <w:r>
        <w:t xml:space="preserve">: </w:t>
      </w:r>
      <w:r w:rsidRPr="00CB6F65">
        <w:t xml:space="preserve">l’envie de faire tout notre possible pour optimiser les performances de notre site e-commerce et </w:t>
      </w:r>
      <w:bookmarkStart w:id="22" w:name="OLE_LINK8"/>
      <w:bookmarkStart w:id="23" w:name="OLE_LINK7"/>
      <w:bookmarkEnd w:id="22"/>
      <w:bookmarkEnd w:id="23"/>
      <w:r w:rsidRPr="00CB6F65">
        <w:t>rentabiliser nos campagnes de marketing.</w:t>
      </w:r>
    </w:p>
    <w:p w:rsidR="00470651" w:rsidRPr="00CB6F65" w:rsidRDefault="00470651" w:rsidP="00470651">
      <w:pPr>
        <w:numPr>
          <w:ilvl w:val="0"/>
          <w:numId w:val="2"/>
        </w:numPr>
        <w:tabs>
          <w:tab w:val="num" w:pos="426"/>
        </w:tabs>
        <w:spacing w:before="100" w:beforeAutospacing="1" w:after="100" w:afterAutospacing="1" w:line="360" w:lineRule="auto"/>
        <w:ind w:left="0" w:firstLine="0"/>
      </w:pPr>
      <w:r w:rsidRPr="00CB6F65">
        <w:t>Optimisation de référencement : pour être</w:t>
      </w:r>
      <w:r w:rsidRPr="00F75CDF">
        <w:t xml:space="preserve"> </w:t>
      </w:r>
      <w:r>
        <w:t>perçu</w:t>
      </w:r>
      <w:r w:rsidRPr="00F75CDF">
        <w:t xml:space="preserve"> d</w:t>
      </w:r>
      <w:r>
        <w:t xml:space="preserve">ans les premiers résultats il faut </w:t>
      </w:r>
      <w:r w:rsidRPr="00F75CDF">
        <w:t>être perçu comme un acteur important dans votre domaine d’activité</w:t>
      </w:r>
      <w:r>
        <w:t xml:space="preserve">, </w:t>
      </w:r>
      <w:r w:rsidRPr="00F75CDF">
        <w:t>de générer des contacts entrants qualifiés</w:t>
      </w:r>
      <w:r>
        <w:t xml:space="preserve">, </w:t>
      </w:r>
      <w:r w:rsidRPr="00F75CDF">
        <w:t>de rassurer vos prospects et clients</w:t>
      </w:r>
      <w:r>
        <w:t xml:space="preserve">, </w:t>
      </w:r>
      <w:r w:rsidRPr="00F75CDF">
        <w:t xml:space="preserve">de faire des économies dans </w:t>
      </w:r>
      <w:r>
        <w:t>n</w:t>
      </w:r>
      <w:r w:rsidRPr="00F75CDF">
        <w:t>otre budget de communication traditionnelle</w:t>
      </w:r>
      <w:r>
        <w:t xml:space="preserve">, </w:t>
      </w:r>
      <w:r w:rsidRPr="00F75CDF">
        <w:t>de vendre</w:t>
      </w:r>
    </w:p>
    <w:p w:rsidR="00470651" w:rsidRPr="00177AE8" w:rsidRDefault="00470651" w:rsidP="00470651">
      <w:pPr>
        <w:spacing w:before="100" w:beforeAutospacing="1" w:after="100" w:afterAutospacing="1" w:line="360" w:lineRule="auto"/>
        <w:ind w:left="0"/>
      </w:pPr>
      <w:r w:rsidRPr="005D0258">
        <w:rPr>
          <w:rFonts w:asciiTheme="majorBidi" w:hAnsiTheme="majorBidi" w:cstheme="majorBidi"/>
          <w:b/>
          <w:bCs/>
        </w:rPr>
        <w:t>I.3.2 Orientations</w:t>
      </w:r>
      <w:bookmarkEnd w:id="20"/>
      <w:bookmarkEnd w:id="21"/>
      <w:r w:rsidRPr="005D0258">
        <w:rPr>
          <w:rFonts w:asciiTheme="majorBidi" w:hAnsiTheme="majorBidi" w:cstheme="majorBidi"/>
          <w:b/>
          <w:bCs/>
        </w:rPr>
        <w:t xml:space="preserve"> </w:t>
      </w:r>
    </w:p>
    <w:p w:rsidR="00470651" w:rsidRDefault="00470651" w:rsidP="00470651">
      <w:pPr>
        <w:spacing w:before="100" w:beforeAutospacing="1" w:after="100" w:afterAutospacing="1" w:line="360" w:lineRule="auto"/>
        <w:ind w:left="0"/>
      </w:pPr>
      <w:r>
        <w:t>On distingue trois types d’orientations :</w:t>
      </w:r>
    </w:p>
    <w:p w:rsidR="00470651" w:rsidRDefault="00470651" w:rsidP="00470651">
      <w:pPr>
        <w:numPr>
          <w:ilvl w:val="1"/>
          <w:numId w:val="3"/>
        </w:numPr>
        <w:tabs>
          <w:tab w:val="clear" w:pos="1080"/>
          <w:tab w:val="num" w:pos="567"/>
        </w:tabs>
        <w:spacing w:before="100" w:beforeAutospacing="1" w:after="100" w:afterAutospacing="1" w:line="360" w:lineRule="auto"/>
        <w:ind w:left="0" w:firstLine="0"/>
        <w:rPr>
          <w:b/>
          <w:bCs/>
        </w:rPr>
      </w:pPr>
      <w:r w:rsidRPr="00624EE4">
        <w:rPr>
          <w:b/>
          <w:bCs/>
        </w:rPr>
        <w:t>Orientations de gestion :</w:t>
      </w:r>
    </w:p>
    <w:p w:rsidR="00470651" w:rsidRPr="00496680" w:rsidRDefault="00470651" w:rsidP="00470651">
      <w:pPr>
        <w:spacing w:before="100" w:beforeAutospacing="1" w:after="100" w:afterAutospacing="1" w:line="360" w:lineRule="auto"/>
        <w:ind w:left="0"/>
      </w:pPr>
      <w:r>
        <w:t xml:space="preserve">      </w:t>
      </w:r>
      <w:r w:rsidRPr="00F34363">
        <w:t>Les</w:t>
      </w:r>
      <w:r>
        <w:t xml:space="preserve"> principales orientations de gestion sont :</w:t>
      </w:r>
    </w:p>
    <w:p w:rsidR="00470651" w:rsidRDefault="00470651" w:rsidP="00470651">
      <w:pPr>
        <w:numPr>
          <w:ilvl w:val="0"/>
          <w:numId w:val="4"/>
        </w:numPr>
        <w:tabs>
          <w:tab w:val="clear" w:pos="1800"/>
          <w:tab w:val="num" w:pos="709"/>
        </w:tabs>
        <w:spacing w:before="100" w:beforeAutospacing="1" w:after="100" w:afterAutospacing="1" w:line="360" w:lineRule="auto"/>
        <w:ind w:left="284" w:firstLine="0"/>
      </w:pPr>
      <w:r>
        <w:t>Assurer une meilleure communication et une cohérence de l’information,</w:t>
      </w:r>
    </w:p>
    <w:p w:rsidR="00470651" w:rsidRDefault="00470651" w:rsidP="00470651">
      <w:pPr>
        <w:numPr>
          <w:ilvl w:val="0"/>
          <w:numId w:val="4"/>
        </w:numPr>
        <w:tabs>
          <w:tab w:val="clear" w:pos="1800"/>
          <w:tab w:val="num" w:pos="709"/>
        </w:tabs>
        <w:spacing w:before="100" w:beforeAutospacing="1" w:after="100" w:afterAutospacing="1" w:line="360" w:lineRule="auto"/>
        <w:ind w:left="284" w:firstLine="0"/>
      </w:pPr>
      <w:r>
        <w:t>Optimiser le temps d’accès aux différents produits,</w:t>
      </w:r>
    </w:p>
    <w:p w:rsidR="00470651" w:rsidRPr="00624EE4" w:rsidRDefault="00470651" w:rsidP="00470651">
      <w:pPr>
        <w:numPr>
          <w:ilvl w:val="0"/>
          <w:numId w:val="4"/>
        </w:numPr>
        <w:tabs>
          <w:tab w:val="clear" w:pos="1800"/>
          <w:tab w:val="num" w:pos="709"/>
        </w:tabs>
        <w:spacing w:before="100" w:beforeAutospacing="1" w:after="100" w:afterAutospacing="1" w:line="360" w:lineRule="auto"/>
        <w:ind w:left="284" w:firstLine="0"/>
      </w:pPr>
      <w:r>
        <w:t>Vérifier la fiabilité et l’intégrité de livraison.</w:t>
      </w:r>
    </w:p>
    <w:p w:rsidR="00470651" w:rsidRDefault="00470651" w:rsidP="00470651">
      <w:pPr>
        <w:numPr>
          <w:ilvl w:val="1"/>
          <w:numId w:val="4"/>
        </w:numPr>
        <w:tabs>
          <w:tab w:val="clear" w:pos="1080"/>
          <w:tab w:val="num" w:pos="567"/>
        </w:tabs>
        <w:spacing w:before="100" w:beforeAutospacing="1" w:after="100" w:afterAutospacing="1" w:line="360" w:lineRule="auto"/>
        <w:ind w:left="0" w:firstLine="0"/>
        <w:rPr>
          <w:b/>
          <w:bCs/>
        </w:rPr>
      </w:pPr>
      <w:r w:rsidRPr="00F34363">
        <w:rPr>
          <w:b/>
          <w:bCs/>
        </w:rPr>
        <w:t>Orientations d’organisation</w:t>
      </w:r>
      <w:r>
        <w:rPr>
          <w:b/>
          <w:bCs/>
        </w:rPr>
        <w:t> :</w:t>
      </w:r>
    </w:p>
    <w:p w:rsidR="00470651" w:rsidRDefault="00470651" w:rsidP="00470651">
      <w:pPr>
        <w:spacing w:before="100" w:beforeAutospacing="1" w:after="100" w:afterAutospacing="1" w:line="360" w:lineRule="auto"/>
        <w:ind w:left="0"/>
      </w:pPr>
      <w:r>
        <w:t xml:space="preserve">      </w:t>
      </w:r>
      <w:r w:rsidRPr="00F34363">
        <w:t>Les</w:t>
      </w:r>
      <w:r>
        <w:t xml:space="preserve"> principales orientations d’organisation</w:t>
      </w:r>
      <w:r w:rsidRPr="00F34363">
        <w:t xml:space="preserve"> </w:t>
      </w:r>
      <w:r>
        <w:t>sont :</w:t>
      </w:r>
    </w:p>
    <w:p w:rsidR="00470651" w:rsidRDefault="00470651" w:rsidP="00470651">
      <w:pPr>
        <w:numPr>
          <w:ilvl w:val="2"/>
          <w:numId w:val="4"/>
        </w:numPr>
        <w:tabs>
          <w:tab w:val="clear" w:pos="3240"/>
          <w:tab w:val="num" w:pos="709"/>
        </w:tabs>
        <w:spacing w:before="100" w:beforeAutospacing="1" w:after="100" w:afterAutospacing="1" w:line="360" w:lineRule="auto"/>
        <w:ind w:left="284" w:firstLine="0"/>
      </w:pPr>
      <w:r>
        <w:t>Mettre une nouvelle organisation de travail basé sur les prestations en ligne,</w:t>
      </w:r>
    </w:p>
    <w:p w:rsidR="00470651" w:rsidRDefault="00470651" w:rsidP="00470651">
      <w:pPr>
        <w:numPr>
          <w:ilvl w:val="2"/>
          <w:numId w:val="4"/>
        </w:numPr>
        <w:tabs>
          <w:tab w:val="clear" w:pos="3240"/>
          <w:tab w:val="num" w:pos="709"/>
        </w:tabs>
        <w:spacing w:before="100" w:beforeAutospacing="1" w:after="100" w:afterAutospacing="1" w:line="360" w:lineRule="auto"/>
        <w:ind w:left="284" w:firstLine="0"/>
      </w:pPr>
      <w:r>
        <w:t>Centraliser le site marchant sur le serveur web,</w:t>
      </w:r>
    </w:p>
    <w:p w:rsidR="00470651" w:rsidRDefault="00470651" w:rsidP="00470651">
      <w:pPr>
        <w:numPr>
          <w:ilvl w:val="2"/>
          <w:numId w:val="4"/>
        </w:numPr>
        <w:tabs>
          <w:tab w:val="clear" w:pos="3240"/>
          <w:tab w:val="num" w:pos="709"/>
        </w:tabs>
        <w:spacing w:before="100" w:beforeAutospacing="1" w:after="100" w:afterAutospacing="1" w:line="360" w:lineRule="auto"/>
        <w:ind w:left="284" w:firstLine="0"/>
      </w:pPr>
      <w:r>
        <w:t>Assurer l’optimisation et la réussite de site marchant.</w:t>
      </w:r>
    </w:p>
    <w:p w:rsidR="00470651" w:rsidRDefault="00470651" w:rsidP="00470651">
      <w:pPr>
        <w:numPr>
          <w:ilvl w:val="2"/>
          <w:numId w:val="4"/>
        </w:numPr>
        <w:tabs>
          <w:tab w:val="clear" w:pos="3240"/>
          <w:tab w:val="num" w:pos="709"/>
        </w:tabs>
        <w:spacing w:before="100" w:beforeAutospacing="1" w:after="100" w:afterAutospacing="1" w:line="360" w:lineRule="auto"/>
        <w:ind w:left="284" w:firstLine="0"/>
      </w:pPr>
      <w:r>
        <w:t>Assurer la sécurité de paiement en ligne.</w:t>
      </w:r>
    </w:p>
    <w:p w:rsidR="00470651" w:rsidRDefault="00470651" w:rsidP="00470651">
      <w:pPr>
        <w:numPr>
          <w:ilvl w:val="1"/>
          <w:numId w:val="4"/>
        </w:numPr>
        <w:tabs>
          <w:tab w:val="clear" w:pos="1080"/>
          <w:tab w:val="num" w:pos="567"/>
        </w:tabs>
        <w:spacing w:before="100" w:beforeAutospacing="1" w:after="100" w:afterAutospacing="1" w:line="360" w:lineRule="auto"/>
        <w:ind w:left="0" w:firstLine="0"/>
        <w:rPr>
          <w:b/>
          <w:bCs/>
        </w:rPr>
      </w:pPr>
      <w:r w:rsidRPr="00F34363">
        <w:rPr>
          <w:b/>
          <w:bCs/>
        </w:rPr>
        <w:t>Orientations</w:t>
      </w:r>
      <w:r>
        <w:rPr>
          <w:b/>
          <w:bCs/>
        </w:rPr>
        <w:t xml:space="preserve"> techniques:</w:t>
      </w:r>
    </w:p>
    <w:p w:rsidR="00470651" w:rsidRDefault="00470651" w:rsidP="00470651">
      <w:pPr>
        <w:spacing w:before="0" w:line="360" w:lineRule="auto"/>
        <w:ind w:left="0"/>
      </w:pPr>
      <w:r>
        <w:t xml:space="preserve">      Les principales o</w:t>
      </w:r>
      <w:r w:rsidRPr="00F93DC5">
        <w:t>rientations techniques</w:t>
      </w:r>
      <w:r>
        <w:t xml:space="preserve"> sont :</w:t>
      </w:r>
    </w:p>
    <w:p w:rsidR="00470651" w:rsidRDefault="00470651" w:rsidP="00470651">
      <w:pPr>
        <w:numPr>
          <w:ilvl w:val="0"/>
          <w:numId w:val="5"/>
        </w:numPr>
        <w:tabs>
          <w:tab w:val="clear" w:pos="1800"/>
          <w:tab w:val="num" w:pos="709"/>
        </w:tabs>
        <w:spacing w:before="0" w:line="360" w:lineRule="auto"/>
        <w:ind w:left="284" w:firstLine="0"/>
      </w:pPr>
      <w:r>
        <w:lastRenderedPageBreak/>
        <w:t>Utiliser un système d’authentification afin de permettre un accès aux différents services,</w:t>
      </w:r>
    </w:p>
    <w:p w:rsidR="00470651" w:rsidRDefault="00470651" w:rsidP="00470651">
      <w:pPr>
        <w:numPr>
          <w:ilvl w:val="0"/>
          <w:numId w:val="5"/>
        </w:numPr>
        <w:tabs>
          <w:tab w:val="clear" w:pos="1800"/>
          <w:tab w:val="num" w:pos="709"/>
        </w:tabs>
        <w:spacing w:before="0" w:line="360" w:lineRule="auto"/>
        <w:ind w:left="284" w:firstLine="0"/>
      </w:pPr>
      <w:r>
        <w:t>Veiller à la confidentialité et à la sécurité de l’information en définissant les permissions possibles,</w:t>
      </w:r>
    </w:p>
    <w:p w:rsidR="00470651" w:rsidRDefault="00470651" w:rsidP="00470651">
      <w:pPr>
        <w:numPr>
          <w:ilvl w:val="0"/>
          <w:numId w:val="5"/>
        </w:numPr>
        <w:tabs>
          <w:tab w:val="clear" w:pos="1800"/>
          <w:tab w:val="num" w:pos="709"/>
        </w:tabs>
        <w:spacing w:before="0" w:line="360" w:lineRule="auto"/>
        <w:ind w:left="284" w:firstLine="0"/>
      </w:pPr>
      <w:r>
        <w:t>Utiliser l’architecture client serveur.</w:t>
      </w:r>
    </w:p>
    <w:p w:rsidR="00470651" w:rsidRPr="00931857" w:rsidRDefault="00470651" w:rsidP="00470651">
      <w:pPr>
        <w:spacing w:before="100" w:beforeAutospacing="1" w:after="100" w:afterAutospacing="1" w:line="360" w:lineRule="auto"/>
        <w:ind w:left="0"/>
        <w:outlineLvl w:val="2"/>
        <w:rPr>
          <w:b/>
          <w:bCs/>
        </w:rPr>
      </w:pPr>
      <w:bookmarkStart w:id="24" w:name="_Toc231830448"/>
      <w:bookmarkStart w:id="25" w:name="_Toc232012460"/>
      <w:r w:rsidRPr="00931857">
        <w:rPr>
          <w:b/>
          <w:bCs/>
        </w:rPr>
        <w:t>I.3.3 Spécification des besoins</w:t>
      </w:r>
      <w:bookmarkEnd w:id="24"/>
      <w:bookmarkEnd w:id="25"/>
    </w:p>
    <w:p w:rsidR="00470651" w:rsidRDefault="00470651" w:rsidP="00470651">
      <w:pPr>
        <w:spacing w:before="100" w:beforeAutospacing="1" w:after="100" w:afterAutospacing="1" w:line="360" w:lineRule="auto"/>
        <w:ind w:left="0"/>
      </w:pPr>
      <w:r>
        <w:t>Cette étape correspond à une bonne compréhension du domaine concerné pour le système à développer et une modélisation de procédures de systèmes existants.</w:t>
      </w:r>
    </w:p>
    <w:p w:rsidR="00470651" w:rsidRDefault="00470651" w:rsidP="00470651">
      <w:pPr>
        <w:spacing w:before="100" w:beforeAutospacing="1" w:after="100" w:afterAutospacing="1" w:line="360" w:lineRule="auto"/>
        <w:ind w:left="0"/>
      </w:pPr>
      <w:r>
        <w:t xml:space="preserve">Les besoins fonctionnels expriment une action que le système doit effectuer en réponse à une demande. </w:t>
      </w:r>
    </w:p>
    <w:p w:rsidR="00470651" w:rsidRPr="00931857" w:rsidRDefault="00470651" w:rsidP="00470651">
      <w:pPr>
        <w:spacing w:before="100" w:beforeAutospacing="1" w:after="100" w:afterAutospacing="1" w:line="360" w:lineRule="auto"/>
        <w:ind w:left="0"/>
        <w:outlineLvl w:val="3"/>
        <w:rPr>
          <w:b/>
          <w:bCs/>
          <w:i/>
          <w:iCs/>
        </w:rPr>
      </w:pPr>
      <w:r w:rsidRPr="00931857">
        <w:rPr>
          <w:b/>
          <w:bCs/>
          <w:i/>
          <w:iCs/>
        </w:rPr>
        <w:t>I.3.3.1 Recueil des besoins</w:t>
      </w:r>
    </w:p>
    <w:p w:rsidR="00470651" w:rsidRDefault="00470651" w:rsidP="00470651">
      <w:pPr>
        <w:spacing w:before="100" w:beforeAutospacing="1" w:after="100" w:afterAutospacing="1" w:line="360" w:lineRule="auto"/>
        <w:ind w:left="0"/>
      </w:pPr>
      <w:r>
        <w:t>Dans ce chapitre on va expliquer notre besoin de créer un site marchant en ligne.</w:t>
      </w:r>
    </w:p>
    <w:p w:rsidR="00470651" w:rsidRDefault="00470651" w:rsidP="00470651">
      <w:pPr>
        <w:spacing w:before="100" w:beforeAutospacing="1" w:after="100" w:afterAutospacing="1" w:line="360" w:lineRule="auto"/>
        <w:ind w:left="0"/>
      </w:pPr>
      <w:r>
        <w:t>Le but de cette application est de démarrer une boutique en ligne sans avoir une présence phtisique, ça peut être par E-commerce… Le vendeur qui est l’utilisateur de site peut avoir un compte authentifiée sur l’administration de site donc il peut y accéder après qu’il soit authentifié. Le vendeur peut gérer la gestion de produits, gestion de commande, gestion de livraison.</w:t>
      </w:r>
    </w:p>
    <w:p w:rsidR="00A84813" w:rsidRPr="00470651" w:rsidRDefault="00A84813" w:rsidP="00470651"/>
    <w:sectPr w:rsidR="00A84813" w:rsidRPr="00470651" w:rsidSect="00B71A69">
      <w:headerReference w:type="default" r:id="rId8"/>
      <w:footerReference w:type="default" r:id="rId9"/>
      <w:pgSz w:w="11906" w:h="16838"/>
      <w:pgMar w:top="1843" w:right="1418" w:bottom="1276" w:left="1418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D16" w:rsidRDefault="005B0D16" w:rsidP="00392009">
      <w:pPr>
        <w:spacing w:before="0"/>
      </w:pPr>
      <w:r>
        <w:separator/>
      </w:r>
    </w:p>
  </w:endnote>
  <w:endnote w:type="continuationSeparator" w:id="1">
    <w:p w:rsidR="005B0D16" w:rsidRDefault="005B0D16" w:rsidP="00392009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77B" w:rsidRPr="000E5A80" w:rsidRDefault="008A3F6E" w:rsidP="008A3F6E">
    <w:pPr>
      <w:pStyle w:val="Pieddepage"/>
      <w:pBdr>
        <w:top w:val="thinThickSmallGap" w:sz="24" w:space="1" w:color="622423" w:themeColor="accent2" w:themeShade="7F"/>
      </w:pBdr>
      <w:ind w:left="0"/>
      <w:rPr>
        <w:rFonts w:asciiTheme="majorHAnsi" w:hAnsiTheme="majorHAnsi"/>
        <w:b/>
        <w:bCs/>
        <w:i/>
        <w:iCs/>
      </w:rPr>
    </w:pPr>
    <w:r>
      <w:rPr>
        <w:rFonts w:asciiTheme="majorHAnsi" w:hAnsiTheme="majorHAnsi"/>
        <w:b/>
        <w:bCs/>
        <w:i/>
        <w:iCs/>
      </w:rPr>
      <w:t>Nadia Khlifi</w:t>
    </w:r>
    <w:r w:rsidR="00334718" w:rsidRPr="000E5A80">
      <w:rPr>
        <w:rFonts w:asciiTheme="majorHAnsi" w:hAnsiTheme="majorHAnsi"/>
        <w:b/>
        <w:bCs/>
        <w:i/>
        <w:iCs/>
      </w:rPr>
      <w:ptab w:relativeTo="margin" w:alignment="right" w:leader="none"/>
    </w:r>
    <w:r w:rsidR="00334718" w:rsidRPr="000E5A80">
      <w:rPr>
        <w:rFonts w:asciiTheme="majorHAnsi" w:hAnsiTheme="majorHAnsi"/>
        <w:b/>
        <w:bCs/>
        <w:i/>
        <w:iCs/>
      </w:rPr>
      <w:t xml:space="preserve">Page </w:t>
    </w:r>
    <w:r w:rsidR="005729CA" w:rsidRPr="000E5A80">
      <w:rPr>
        <w:b/>
        <w:bCs/>
        <w:i/>
        <w:iCs/>
      </w:rPr>
      <w:fldChar w:fldCharType="begin"/>
    </w:r>
    <w:r w:rsidR="00334718" w:rsidRPr="000E5A80">
      <w:rPr>
        <w:b/>
        <w:bCs/>
        <w:i/>
        <w:iCs/>
      </w:rPr>
      <w:instrText xml:space="preserve"> PAGE   \* MERGEFORMAT </w:instrText>
    </w:r>
    <w:r w:rsidR="005729CA" w:rsidRPr="000E5A80">
      <w:rPr>
        <w:b/>
        <w:bCs/>
        <w:i/>
        <w:iCs/>
      </w:rPr>
      <w:fldChar w:fldCharType="separate"/>
    </w:r>
    <w:r w:rsidR="009F1D9F" w:rsidRPr="009F1D9F">
      <w:rPr>
        <w:rFonts w:asciiTheme="majorHAnsi" w:hAnsiTheme="majorHAnsi"/>
        <w:b/>
        <w:bCs/>
        <w:i/>
        <w:iCs/>
        <w:noProof/>
      </w:rPr>
      <w:t>3</w:t>
    </w:r>
    <w:r w:rsidR="005729CA" w:rsidRPr="000E5A80">
      <w:rPr>
        <w:b/>
        <w:bCs/>
        <w:i/>
        <w:iCs/>
      </w:rPr>
      <w:fldChar w:fldCharType="end"/>
    </w:r>
  </w:p>
  <w:p w:rsidR="0086377B" w:rsidRDefault="005B0D16" w:rsidP="001B110A">
    <w:pPr>
      <w:pStyle w:val="Pieddepage"/>
      <w:ind w:left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D16" w:rsidRDefault="005B0D16" w:rsidP="00392009">
      <w:pPr>
        <w:spacing w:before="0"/>
      </w:pPr>
      <w:r>
        <w:separator/>
      </w:r>
    </w:p>
  </w:footnote>
  <w:footnote w:type="continuationSeparator" w:id="1">
    <w:p w:rsidR="005B0D16" w:rsidRDefault="005B0D16" w:rsidP="00392009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bCs/>
        <w:i/>
        <w:iCs/>
      </w:rPr>
      <w:alias w:val="Titre"/>
      <w:id w:val="5201574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6377B" w:rsidRPr="002509AE" w:rsidRDefault="00B71A69" w:rsidP="00B71A69">
        <w:pPr>
          <w:pStyle w:val="En-tte"/>
          <w:pBdr>
            <w:bottom w:val="thickThinSmallGap" w:sz="24" w:space="0" w:color="622423" w:themeColor="accent2" w:themeShade="7F"/>
          </w:pBdr>
          <w:ind w:left="0"/>
          <w:jc w:val="left"/>
          <w:rPr>
            <w:rFonts w:asciiTheme="majorBidi" w:eastAsiaTheme="majorEastAsia" w:hAnsiTheme="majorBidi" w:cstheme="majorBidi"/>
            <w:i/>
            <w:iCs/>
          </w:rPr>
        </w:pPr>
        <w:r w:rsidRPr="00B71A69">
          <w:rPr>
            <w:rFonts w:asciiTheme="majorHAnsi" w:eastAsiaTheme="majorEastAsia" w:hAnsiTheme="majorHAnsi" w:cstheme="majorBidi"/>
            <w:b/>
            <w:bCs/>
            <w:i/>
            <w:iCs/>
          </w:rPr>
          <w:t xml:space="preserve">Site web « Fashion Clothing Veiled Women » </w:t>
        </w:r>
        <w:r>
          <w:rPr>
            <w:rFonts w:asciiTheme="majorHAnsi" w:eastAsiaTheme="majorEastAsia" w:hAnsiTheme="majorHAnsi" w:cstheme="majorBidi"/>
            <w:b/>
            <w:bCs/>
            <w:i/>
            <w:iCs/>
          </w:rPr>
          <w:t xml:space="preserve">                </w:t>
        </w:r>
        <w:r w:rsidRPr="00B71A69">
          <w:rPr>
            <w:rFonts w:asciiTheme="majorHAnsi" w:eastAsiaTheme="majorEastAsia" w:hAnsiTheme="majorHAnsi" w:cstheme="majorBidi"/>
            <w:b/>
            <w:bCs/>
            <w:i/>
            <w:iCs/>
          </w:rPr>
          <w:t xml:space="preserve">                                         CHAPITRE 1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6" type="#_x0000_t75" style="width:308.25pt;height:321.75pt" o:bullet="t">
        <v:imagedata r:id="rId1" o:title="ACCES23 - Copie"/>
      </v:shape>
    </w:pict>
  </w:numPicBullet>
  <w:abstractNum w:abstractNumId="0">
    <w:nsid w:val="000C6E91"/>
    <w:multiLevelType w:val="hybridMultilevel"/>
    <w:tmpl w:val="BC660A7C"/>
    <w:lvl w:ilvl="0" w:tplc="CABC11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C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B94702"/>
    <w:multiLevelType w:val="multilevel"/>
    <w:tmpl w:val="ACE8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0707E3"/>
    <w:multiLevelType w:val="hybridMultilevel"/>
    <w:tmpl w:val="E87C6FEE"/>
    <w:lvl w:ilvl="0" w:tplc="6C0EDB84">
      <w:start w:val="1"/>
      <w:numFmt w:val="bullet"/>
      <w:lvlText w:val="@"/>
      <w:lvlJc w:val="left"/>
      <w:pPr>
        <w:ind w:left="720" w:hanging="360"/>
      </w:pPr>
      <w:rPr>
        <w:rFonts w:ascii="Wingdings" w:hAnsi="Wingdings" w:hint="default"/>
        <w:b/>
        <w:bCs w:val="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64724"/>
    <w:multiLevelType w:val="multilevel"/>
    <w:tmpl w:val="DB14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7B32C4"/>
    <w:multiLevelType w:val="hybridMultilevel"/>
    <w:tmpl w:val="13A2A7AA"/>
    <w:lvl w:ilvl="0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plc="040C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232F07E8"/>
    <w:multiLevelType w:val="hybridMultilevel"/>
    <w:tmpl w:val="E020D84C"/>
    <w:lvl w:ilvl="0" w:tplc="CABC11D2">
      <w:start w:val="1"/>
      <w:numFmt w:val="bullet"/>
      <w:lvlText w:val="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B0535F"/>
    <w:multiLevelType w:val="hybridMultilevel"/>
    <w:tmpl w:val="A7DAC122"/>
    <w:lvl w:ilvl="0" w:tplc="CABC11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986BE9"/>
    <w:multiLevelType w:val="hybridMultilevel"/>
    <w:tmpl w:val="A45CE408"/>
    <w:lvl w:ilvl="0" w:tplc="CABC11D2">
      <w:start w:val="1"/>
      <w:numFmt w:val="bullet"/>
      <w:lvlText w:val="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8">
    <w:nsid w:val="4F250329"/>
    <w:multiLevelType w:val="hybridMultilevel"/>
    <w:tmpl w:val="CD62BBB4"/>
    <w:lvl w:ilvl="0" w:tplc="EAA69A54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B5B7824"/>
    <w:multiLevelType w:val="hybridMultilevel"/>
    <w:tmpl w:val="98AED3BA"/>
    <w:lvl w:ilvl="0" w:tplc="CABC11D2">
      <w:start w:val="1"/>
      <w:numFmt w:val="bullet"/>
      <w:lvlText w:val=""/>
      <w:lvlJc w:val="left"/>
      <w:pPr>
        <w:ind w:left="2007" w:hanging="360"/>
      </w:pPr>
      <w:rPr>
        <w:rFonts w:ascii="Wingdings" w:hAnsi="Wingdings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0">
    <w:nsid w:val="5B8F475D"/>
    <w:multiLevelType w:val="multilevel"/>
    <w:tmpl w:val="E3D62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363E76"/>
    <w:multiLevelType w:val="hybridMultilevel"/>
    <w:tmpl w:val="B046FF46"/>
    <w:lvl w:ilvl="0" w:tplc="CFC8E01E">
      <w:start w:val="1"/>
      <w:numFmt w:val="decimal"/>
      <w:lvlText w:val="%1-"/>
      <w:lvlJc w:val="left"/>
      <w:pPr>
        <w:ind w:left="502" w:hanging="360"/>
      </w:pPr>
      <w:rPr>
        <w:rFonts w:hint="default"/>
        <w:b/>
        <w:bCs w:val="0"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71269A"/>
    <w:multiLevelType w:val="hybridMultilevel"/>
    <w:tmpl w:val="A70E3702"/>
    <w:lvl w:ilvl="0" w:tplc="CABC11D2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EB04EA"/>
    <w:multiLevelType w:val="hybridMultilevel"/>
    <w:tmpl w:val="8D12888A"/>
    <w:lvl w:ilvl="0" w:tplc="CABC11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369614F"/>
    <w:multiLevelType w:val="multilevel"/>
    <w:tmpl w:val="BCFA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674783"/>
    <w:multiLevelType w:val="hybridMultilevel"/>
    <w:tmpl w:val="9DC64C22"/>
    <w:lvl w:ilvl="0" w:tplc="CABC11D2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4F76EC"/>
    <w:multiLevelType w:val="hybridMultilevel"/>
    <w:tmpl w:val="3C3C4BE2"/>
    <w:lvl w:ilvl="0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4"/>
  </w:num>
  <w:num w:numId="5">
    <w:abstractNumId w:val="16"/>
  </w:num>
  <w:num w:numId="6">
    <w:abstractNumId w:val="7"/>
  </w:num>
  <w:num w:numId="7">
    <w:abstractNumId w:val="11"/>
  </w:num>
  <w:num w:numId="8">
    <w:abstractNumId w:val="2"/>
  </w:num>
  <w:num w:numId="9">
    <w:abstractNumId w:val="6"/>
  </w:num>
  <w:num w:numId="10">
    <w:abstractNumId w:val="13"/>
  </w:num>
  <w:num w:numId="11">
    <w:abstractNumId w:val="9"/>
  </w:num>
  <w:num w:numId="12">
    <w:abstractNumId w:val="15"/>
  </w:num>
  <w:num w:numId="13">
    <w:abstractNumId w:val="3"/>
  </w:num>
  <w:num w:numId="14">
    <w:abstractNumId w:val="1"/>
  </w:num>
  <w:num w:numId="15">
    <w:abstractNumId w:val="14"/>
  </w:num>
  <w:num w:numId="16">
    <w:abstractNumId w:val="10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/>
  <w:rsids>
    <w:rsidRoot w:val="00A84813"/>
    <w:rsid w:val="00033568"/>
    <w:rsid w:val="00075FCD"/>
    <w:rsid w:val="00077D11"/>
    <w:rsid w:val="000B5375"/>
    <w:rsid w:val="000E5A80"/>
    <w:rsid w:val="000F5121"/>
    <w:rsid w:val="00115D50"/>
    <w:rsid w:val="0014295B"/>
    <w:rsid w:val="00143F17"/>
    <w:rsid w:val="00144205"/>
    <w:rsid w:val="0016497B"/>
    <w:rsid w:val="001B1C26"/>
    <w:rsid w:val="001B78BD"/>
    <w:rsid w:val="001C005D"/>
    <w:rsid w:val="001C4B9C"/>
    <w:rsid w:val="001E1262"/>
    <w:rsid w:val="00211938"/>
    <w:rsid w:val="00224A4D"/>
    <w:rsid w:val="00244D65"/>
    <w:rsid w:val="002509AE"/>
    <w:rsid w:val="00271BCE"/>
    <w:rsid w:val="0027584B"/>
    <w:rsid w:val="00287D2C"/>
    <w:rsid w:val="00323174"/>
    <w:rsid w:val="00334718"/>
    <w:rsid w:val="003474D3"/>
    <w:rsid w:val="00347C82"/>
    <w:rsid w:val="00392009"/>
    <w:rsid w:val="003B25C3"/>
    <w:rsid w:val="003D0A76"/>
    <w:rsid w:val="003D55D7"/>
    <w:rsid w:val="003F0EED"/>
    <w:rsid w:val="003F6E1F"/>
    <w:rsid w:val="003F7BF7"/>
    <w:rsid w:val="00406981"/>
    <w:rsid w:val="00470651"/>
    <w:rsid w:val="00496680"/>
    <w:rsid w:val="004A3241"/>
    <w:rsid w:val="004D0DA2"/>
    <w:rsid w:val="004D2AC2"/>
    <w:rsid w:val="004F096B"/>
    <w:rsid w:val="004F1058"/>
    <w:rsid w:val="004F58C3"/>
    <w:rsid w:val="0054281C"/>
    <w:rsid w:val="0054340D"/>
    <w:rsid w:val="005729CA"/>
    <w:rsid w:val="005867A7"/>
    <w:rsid w:val="005B0D16"/>
    <w:rsid w:val="005D0258"/>
    <w:rsid w:val="005D67EC"/>
    <w:rsid w:val="005E6C1C"/>
    <w:rsid w:val="005F2789"/>
    <w:rsid w:val="006458AC"/>
    <w:rsid w:val="00685B99"/>
    <w:rsid w:val="006E09BE"/>
    <w:rsid w:val="0071121F"/>
    <w:rsid w:val="00724E42"/>
    <w:rsid w:val="00732BEB"/>
    <w:rsid w:val="00755FC3"/>
    <w:rsid w:val="00827F9E"/>
    <w:rsid w:val="008320D3"/>
    <w:rsid w:val="00841270"/>
    <w:rsid w:val="00857B3D"/>
    <w:rsid w:val="008A3F6E"/>
    <w:rsid w:val="008A481B"/>
    <w:rsid w:val="008C2E8B"/>
    <w:rsid w:val="009141BF"/>
    <w:rsid w:val="00976F74"/>
    <w:rsid w:val="009A2666"/>
    <w:rsid w:val="009F1D9F"/>
    <w:rsid w:val="009F6EC2"/>
    <w:rsid w:val="00A131B2"/>
    <w:rsid w:val="00A16BBB"/>
    <w:rsid w:val="00A32156"/>
    <w:rsid w:val="00A84813"/>
    <w:rsid w:val="00A9079A"/>
    <w:rsid w:val="00AF05A1"/>
    <w:rsid w:val="00B71A69"/>
    <w:rsid w:val="00B752B4"/>
    <w:rsid w:val="00B762FE"/>
    <w:rsid w:val="00B86F51"/>
    <w:rsid w:val="00B90416"/>
    <w:rsid w:val="00BC6864"/>
    <w:rsid w:val="00BE4733"/>
    <w:rsid w:val="00C2411C"/>
    <w:rsid w:val="00C32939"/>
    <w:rsid w:val="00C93D9F"/>
    <w:rsid w:val="00CB6F65"/>
    <w:rsid w:val="00CB742B"/>
    <w:rsid w:val="00CF0BA8"/>
    <w:rsid w:val="00CF5FB6"/>
    <w:rsid w:val="00D255C8"/>
    <w:rsid w:val="00D341EA"/>
    <w:rsid w:val="00D4118D"/>
    <w:rsid w:val="00D70D3A"/>
    <w:rsid w:val="00D8479D"/>
    <w:rsid w:val="00DA4C4A"/>
    <w:rsid w:val="00E15F61"/>
    <w:rsid w:val="00E424E6"/>
    <w:rsid w:val="00E605C4"/>
    <w:rsid w:val="00E761BD"/>
    <w:rsid w:val="00EB2FF5"/>
    <w:rsid w:val="00EB63C5"/>
    <w:rsid w:val="00EF0A45"/>
    <w:rsid w:val="00FE7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240" w:after="60" w:line="360" w:lineRule="auto"/>
        <w:ind w:left="11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8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48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F0B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341EA"/>
    <w:pPr>
      <w:keepNext/>
      <w:keepLines/>
      <w:spacing w:before="200" w:line="276" w:lineRule="auto"/>
      <w:ind w:left="0"/>
      <w:jc w:val="righ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A84813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A84813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A84813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84813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Titre218pt1">
    <w:name w:val="Style Titre 2 + 18 pt1"/>
    <w:basedOn w:val="Titre2"/>
    <w:next w:val="Sous-titre"/>
    <w:link w:val="StyleTitre218pt1Car"/>
    <w:rsid w:val="00A84813"/>
    <w:pPr>
      <w:keepNext w:val="0"/>
      <w:keepLines w:val="0"/>
      <w:spacing w:before="240"/>
    </w:pPr>
    <w:rPr>
      <w:rFonts w:ascii="Times New Roman" w:eastAsia="Times New Roman" w:hAnsi="Times New Roman" w:cs="Times New Roman"/>
      <w:b w:val="0"/>
      <w:bCs w:val="0"/>
      <w:color w:val="auto"/>
      <w:sz w:val="36"/>
      <w:szCs w:val="36"/>
    </w:rPr>
  </w:style>
  <w:style w:type="character" w:customStyle="1" w:styleId="StyleTitre218pt1Car">
    <w:name w:val="Style Titre 2 + 18 pt1 Car"/>
    <w:basedOn w:val="Titre2Car"/>
    <w:link w:val="StyleTitre218pt1"/>
    <w:rsid w:val="00A84813"/>
    <w:rPr>
      <w:rFonts w:ascii="Times New Roman" w:eastAsia="Times New Roman" w:hAnsi="Times New Roman" w:cs="Times New Roman"/>
      <w:sz w:val="36"/>
      <w:szCs w:val="36"/>
    </w:rPr>
  </w:style>
  <w:style w:type="paragraph" w:styleId="Sous-titre">
    <w:name w:val="Subtitle"/>
    <w:basedOn w:val="Normal"/>
    <w:link w:val="Sous-titreCar"/>
    <w:qFormat/>
    <w:rsid w:val="00A84813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ous-titreCar">
    <w:name w:val="Sous-titre Car"/>
    <w:basedOn w:val="Policepardfaut"/>
    <w:link w:val="Sous-titre"/>
    <w:rsid w:val="00A84813"/>
    <w:rPr>
      <w:rFonts w:ascii="Arial" w:eastAsia="Times New Roman" w:hAnsi="Arial" w:cs="Arial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84813"/>
    <w:pPr>
      <w:ind w:left="720"/>
      <w:contextualSpacing/>
    </w:pPr>
  </w:style>
  <w:style w:type="paragraph" w:styleId="Corpsdetexte3">
    <w:name w:val="Body Text 3"/>
    <w:basedOn w:val="Normal"/>
    <w:link w:val="Corpsdetexte3Car"/>
    <w:rsid w:val="00A84813"/>
    <w:pPr>
      <w:bidi/>
      <w:spacing w:after="120"/>
    </w:pPr>
    <w:rPr>
      <w:rFonts w:ascii="Calibri" w:hAnsi="Calibri" w:cs="Arial"/>
      <w:sz w:val="16"/>
      <w:szCs w:val="16"/>
      <w:lang w:eastAsia="en-US"/>
    </w:rPr>
  </w:style>
  <w:style w:type="character" w:customStyle="1" w:styleId="Corpsdetexte3Car">
    <w:name w:val="Corps de texte 3 Car"/>
    <w:basedOn w:val="Policepardfaut"/>
    <w:link w:val="Corpsdetexte3"/>
    <w:rsid w:val="00A84813"/>
    <w:rPr>
      <w:rFonts w:ascii="Calibri" w:eastAsia="Times New Roman" w:hAnsi="Calibri" w:cs="Arial"/>
      <w:sz w:val="16"/>
      <w:szCs w:val="16"/>
    </w:rPr>
  </w:style>
  <w:style w:type="paragraph" w:styleId="Retraitcorpsdetexte">
    <w:name w:val="Body Text Indent"/>
    <w:basedOn w:val="Normal"/>
    <w:link w:val="RetraitcorpsdetexteCar"/>
    <w:rsid w:val="00A84813"/>
    <w:pPr>
      <w:bidi/>
      <w:spacing w:after="120"/>
      <w:ind w:left="283"/>
    </w:pPr>
    <w:rPr>
      <w:rFonts w:ascii="Calibri" w:hAnsi="Calibri" w:cs="Arial"/>
      <w:sz w:val="22"/>
      <w:szCs w:val="22"/>
      <w:lang w:eastAsia="en-US"/>
    </w:rPr>
  </w:style>
  <w:style w:type="character" w:customStyle="1" w:styleId="RetraitcorpsdetexteCar">
    <w:name w:val="Retrait corps de texte Car"/>
    <w:basedOn w:val="Policepardfaut"/>
    <w:link w:val="Retraitcorpsdetexte"/>
    <w:rsid w:val="00A84813"/>
    <w:rPr>
      <w:rFonts w:ascii="Calibri" w:eastAsia="Times New Roman" w:hAnsi="Calibri" w:cs="Arial"/>
    </w:rPr>
  </w:style>
  <w:style w:type="character" w:customStyle="1" w:styleId="Titre2Car">
    <w:name w:val="Titre 2 Car"/>
    <w:basedOn w:val="Policepardfaut"/>
    <w:link w:val="Titre2"/>
    <w:uiPriority w:val="9"/>
    <w:semiHidden/>
    <w:rsid w:val="00A84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4813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4813"/>
    <w:rPr>
      <w:rFonts w:ascii="Tahoma" w:eastAsia="Times New Roman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857B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4Car">
    <w:name w:val="Titre 4 Car"/>
    <w:basedOn w:val="Policepardfaut"/>
    <w:link w:val="Titre4"/>
    <w:uiPriority w:val="9"/>
    <w:rsid w:val="00D341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341EA"/>
    <w:pPr>
      <w:spacing w:before="100" w:beforeAutospacing="1" w:after="100" w:afterAutospacing="1"/>
      <w:ind w:left="0"/>
      <w:jc w:val="left"/>
    </w:pPr>
  </w:style>
  <w:style w:type="character" w:styleId="Lienhypertexte">
    <w:name w:val="Hyperlink"/>
    <w:basedOn w:val="Policepardfaut"/>
    <w:uiPriority w:val="99"/>
    <w:semiHidden/>
    <w:unhideWhenUsed/>
    <w:rsid w:val="00EB2FF5"/>
    <w:rPr>
      <w:color w:val="0000FF"/>
      <w:u w:val="single"/>
    </w:rPr>
  </w:style>
  <w:style w:type="character" w:customStyle="1" w:styleId="style36">
    <w:name w:val="style36"/>
    <w:basedOn w:val="Policepardfaut"/>
    <w:rsid w:val="003D55D7"/>
  </w:style>
  <w:style w:type="character" w:customStyle="1" w:styleId="Titre3Car">
    <w:name w:val="Titre 3 Car"/>
    <w:basedOn w:val="Policepardfaut"/>
    <w:link w:val="Titre3"/>
    <w:uiPriority w:val="9"/>
    <w:semiHidden/>
    <w:rsid w:val="00CF0BA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47C82"/>
    <w:rPr>
      <w:b/>
      <w:bCs/>
    </w:rPr>
  </w:style>
  <w:style w:type="character" w:customStyle="1" w:styleId="apple-style-span">
    <w:name w:val="apple-style-span"/>
    <w:basedOn w:val="Policepardfaut"/>
    <w:rsid w:val="00033568"/>
  </w:style>
  <w:style w:type="character" w:customStyle="1" w:styleId="apple-converted-space">
    <w:name w:val="apple-converted-space"/>
    <w:basedOn w:val="Policepardfaut"/>
    <w:rsid w:val="005D02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C3DFE-6D6C-42B6-9574-6F8F39A3D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1098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BUREAU D’ORDRE EN LIGNE                                                                                                    CHAPITRE 1</vt:lpstr>
    </vt:vector>
  </TitlesOfParts>
  <Company>Hewlett-Packard</Company>
  <LinksUpToDate>false</LinksUpToDate>
  <CharactersWithSpaces>7128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web « Fashion Clothing Veiled Women »                                                          CHAPITRE 1</dc:title>
  <dc:creator>SAMIRA</dc:creator>
  <cp:lastModifiedBy>Dell</cp:lastModifiedBy>
  <cp:revision>29</cp:revision>
  <cp:lastPrinted>2009-06-09T12:59:00Z</cp:lastPrinted>
  <dcterms:created xsi:type="dcterms:W3CDTF">2011-06-18T21:20:00Z</dcterms:created>
  <dcterms:modified xsi:type="dcterms:W3CDTF">2011-07-07T02:21:00Z</dcterms:modified>
</cp:coreProperties>
</file>