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D4" w:rsidRDefault="00DA17FF">
      <w:pPr>
        <w:rPr>
          <w:u w:val="single"/>
          <w:lang w:val="en-US"/>
        </w:rPr>
      </w:pPr>
      <w:r w:rsidRPr="00DA17FF">
        <w:rPr>
          <w:u w:val="single"/>
          <w:lang w:val="en-US"/>
        </w:rPr>
        <w:t xml:space="preserve">Principles of Efficient Experience </w:t>
      </w:r>
    </w:p>
    <w:p w:rsidR="00FE7736" w:rsidRDefault="00FE7736">
      <w:pPr>
        <w:rPr>
          <w:u w:val="single"/>
          <w:lang w:val="en-US"/>
        </w:rPr>
      </w:pPr>
    </w:p>
    <w:p w:rsidR="00FE7736" w:rsidRDefault="00FE7736">
      <w:pPr>
        <w:rPr>
          <w:u w:val="single"/>
          <w:lang w:val="en-US"/>
        </w:rPr>
      </w:pPr>
    </w:p>
    <w:p w:rsidR="00FE7736" w:rsidRPr="00FE7736" w:rsidRDefault="00FE7736" w:rsidP="00FE773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The UI allows users to understand and complete tasks easily. </w:t>
      </w:r>
    </w:p>
    <w:p w:rsidR="00DA17FF" w:rsidRPr="0027153C" w:rsidRDefault="00FE7736" w:rsidP="00CF267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Measuring Usability: The</w:t>
      </w:r>
      <w:r w:rsidR="00CF2673">
        <w:rPr>
          <w:lang w:val="en-US"/>
        </w:rPr>
        <w:t xml:space="preserve"> usability can be measured by the </w:t>
      </w:r>
      <w:r>
        <w:rPr>
          <w:lang w:val="en-US"/>
        </w:rPr>
        <w:t xml:space="preserve">performance, the time to execute a task, the number of jobs completed, the number of observations of user frustration, the frequency of the interface components or behavior that is never used. </w:t>
      </w:r>
    </w:p>
    <w:p w:rsidR="0027153C" w:rsidRPr="004856DF" w:rsidRDefault="0027153C" w:rsidP="00CF267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Xerox Star development led to one of the first usability principles to be created. </w:t>
      </w:r>
      <w:r w:rsidR="004A4415">
        <w:rPr>
          <w:lang w:val="en-US"/>
        </w:rPr>
        <w:t>Task Analysis.</w:t>
      </w:r>
    </w:p>
    <w:p w:rsidR="004856DF" w:rsidRPr="000670C7" w:rsidRDefault="004856DF" w:rsidP="00CF267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Usability: Creating </w:t>
      </w:r>
      <w:r w:rsidR="00A81F1A">
        <w:rPr>
          <w:lang w:val="en-US"/>
        </w:rPr>
        <w:t xml:space="preserve">technology that is </w:t>
      </w:r>
      <w:r w:rsidR="000670C7">
        <w:rPr>
          <w:lang w:val="en-US"/>
        </w:rPr>
        <w:t>usable</w:t>
      </w:r>
      <w:r w:rsidR="00A81F1A">
        <w:rPr>
          <w:lang w:val="en-US"/>
        </w:rPr>
        <w:t xml:space="preserve"> </w:t>
      </w:r>
      <w:r w:rsidR="000670C7">
        <w:rPr>
          <w:lang w:val="en-US"/>
        </w:rPr>
        <w:t>by a</w:t>
      </w:r>
      <w:r w:rsidR="00A81F1A">
        <w:rPr>
          <w:lang w:val="en-US"/>
        </w:rPr>
        <w:t xml:space="preserve"> wide range of people</w:t>
      </w:r>
      <w:r w:rsidR="000670C7">
        <w:rPr>
          <w:lang w:val="en-US"/>
        </w:rPr>
        <w:t xml:space="preserve">, solutions must best fit most of the </w:t>
      </w:r>
      <w:proofErr w:type="gramStart"/>
      <w:r w:rsidR="000670C7">
        <w:rPr>
          <w:lang w:val="en-US"/>
        </w:rPr>
        <w:t>population  most</w:t>
      </w:r>
      <w:proofErr w:type="gramEnd"/>
      <w:r w:rsidR="000670C7">
        <w:rPr>
          <w:lang w:val="en-US"/>
        </w:rPr>
        <w:t xml:space="preserve"> of the time. </w:t>
      </w:r>
    </w:p>
    <w:p w:rsidR="000670C7" w:rsidRPr="00003337" w:rsidRDefault="000670C7" w:rsidP="00CF267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Universal usability can be implemented using flexibility. </w:t>
      </w:r>
    </w:p>
    <w:p w:rsidR="0025434D" w:rsidRPr="0025434D" w:rsidRDefault="00003337" w:rsidP="0025434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Component separation is making the UI and the system application logic </w:t>
      </w:r>
      <w:r w:rsidR="0025434D">
        <w:rPr>
          <w:lang w:val="en-US"/>
        </w:rPr>
        <w:t xml:space="preserve">independent of each other so that the UI can be changed without changing the functionality of the system application logic -&gt; Interface adaptability. </w:t>
      </w:r>
    </w:p>
    <w:p w:rsidR="0025434D" w:rsidRPr="00A6014D" w:rsidRDefault="0025434D" w:rsidP="0025434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Support openness and consistency of the data and API and </w:t>
      </w:r>
      <w:proofErr w:type="spellStart"/>
      <w:r>
        <w:rPr>
          <w:lang w:val="en-US"/>
        </w:rPr>
        <w:t>taylor</w:t>
      </w:r>
      <w:r w:rsidR="00A6014D">
        <w:rPr>
          <w:lang w:val="en-US"/>
        </w:rPr>
        <w:t>-bility</w:t>
      </w:r>
      <w:proofErr w:type="spellEnd"/>
      <w:r w:rsidR="00A6014D">
        <w:rPr>
          <w:lang w:val="en-US"/>
        </w:rPr>
        <w:t xml:space="preserve"> of the interface. Physical design should not be captured in the </w:t>
      </w:r>
      <w:proofErr w:type="spellStart"/>
      <w:r w:rsidR="00A6014D">
        <w:rPr>
          <w:lang w:val="en-US"/>
        </w:rPr>
        <w:t>programme</w:t>
      </w:r>
      <w:proofErr w:type="spellEnd"/>
      <w:r w:rsidR="00A6014D">
        <w:rPr>
          <w:lang w:val="en-US"/>
        </w:rPr>
        <w:t xml:space="preserve"> logic. API helps to separate </w:t>
      </w:r>
      <w:proofErr w:type="spellStart"/>
      <w:r w:rsidR="00A6014D">
        <w:rPr>
          <w:lang w:val="en-US"/>
        </w:rPr>
        <w:t>programme</w:t>
      </w:r>
      <w:proofErr w:type="spellEnd"/>
      <w:r w:rsidR="00A6014D">
        <w:rPr>
          <w:lang w:val="en-US"/>
        </w:rPr>
        <w:t xml:space="preserve"> logic and interface. </w:t>
      </w:r>
    </w:p>
    <w:p w:rsidR="00A6014D" w:rsidRDefault="00A6014D" w:rsidP="00A6014D">
      <w:pPr>
        <w:ind w:left="720"/>
        <w:rPr>
          <w:u w:val="single"/>
          <w:lang w:val="en-US"/>
        </w:rPr>
      </w:pPr>
    </w:p>
    <w:p w:rsidR="00A6014D" w:rsidRDefault="00A6014D" w:rsidP="00A6014D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Usability Models</w:t>
      </w:r>
    </w:p>
    <w:p w:rsidR="00CE0B9A" w:rsidRPr="00CE0B9A" w:rsidRDefault="00CE0B9A" w:rsidP="00CE0B9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One of the first models were developed by Miller to apply information theory to humans. </w:t>
      </w:r>
    </w:p>
    <w:p w:rsidR="00CE0B9A" w:rsidRPr="00CE0B9A" w:rsidRDefault="00CE0B9A" w:rsidP="00CE0B9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Information theory involves the quantification of information. </w:t>
      </w:r>
    </w:p>
    <w:p w:rsidR="00FC786E" w:rsidRPr="00FC786E" w:rsidRDefault="00CE0B9A" w:rsidP="00FC786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Miller extended this theory into the Psychology domain and defined a model of the </w:t>
      </w:r>
      <w:r w:rsidRPr="00CE0B9A">
        <w:rPr>
          <w:b/>
          <w:lang w:val="en-US"/>
        </w:rPr>
        <w:t>bandwidth</w:t>
      </w:r>
      <w:r>
        <w:rPr>
          <w:lang w:val="en-US"/>
        </w:rPr>
        <w:t xml:space="preserve"> that people could cope with and called it a </w:t>
      </w:r>
      <w:r w:rsidRPr="00CE0B9A">
        <w:rPr>
          <w:b/>
          <w:lang w:val="en-US"/>
        </w:rPr>
        <w:t>channel.</w:t>
      </w:r>
      <w:r>
        <w:rPr>
          <w:lang w:val="en-US"/>
        </w:rPr>
        <w:t xml:space="preserve"> </w:t>
      </w:r>
    </w:p>
    <w:p w:rsidR="00FC786E" w:rsidRPr="00FC786E" w:rsidRDefault="00FC786E" w:rsidP="00FC786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FC786E">
        <w:rPr>
          <w:rFonts w:ascii="Calibri" w:hAnsi="Calibri"/>
          <w:lang w:val="en-US"/>
        </w:rPr>
        <w:t xml:space="preserve">Led to the </w:t>
      </w:r>
      <w:r w:rsidRPr="00FC786E">
        <w:rPr>
          <w:rFonts w:ascii="Calibri" w:hAnsi="Calibri"/>
        </w:rPr>
        <w:t xml:space="preserve">‘The Magical Number Seven, Plus or Minus Two - Some Limits on Our Capacity for Processing Information’ </w:t>
      </w:r>
    </w:p>
    <w:p w:rsidR="00FC786E" w:rsidRPr="00CE147C" w:rsidRDefault="00CE147C" w:rsidP="00FC786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Analogize humans to processors and one-dimensional entities.</w:t>
      </w:r>
    </w:p>
    <w:p w:rsidR="00CE147C" w:rsidRPr="00CE147C" w:rsidRDefault="00CE147C" w:rsidP="00FC786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Best outcome</w:t>
      </w:r>
      <w:bookmarkStart w:id="0" w:name="_GoBack"/>
      <w:bookmarkEnd w:id="0"/>
      <w:r>
        <w:rPr>
          <w:lang w:val="en-US"/>
        </w:rPr>
        <w:t xml:space="preserve"> is measurable and efficient. </w:t>
      </w:r>
    </w:p>
    <w:p w:rsidR="00CE147C" w:rsidRPr="00CE147C" w:rsidRDefault="00CE147C" w:rsidP="00FC786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Useful of predicting usability. </w:t>
      </w:r>
    </w:p>
    <w:p w:rsidR="00CE147C" w:rsidRDefault="00CE147C" w:rsidP="00CE147C">
      <w:pPr>
        <w:rPr>
          <w:u w:val="single"/>
          <w:lang w:val="en-US"/>
        </w:rPr>
      </w:pPr>
    </w:p>
    <w:p w:rsidR="00CE147C" w:rsidRDefault="00CE147C" w:rsidP="00CE147C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The Human Processor Model</w:t>
      </w:r>
      <w:r w:rsidR="00B23C95">
        <w:rPr>
          <w:u w:val="single"/>
          <w:lang w:val="en-US"/>
        </w:rPr>
        <w:t>:</w:t>
      </w:r>
      <w:r w:rsidR="00B23C95" w:rsidRPr="00B23C95">
        <w:rPr>
          <w:color w:val="FF0000"/>
          <w:u w:val="single"/>
          <w:lang w:val="en-US"/>
        </w:rPr>
        <w:t xml:space="preserve"> Learn how it works </w:t>
      </w:r>
    </w:p>
    <w:p w:rsidR="0038593E" w:rsidRPr="0038593E" w:rsidRDefault="0038593E" w:rsidP="0038593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Cognitive processing model used to calculate how long it takes to complete a task. </w:t>
      </w:r>
    </w:p>
    <w:p w:rsidR="0038593E" w:rsidRPr="00F132C3" w:rsidRDefault="0038593E" w:rsidP="0038593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Designer predicts the performance concerning the time it takes a person to complete a task without performing experiments directly. </w:t>
      </w:r>
    </w:p>
    <w:p w:rsidR="00F132C3" w:rsidRPr="00F132C3" w:rsidRDefault="00F132C3" w:rsidP="0038593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 empirical work already undertaken to make </w:t>
      </w:r>
      <w:proofErr w:type="spellStart"/>
      <w:r>
        <w:rPr>
          <w:lang w:val="en-US"/>
        </w:rPr>
        <w:t>predicitions</w:t>
      </w:r>
      <w:proofErr w:type="spellEnd"/>
      <w:r>
        <w:rPr>
          <w:lang w:val="en-US"/>
        </w:rPr>
        <w:t>.</w:t>
      </w:r>
    </w:p>
    <w:p w:rsidR="00F132C3" w:rsidRPr="00F132C3" w:rsidRDefault="00F132C3" w:rsidP="0038593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UX specialists and Software Engineers do not need to run their own experiments. </w:t>
      </w:r>
    </w:p>
    <w:p w:rsidR="00F132C3" w:rsidRPr="00F132C3" w:rsidRDefault="00F132C3" w:rsidP="00F132C3">
      <w:pPr>
        <w:pStyle w:val="NormalWeb"/>
        <w:numPr>
          <w:ilvl w:val="0"/>
          <w:numId w:val="1"/>
        </w:numPr>
        <w:rPr>
          <w:rFonts w:ascii="Calibri" w:hAnsi="Calibri"/>
        </w:rPr>
      </w:pPr>
      <w:r w:rsidRPr="00F132C3">
        <w:rPr>
          <w:rFonts w:ascii="Calibri" w:hAnsi="Calibri"/>
        </w:rPr>
        <w:t xml:space="preserve">model uses the cognitive, perceptual, and motor processors along with the visual image, working memory, and long-term memory stores. </w:t>
      </w:r>
    </w:p>
    <w:p w:rsidR="00F132C3" w:rsidRPr="004C344A" w:rsidRDefault="00F132C3" w:rsidP="0038593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Each processor has a cycle time and each memory has a decay time. </w:t>
      </w:r>
    </w:p>
    <w:p w:rsidR="001637F7" w:rsidRDefault="001637F7" w:rsidP="001637F7">
      <w:pPr>
        <w:pStyle w:val="Normal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Calculation: </w:t>
      </w:r>
      <w:r w:rsidRPr="001637F7">
        <w:rPr>
          <w:rFonts w:ascii="Calibri" w:hAnsi="Calibri"/>
        </w:rPr>
        <w:t xml:space="preserve"> </w:t>
      </w:r>
      <w:r w:rsidRPr="001637F7">
        <w:rPr>
          <w:rFonts w:ascii="Calibri" w:hAnsi="Calibri"/>
        </w:rPr>
        <w:t xml:space="preserve">(1) write out main steps based on: a working prototype, simulation, step by step walk-through of all steps; (2) clearly identify the specific task and method to accomplish that task; (3) for each final step identify sub-levels down to a basic process; (4) convert into pseudo code; (5) list all assumptions; (6) determine time of each operation; (7) determine if operation times should be adjusted; (8) sum up execution times; and finally (9) iterate as needed and check with prototyping. </w:t>
      </w:r>
    </w:p>
    <w:p w:rsidR="00A00CDA" w:rsidRPr="00B23C95" w:rsidRDefault="001637F7" w:rsidP="00A00CDA">
      <w:pPr>
        <w:pStyle w:val="NormalWeb"/>
        <w:ind w:left="720"/>
        <w:rPr>
          <w:rFonts w:ascii="Calibri" w:hAnsi="Calibri"/>
          <w:color w:val="FF0000"/>
          <w:u w:val="single"/>
        </w:rPr>
      </w:pPr>
      <w:r w:rsidRPr="001637F7">
        <w:rPr>
          <w:rFonts w:ascii="Calibri" w:hAnsi="Calibri"/>
          <w:u w:val="single"/>
        </w:rPr>
        <w:lastRenderedPageBreak/>
        <w:t>Goals, Operators, Methods, and Selective rules (GOMS)</w:t>
      </w:r>
      <w:r w:rsidR="00B23C95" w:rsidRPr="00B23C95">
        <w:rPr>
          <w:rFonts w:ascii="Calibri" w:hAnsi="Calibri"/>
          <w:color w:val="FF0000"/>
          <w:u w:val="single"/>
        </w:rPr>
        <w:t>: Learn how it works</w:t>
      </w:r>
    </w:p>
    <w:p w:rsidR="00011E94" w:rsidRPr="00A00CDA" w:rsidRDefault="00011E94" w:rsidP="00011E94">
      <w:pPr>
        <w:pStyle w:val="NormalWeb"/>
        <w:numPr>
          <w:ilvl w:val="0"/>
          <w:numId w:val="1"/>
        </w:numPr>
        <w:rPr>
          <w:rFonts w:ascii="Calibri" w:hAnsi="Calibri"/>
          <w:u w:val="single"/>
        </w:rPr>
      </w:pPr>
      <w:r>
        <w:rPr>
          <w:rFonts w:ascii="Calibri" w:hAnsi="Calibri"/>
        </w:rPr>
        <w:t xml:space="preserve">Similar to HPM in that the primary actions are taken into account only. </w:t>
      </w:r>
    </w:p>
    <w:p w:rsidR="00A00CDA" w:rsidRPr="00011E94" w:rsidRDefault="00A00CDA" w:rsidP="00011E94">
      <w:pPr>
        <w:pStyle w:val="NormalWeb"/>
        <w:numPr>
          <w:ilvl w:val="0"/>
          <w:numId w:val="1"/>
        </w:numPr>
        <w:rPr>
          <w:rFonts w:ascii="Calibri" w:hAnsi="Calibri"/>
          <w:u w:val="single"/>
        </w:rPr>
      </w:pPr>
      <w:r>
        <w:rPr>
          <w:rFonts w:ascii="Calibri" w:hAnsi="Calibri"/>
        </w:rPr>
        <w:t xml:space="preserve">Produces </w:t>
      </w:r>
      <w:proofErr w:type="spellStart"/>
      <w:r>
        <w:rPr>
          <w:rFonts w:ascii="Calibri" w:hAnsi="Calibri"/>
        </w:rPr>
        <w:t>quantative</w:t>
      </w:r>
      <w:proofErr w:type="spellEnd"/>
      <w:r>
        <w:rPr>
          <w:rFonts w:ascii="Calibri" w:hAnsi="Calibri"/>
        </w:rPr>
        <w:t xml:space="preserve"> and qualitative prediction of how people will </w:t>
      </w:r>
      <w:r w:rsidR="00B23C95">
        <w:rPr>
          <w:rFonts w:ascii="Calibri" w:hAnsi="Calibri"/>
        </w:rPr>
        <w:t>use the</w:t>
      </w:r>
      <w:r>
        <w:rPr>
          <w:rFonts w:ascii="Calibri" w:hAnsi="Calibri"/>
        </w:rPr>
        <w:t xml:space="preserve"> system. </w:t>
      </w:r>
    </w:p>
    <w:p w:rsidR="00011E94" w:rsidRPr="00011E94" w:rsidRDefault="00011E94" w:rsidP="00011E94">
      <w:pPr>
        <w:pStyle w:val="NormalWeb"/>
        <w:numPr>
          <w:ilvl w:val="0"/>
          <w:numId w:val="1"/>
        </w:numPr>
        <w:rPr>
          <w:rFonts w:ascii="Calibri" w:hAnsi="Calibri"/>
          <w:u w:val="single"/>
        </w:rPr>
      </w:pPr>
      <w:r>
        <w:rPr>
          <w:rFonts w:ascii="Calibri" w:hAnsi="Calibri"/>
        </w:rPr>
        <w:t xml:space="preserve">Primary interactions are used as a framework to study the interface. </w:t>
      </w:r>
    </w:p>
    <w:p w:rsidR="00011E94" w:rsidRPr="00011E94" w:rsidRDefault="00011E94" w:rsidP="00011E94">
      <w:pPr>
        <w:pStyle w:val="NormalWeb"/>
        <w:numPr>
          <w:ilvl w:val="0"/>
          <w:numId w:val="1"/>
        </w:numPr>
        <w:rPr>
          <w:rFonts w:ascii="Calibri" w:hAnsi="Calibri"/>
          <w:u w:val="single"/>
        </w:rPr>
      </w:pPr>
      <w:r>
        <w:rPr>
          <w:rFonts w:ascii="Calibri" w:hAnsi="Calibri"/>
        </w:rPr>
        <w:t xml:space="preserve">Different variations of GOMS which allow different aspects of an interface to be studied and predicted. </w:t>
      </w:r>
    </w:p>
    <w:p w:rsidR="00011E94" w:rsidRPr="00011E94" w:rsidRDefault="00011E94" w:rsidP="00011E94">
      <w:pPr>
        <w:pStyle w:val="NormalWeb"/>
        <w:numPr>
          <w:ilvl w:val="0"/>
          <w:numId w:val="1"/>
        </w:numPr>
        <w:rPr>
          <w:rFonts w:ascii="Calibri" w:hAnsi="Calibri"/>
          <w:u w:val="single"/>
        </w:rPr>
      </w:pPr>
      <w:r w:rsidRPr="00A00CDA">
        <w:rPr>
          <w:rFonts w:ascii="Calibri" w:hAnsi="Calibri"/>
          <w:b/>
        </w:rPr>
        <w:t>Goals</w:t>
      </w:r>
      <w:r>
        <w:rPr>
          <w:rFonts w:ascii="Calibri" w:hAnsi="Calibri"/>
        </w:rPr>
        <w:t xml:space="preserve"> are what the user intends to accomplish. </w:t>
      </w:r>
      <w:r w:rsidRPr="00A00CDA">
        <w:rPr>
          <w:rFonts w:ascii="Calibri" w:hAnsi="Calibri"/>
          <w:b/>
        </w:rPr>
        <w:t>Operators</w:t>
      </w:r>
      <w:r>
        <w:rPr>
          <w:rFonts w:ascii="Calibri" w:hAnsi="Calibri"/>
        </w:rPr>
        <w:t xml:space="preserve"> are actions that are performed to get to the goal. </w:t>
      </w:r>
      <w:r w:rsidRPr="00A00CDA">
        <w:rPr>
          <w:rFonts w:ascii="Calibri" w:hAnsi="Calibri"/>
          <w:b/>
        </w:rPr>
        <w:t>Methods</w:t>
      </w:r>
      <w:r>
        <w:rPr>
          <w:rFonts w:ascii="Calibri" w:hAnsi="Calibri"/>
        </w:rPr>
        <w:t xml:space="preserve"> are sequences of operators to accomplish the goal. </w:t>
      </w:r>
    </w:p>
    <w:p w:rsidR="001637F7" w:rsidRPr="001507FD" w:rsidRDefault="00A00CDA" w:rsidP="001507FD">
      <w:pPr>
        <w:pStyle w:val="NormalWeb"/>
        <w:numPr>
          <w:ilvl w:val="0"/>
          <w:numId w:val="1"/>
        </w:numPr>
        <w:rPr>
          <w:rFonts w:ascii="Calibri" w:hAnsi="Calibri"/>
          <w:u w:val="single"/>
        </w:rPr>
      </w:pPr>
      <w:r w:rsidRPr="00A00CDA">
        <w:rPr>
          <w:rFonts w:ascii="Calibri" w:hAnsi="Calibri"/>
          <w:b/>
        </w:rPr>
        <w:t>Selection rules</w:t>
      </w:r>
      <w:r>
        <w:rPr>
          <w:rFonts w:ascii="Calibri" w:hAnsi="Calibri"/>
        </w:rPr>
        <w:t xml:space="preserve"> are used to pick from a set of competing methods. </w:t>
      </w:r>
    </w:p>
    <w:p w:rsidR="001507FD" w:rsidRPr="001507FD" w:rsidRDefault="001507FD" w:rsidP="001507FD">
      <w:pPr>
        <w:pStyle w:val="NormalWeb"/>
        <w:numPr>
          <w:ilvl w:val="0"/>
          <w:numId w:val="1"/>
        </w:numPr>
        <w:rPr>
          <w:rFonts w:ascii="Calibri" w:hAnsi="Calibri"/>
          <w:u w:val="single"/>
        </w:rPr>
      </w:pPr>
      <w:r>
        <w:rPr>
          <w:rFonts w:ascii="Calibri" w:hAnsi="Calibri"/>
          <w:b/>
        </w:rPr>
        <w:t>Advantages:</w:t>
      </w:r>
    </w:p>
    <w:p w:rsidR="001507FD" w:rsidRPr="001507FD" w:rsidRDefault="001507FD" w:rsidP="001507FD">
      <w:pPr>
        <w:pStyle w:val="NormalWeb"/>
        <w:numPr>
          <w:ilvl w:val="0"/>
          <w:numId w:val="1"/>
        </w:numPr>
        <w:rPr>
          <w:rFonts w:ascii="Calibri" w:hAnsi="Calibri"/>
          <w:b/>
          <w:u w:val="single"/>
        </w:rPr>
      </w:pPr>
      <w:r w:rsidRPr="001507FD">
        <w:rPr>
          <w:rFonts w:ascii="Calibri" w:hAnsi="Calibri"/>
          <w:b/>
        </w:rPr>
        <w:t>Disadvantages:</w:t>
      </w:r>
    </w:p>
    <w:p w:rsidR="001507FD" w:rsidRDefault="001507FD" w:rsidP="001507FD">
      <w:pPr>
        <w:pStyle w:val="NormalWeb"/>
        <w:ind w:left="360"/>
        <w:rPr>
          <w:rFonts w:ascii="Calibri" w:hAnsi="Calibri"/>
          <w:u w:val="single"/>
        </w:rPr>
      </w:pPr>
      <w:r w:rsidRPr="001507FD">
        <w:rPr>
          <w:rFonts w:ascii="Calibri" w:hAnsi="Calibri"/>
          <w:u w:val="single"/>
        </w:rPr>
        <w:t>Keystroke Level Modelling</w:t>
      </w:r>
    </w:p>
    <w:p w:rsidR="001507FD" w:rsidRPr="001507FD" w:rsidRDefault="001507FD" w:rsidP="001507FD">
      <w:pPr>
        <w:pStyle w:val="NormalWeb"/>
        <w:ind w:left="360"/>
        <w:rPr>
          <w:rFonts w:ascii="Calibri" w:hAnsi="Calibri"/>
          <w:u w:val="single"/>
        </w:rPr>
      </w:pPr>
    </w:p>
    <w:sectPr w:rsidR="001507FD" w:rsidRPr="001507FD" w:rsidSect="00FE7736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C189F"/>
    <w:multiLevelType w:val="hybridMultilevel"/>
    <w:tmpl w:val="96B29F1A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FF"/>
    <w:rsid w:val="00003337"/>
    <w:rsid w:val="00011E94"/>
    <w:rsid w:val="000670C7"/>
    <w:rsid w:val="00094BB2"/>
    <w:rsid w:val="001507FD"/>
    <w:rsid w:val="001637F7"/>
    <w:rsid w:val="0025434D"/>
    <w:rsid w:val="0027153C"/>
    <w:rsid w:val="00286F80"/>
    <w:rsid w:val="0038593E"/>
    <w:rsid w:val="004856DF"/>
    <w:rsid w:val="004A4415"/>
    <w:rsid w:val="004C344A"/>
    <w:rsid w:val="007A33EF"/>
    <w:rsid w:val="00A00CDA"/>
    <w:rsid w:val="00A6014D"/>
    <w:rsid w:val="00A81F1A"/>
    <w:rsid w:val="00B23C95"/>
    <w:rsid w:val="00CE0B9A"/>
    <w:rsid w:val="00CE147C"/>
    <w:rsid w:val="00CF2673"/>
    <w:rsid w:val="00D113BA"/>
    <w:rsid w:val="00DA17FF"/>
    <w:rsid w:val="00EB40FC"/>
    <w:rsid w:val="00F132C3"/>
    <w:rsid w:val="00FC786E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91AD"/>
  <w15:chartTrackingRefBased/>
  <w15:docId w15:val="{3CD028C0-274E-CE45-BFBD-88C1A7EF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6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78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2018-11-05T13:55:00Z</dcterms:created>
  <dcterms:modified xsi:type="dcterms:W3CDTF">2018-11-06T14:49:00Z</dcterms:modified>
</cp:coreProperties>
</file>