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934F7" w14:textId="77777777" w:rsidR="00CE6281" w:rsidRPr="00CE6281" w:rsidRDefault="00CE6281" w:rsidP="00442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E6281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MX"/>
        </w:rPr>
        <w:drawing>
          <wp:inline distT="0" distB="0" distL="0" distR="0" wp14:anchorId="23E3EC56" wp14:editId="79EE6F1D">
            <wp:extent cx="1323975" cy="1323975"/>
            <wp:effectExtent l="0" t="0" r="9525" b="9525"/>
            <wp:docPr id="1" name="Imagen 1" descr="CIESPN - Instituciones Miemb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ESPN - Instituciones Miembr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1C011" w14:textId="77777777" w:rsidR="00CE6281" w:rsidRPr="00CE6281" w:rsidRDefault="00CE6281" w:rsidP="00442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  <w:r w:rsidRPr="00CE628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Institución:</w:t>
      </w:r>
      <w:r w:rsidRPr="00CE628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Instituto Tecnológico y de Estudios Superiores de Monterrey</w:t>
      </w:r>
    </w:p>
    <w:p w14:paraId="53B2524C" w14:textId="42AFD5B4" w:rsidR="00CE6281" w:rsidRDefault="00CE6281" w:rsidP="00442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6EA63A99" w14:textId="77777777" w:rsidR="00F078F4" w:rsidRPr="00CE6281" w:rsidRDefault="00F078F4" w:rsidP="00442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7B0C0CD7" w14:textId="3F414D4B" w:rsidR="00CE6281" w:rsidRPr="00CE6281" w:rsidRDefault="00CE6281" w:rsidP="00442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  <w:r w:rsidRPr="00CE628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Unidad de formación</w:t>
      </w:r>
      <w:r w:rsidRPr="00CE628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: </w:t>
      </w:r>
      <w:r w:rsidRPr="00F078F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TC1028.413: Pensamiento Computacional para Ingeniería</w:t>
      </w:r>
    </w:p>
    <w:p w14:paraId="18558F24" w14:textId="7A22E21C" w:rsidR="00CE6281" w:rsidRDefault="00CE6281" w:rsidP="00442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274946FB" w14:textId="77777777" w:rsidR="00F078F4" w:rsidRPr="00CE6281" w:rsidRDefault="00F078F4" w:rsidP="00442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25611572" w14:textId="73A94374" w:rsidR="00CE6281" w:rsidRPr="00CE6281" w:rsidRDefault="00CE6281" w:rsidP="00442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  <w:r w:rsidRPr="00F078F4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Proyecto Integrador</w:t>
      </w:r>
      <w:r w:rsidRPr="00CE628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:</w:t>
      </w:r>
      <w:r w:rsidRPr="00CE628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</w:t>
      </w:r>
      <w:r w:rsidRPr="00F078F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Análisis de datos</w:t>
      </w:r>
    </w:p>
    <w:p w14:paraId="18808731" w14:textId="4134D9EF" w:rsidR="00CE6281" w:rsidRDefault="00CE6281" w:rsidP="00442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23997BFE" w14:textId="77777777" w:rsidR="00F078F4" w:rsidRPr="00CE6281" w:rsidRDefault="00F078F4" w:rsidP="00442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3C76BA09" w14:textId="4EC34A02" w:rsidR="00CE6281" w:rsidRPr="00CE6281" w:rsidRDefault="00CE6281" w:rsidP="00442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  <w:r w:rsidRPr="00CE628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Profesor:</w:t>
      </w:r>
      <w:r w:rsidRPr="00CE628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</w:t>
      </w:r>
      <w:r w:rsidR="00442582" w:rsidRPr="00F078F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Antonio Mejía Olvera</w:t>
      </w:r>
    </w:p>
    <w:p w14:paraId="12F606B6" w14:textId="77777777" w:rsidR="00F078F4" w:rsidRDefault="00F078F4" w:rsidP="0044258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168C1BFB" w14:textId="19E3D848" w:rsidR="00CE6281" w:rsidRDefault="00CE6281" w:rsidP="00F078F4">
      <w:pPr>
        <w:jc w:val="center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078F4">
        <w:rPr>
          <w:rFonts w:ascii="Times New Roman" w:eastAsia="Times New Roman" w:hAnsi="Times New Roman" w:cs="Times New Roman"/>
          <w:sz w:val="28"/>
          <w:szCs w:val="28"/>
          <w:lang w:eastAsia="es-MX"/>
        </w:rPr>
        <w:br/>
      </w:r>
      <w:r w:rsidRPr="00F078F4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Fecha de entrega:</w:t>
      </w:r>
      <w:r w:rsidRPr="00F078F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</w:t>
      </w:r>
      <w:r w:rsidR="00442582" w:rsidRPr="00F078F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20/10/2020</w:t>
      </w:r>
    </w:p>
    <w:p w14:paraId="54ED031E" w14:textId="77777777" w:rsidR="00F078F4" w:rsidRPr="00F078F4" w:rsidRDefault="00F078F4" w:rsidP="00F078F4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6226E2F6" w14:textId="632372D4" w:rsidR="00442582" w:rsidRPr="00F078F4" w:rsidRDefault="00442582" w:rsidP="00442582">
      <w:pPr>
        <w:jc w:val="center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078F4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Integrantes:</w:t>
      </w:r>
      <w:r w:rsidR="00F078F4" w:rsidRPr="00F078F4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 </w:t>
      </w:r>
      <w:r w:rsidR="00F078F4" w:rsidRPr="00F078F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Sandra Ximena Téllez Olvera</w:t>
      </w:r>
    </w:p>
    <w:p w14:paraId="61F90DA6" w14:textId="56011F59" w:rsidR="00F078F4" w:rsidRPr="00F078F4" w:rsidRDefault="00F078F4" w:rsidP="00442582">
      <w:pPr>
        <w:jc w:val="center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F078F4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Nadia Paola Ferro Gallegos</w:t>
      </w:r>
    </w:p>
    <w:p w14:paraId="041C8934" w14:textId="239D823F" w:rsidR="00F078F4" w:rsidRDefault="00F078F4" w:rsidP="00442582">
      <w:pPr>
        <w:jc w:val="center"/>
      </w:pPr>
    </w:p>
    <w:p w14:paraId="6C9A7763" w14:textId="7CE2FC42" w:rsidR="00F078F4" w:rsidRDefault="00F078F4" w:rsidP="00442582">
      <w:pPr>
        <w:jc w:val="center"/>
      </w:pPr>
    </w:p>
    <w:p w14:paraId="2AF47460" w14:textId="7F215F36" w:rsidR="00F078F4" w:rsidRDefault="00F078F4" w:rsidP="00442582">
      <w:pPr>
        <w:jc w:val="center"/>
      </w:pPr>
    </w:p>
    <w:p w14:paraId="3E4EA0BD" w14:textId="697951E4" w:rsidR="00F078F4" w:rsidRDefault="00F078F4" w:rsidP="00442582">
      <w:pPr>
        <w:jc w:val="center"/>
      </w:pPr>
    </w:p>
    <w:p w14:paraId="6E4792DC" w14:textId="4AD9E580" w:rsidR="00F078F4" w:rsidRDefault="00F078F4" w:rsidP="00442582">
      <w:pPr>
        <w:jc w:val="center"/>
      </w:pPr>
    </w:p>
    <w:p w14:paraId="244648C7" w14:textId="3762B5A3" w:rsidR="00F078F4" w:rsidRDefault="00F078F4" w:rsidP="00442582">
      <w:pPr>
        <w:jc w:val="center"/>
      </w:pPr>
    </w:p>
    <w:p w14:paraId="60DF02A8" w14:textId="6675DC11" w:rsidR="00F078F4" w:rsidRDefault="00F078F4" w:rsidP="00442582">
      <w:pPr>
        <w:jc w:val="center"/>
      </w:pPr>
    </w:p>
    <w:p w14:paraId="52886DBD" w14:textId="56E6C546" w:rsidR="00F078F4" w:rsidRDefault="00F078F4" w:rsidP="00442582">
      <w:pPr>
        <w:jc w:val="center"/>
      </w:pPr>
    </w:p>
    <w:p w14:paraId="0A64E312" w14:textId="5B67EDDF" w:rsidR="00F078F4" w:rsidRDefault="00F078F4" w:rsidP="00442582">
      <w:pPr>
        <w:jc w:val="center"/>
      </w:pPr>
    </w:p>
    <w:p w14:paraId="3D1D7707" w14:textId="34C0B0E3" w:rsidR="00F078F4" w:rsidRDefault="00357F27" w:rsidP="00F078F4">
      <w:pPr>
        <w:jc w:val="both"/>
        <w:rPr>
          <w:rFonts w:ascii="Arial" w:hAnsi="Arial" w:cs="Arial"/>
          <w:sz w:val="28"/>
          <w:szCs w:val="28"/>
        </w:rPr>
      </w:pPr>
      <w:r w:rsidRPr="00357F27">
        <w:rPr>
          <w:rFonts w:ascii="Arial" w:hAnsi="Arial" w:cs="Arial"/>
          <w:b/>
          <w:bCs/>
          <w:sz w:val="28"/>
          <w:szCs w:val="28"/>
        </w:rPr>
        <w:lastRenderedPageBreak/>
        <w:t>Reflexión:</w:t>
      </w:r>
    </w:p>
    <w:p w14:paraId="3E7DD390" w14:textId="77777777" w:rsidR="00573CED" w:rsidRDefault="00357F27" w:rsidP="00F078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lo largo del desarrollo de nuestro proyecto pudimos observar </w:t>
      </w:r>
      <w:r w:rsidR="00573CED">
        <w:rPr>
          <w:rFonts w:ascii="Arial" w:hAnsi="Arial" w:cs="Arial"/>
          <w:sz w:val="24"/>
          <w:szCs w:val="24"/>
        </w:rPr>
        <w:t>tres</w:t>
      </w:r>
      <w:r>
        <w:rPr>
          <w:rFonts w:ascii="Arial" w:hAnsi="Arial" w:cs="Arial"/>
          <w:sz w:val="24"/>
          <w:szCs w:val="24"/>
        </w:rPr>
        <w:t xml:space="preserve"> aprendizajes </w:t>
      </w:r>
      <w:r w:rsidR="001023AB">
        <w:rPr>
          <w:rFonts w:ascii="Arial" w:hAnsi="Arial" w:cs="Arial"/>
          <w:sz w:val="24"/>
          <w:szCs w:val="24"/>
        </w:rPr>
        <w:t>principales</w:t>
      </w:r>
      <w:r>
        <w:rPr>
          <w:rFonts w:ascii="Arial" w:hAnsi="Arial" w:cs="Arial"/>
          <w:sz w:val="24"/>
          <w:szCs w:val="24"/>
        </w:rPr>
        <w:t>, el primero es la importancia del conocimiento de las</w:t>
      </w:r>
      <w:r w:rsidR="001023AB">
        <w:rPr>
          <w:rFonts w:ascii="Arial" w:hAnsi="Arial" w:cs="Arial"/>
          <w:sz w:val="24"/>
          <w:szCs w:val="24"/>
        </w:rPr>
        <w:t xml:space="preserve"> estructuras básicas que componen un algoritmo ya que, sin este conocimiento, no sería posible desarrollar algoritmos eficaces y funcionales,</w:t>
      </w:r>
      <w:r w:rsidR="00573CED">
        <w:rPr>
          <w:rFonts w:ascii="Arial" w:hAnsi="Arial" w:cs="Arial"/>
          <w:sz w:val="24"/>
          <w:szCs w:val="24"/>
        </w:rPr>
        <w:t xml:space="preserve"> </w:t>
      </w:r>
      <w:r w:rsidR="001023AB">
        <w:rPr>
          <w:rFonts w:ascii="Arial" w:hAnsi="Arial" w:cs="Arial"/>
          <w:sz w:val="24"/>
          <w:szCs w:val="24"/>
        </w:rPr>
        <w:t xml:space="preserve">el segundo es </w:t>
      </w:r>
      <w:r w:rsidR="00573CED">
        <w:rPr>
          <w:rFonts w:ascii="Arial" w:hAnsi="Arial" w:cs="Arial"/>
          <w:sz w:val="24"/>
          <w:szCs w:val="24"/>
        </w:rPr>
        <w:t>conocer la implementación de estas estructuras dentro de algoritmos funcionales en la vida real y finalmente, aplicar nuestro aprendizaje para crear algoritmos sencillos y fáciles de entender.</w:t>
      </w:r>
    </w:p>
    <w:p w14:paraId="5F4ED293" w14:textId="6E804C60" w:rsidR="00357F27" w:rsidRDefault="00573CED" w:rsidP="00F078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ello, consideramos que es importante tener un mínimo conocimiento sobre los algoritmos, ya que permiten </w:t>
      </w:r>
      <w:r w:rsidR="00FE2E7E">
        <w:rPr>
          <w:rFonts w:ascii="Arial" w:hAnsi="Arial" w:cs="Arial"/>
          <w:sz w:val="24"/>
          <w:szCs w:val="24"/>
        </w:rPr>
        <w:t>“mecanizar” operaciones de la vida diaria.</w:t>
      </w:r>
    </w:p>
    <w:p w14:paraId="4AFEEAB2" w14:textId="7F8D8A8C" w:rsidR="00FE2E7E" w:rsidRDefault="00FE2E7E" w:rsidP="00F078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Descripción:</w:t>
      </w:r>
    </w:p>
    <w:p w14:paraId="7E3E34F5" w14:textId="560722BE" w:rsidR="00FE2E7E" w:rsidRDefault="00FE2E7E" w:rsidP="00F078F4">
      <w:pPr>
        <w:jc w:val="both"/>
        <w:rPr>
          <w:rFonts w:ascii="Arial" w:hAnsi="Arial" w:cs="Arial"/>
          <w:sz w:val="24"/>
          <w:szCs w:val="24"/>
        </w:rPr>
      </w:pPr>
      <w:r w:rsidRPr="004A5438">
        <w:rPr>
          <w:rFonts w:ascii="Arial" w:hAnsi="Arial" w:cs="Arial"/>
          <w:b/>
          <w:bCs/>
          <w:sz w:val="24"/>
          <w:szCs w:val="24"/>
        </w:rPr>
        <w:t>Sandra Ximena Téllez Olvera (Datos Nacionales):</w:t>
      </w:r>
      <w:r>
        <w:rPr>
          <w:rFonts w:ascii="Arial" w:hAnsi="Arial" w:cs="Arial"/>
          <w:sz w:val="24"/>
          <w:szCs w:val="24"/>
        </w:rPr>
        <w:t xml:space="preserve"> Este algoritmo está diseñado </w:t>
      </w:r>
      <w:r w:rsidR="006733E0">
        <w:rPr>
          <w:rFonts w:ascii="Arial" w:hAnsi="Arial" w:cs="Arial"/>
          <w:sz w:val="24"/>
          <w:szCs w:val="24"/>
        </w:rPr>
        <w:t>para mostrar los datos a nivel Nacional, está dividido en 4 secciones: casos por día, todos los casos, ver la gráfica de los casos totales de un mes y finalmente regresar al menú, cada sección corresponde a 1 número (1, 2, 3 y 4 respectivamente)</w:t>
      </w:r>
      <w:r w:rsidR="0002490E">
        <w:rPr>
          <w:rFonts w:ascii="Arial" w:hAnsi="Arial" w:cs="Arial"/>
          <w:sz w:val="24"/>
          <w:szCs w:val="24"/>
        </w:rPr>
        <w:t>.</w:t>
      </w:r>
    </w:p>
    <w:p w14:paraId="6ACCAE6F" w14:textId="6B0FF728" w:rsidR="0002490E" w:rsidRDefault="0002490E" w:rsidP="00F078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 solicita al usuario un dato de entrada correspondiente a un número entero de 1 a 4.</w:t>
      </w:r>
    </w:p>
    <w:p w14:paraId="5E89B1A4" w14:textId="60CD44A5" w:rsidR="0002490E" w:rsidRDefault="0002490E" w:rsidP="00F078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el usuario introduce el número 1 se le solicita ingresar el día </w:t>
      </w:r>
      <w:r w:rsidR="004C130C">
        <w:rPr>
          <w:rFonts w:ascii="Arial" w:hAnsi="Arial" w:cs="Arial"/>
          <w:sz w:val="24"/>
          <w:szCs w:val="24"/>
        </w:rPr>
        <w:t>del que se quieren conocer los datos y posteriormente se muestran los datos.</w:t>
      </w:r>
    </w:p>
    <w:p w14:paraId="3DCF4CBA" w14:textId="4630189C" w:rsidR="004C130C" w:rsidRDefault="004C130C" w:rsidP="00F078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se introduce el número 2 se muestran los datos totales a nivel Nacional.</w:t>
      </w:r>
    </w:p>
    <w:p w14:paraId="3E2CF8CE" w14:textId="3770988A" w:rsidR="004C130C" w:rsidRDefault="00877F3E" w:rsidP="00F078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se introduce el número 3 se le pide al usuario que introduzca un número del 1 a 5 (correspondientes a los meses de </w:t>
      </w:r>
      <w:proofErr w:type="gramStart"/>
      <w:r>
        <w:rPr>
          <w:rFonts w:ascii="Arial" w:hAnsi="Arial" w:cs="Arial"/>
          <w:sz w:val="24"/>
          <w:szCs w:val="24"/>
        </w:rPr>
        <w:t>Marzo</w:t>
      </w:r>
      <w:proofErr w:type="gramEnd"/>
      <w:r>
        <w:rPr>
          <w:rFonts w:ascii="Arial" w:hAnsi="Arial" w:cs="Arial"/>
          <w:sz w:val="24"/>
          <w:szCs w:val="24"/>
        </w:rPr>
        <w:t>, Abril, Mayo, Junio y Julio respectivamente), posteriormente se muestra una gráfica correspondiente al mes, evaluada por día y casos por día.</w:t>
      </w:r>
    </w:p>
    <w:p w14:paraId="7598A5BE" w14:textId="392C21ED" w:rsidR="00877F3E" w:rsidRDefault="00877F3E" w:rsidP="00F078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finalmente si el número es igual a 4</w:t>
      </w:r>
      <w:r w:rsidR="00924CB3">
        <w:rPr>
          <w:rFonts w:ascii="Arial" w:hAnsi="Arial" w:cs="Arial"/>
          <w:sz w:val="24"/>
          <w:szCs w:val="24"/>
        </w:rPr>
        <w:t xml:space="preserve"> se devuelve al usuario al menú principal.</w:t>
      </w:r>
    </w:p>
    <w:p w14:paraId="45FA4438" w14:textId="78854E9C" w:rsidR="007B5400" w:rsidRDefault="004A5438" w:rsidP="00F078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Nadia Paola Ferro Gallegos (</w:t>
      </w:r>
      <w:r w:rsidR="00263F5C">
        <w:rPr>
          <w:rFonts w:ascii="Arial" w:hAnsi="Arial" w:cs="Arial"/>
          <w:b/>
          <w:bCs/>
          <w:sz w:val="24"/>
          <w:szCs w:val="24"/>
        </w:rPr>
        <w:t xml:space="preserve">Menú y </w:t>
      </w:r>
      <w:r>
        <w:rPr>
          <w:rFonts w:ascii="Arial" w:hAnsi="Arial" w:cs="Arial"/>
          <w:b/>
          <w:bCs/>
          <w:sz w:val="24"/>
          <w:szCs w:val="24"/>
        </w:rPr>
        <w:t xml:space="preserve">Datos Estatales): </w:t>
      </w:r>
      <w:r w:rsidR="00263F5C">
        <w:rPr>
          <w:rFonts w:ascii="Arial" w:hAnsi="Arial" w:cs="Arial"/>
          <w:sz w:val="24"/>
          <w:szCs w:val="24"/>
        </w:rPr>
        <w:t>El menú principal está dividido en 3 secciones</w:t>
      </w:r>
      <w:r w:rsidR="005F0131">
        <w:rPr>
          <w:rFonts w:ascii="Arial" w:hAnsi="Arial" w:cs="Arial"/>
          <w:sz w:val="24"/>
          <w:szCs w:val="24"/>
        </w:rPr>
        <w:t>, la primera lleva al usuario al menú Nacional, la segunda al menú de los estados y la tercera opción es para salir del programa (</w:t>
      </w:r>
      <w:r w:rsidR="001006E1">
        <w:rPr>
          <w:rFonts w:ascii="Arial" w:hAnsi="Arial" w:cs="Arial"/>
          <w:sz w:val="24"/>
          <w:szCs w:val="24"/>
        </w:rPr>
        <w:t>cada sección corresponde a los números 1, 2 y 3 respectivamente).</w:t>
      </w:r>
    </w:p>
    <w:p w14:paraId="2D25A412" w14:textId="0B16B344" w:rsidR="001006E1" w:rsidRDefault="001006E1" w:rsidP="00F078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ingresar al menú de estados se le pedirá un número al usuario entre 1 y 33,</w:t>
      </w:r>
      <w:r w:rsidR="00CB40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los primero 32 corresponderán a un estado y el número 33 será para abandonar el menú</w:t>
      </w:r>
      <w:r w:rsidR="00CB40E7">
        <w:rPr>
          <w:rFonts w:ascii="Arial" w:hAnsi="Arial" w:cs="Arial"/>
          <w:sz w:val="24"/>
          <w:szCs w:val="24"/>
        </w:rPr>
        <w:t>.</w:t>
      </w:r>
    </w:p>
    <w:p w14:paraId="5CD1F79A" w14:textId="39A21AD9" w:rsidR="00CB40E7" w:rsidRDefault="00CB40E7" w:rsidP="00F078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número ingresado es 33 se devolverá al usuario al menú principal.</w:t>
      </w:r>
    </w:p>
    <w:p w14:paraId="1AECD792" w14:textId="1F2CECB5" w:rsidR="00CB40E7" w:rsidRDefault="00CB40E7" w:rsidP="00F078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número ingresado es entre 1 y 32 se dirigirá al usuario a un nuevo menú dentro del cual se mostrarán 4 opciones diferentes, la primera corresponde a la revisión de casos por día, la segunda a ver todos los casos del estado</w:t>
      </w:r>
      <w:r w:rsidR="00A12EBF">
        <w:rPr>
          <w:rFonts w:ascii="Arial" w:hAnsi="Arial" w:cs="Arial"/>
          <w:sz w:val="24"/>
          <w:szCs w:val="24"/>
        </w:rPr>
        <w:t xml:space="preserve">, la tercera para ver la </w:t>
      </w:r>
      <w:r w:rsidR="00A12EBF">
        <w:rPr>
          <w:rFonts w:ascii="Arial" w:hAnsi="Arial" w:cs="Arial"/>
          <w:sz w:val="24"/>
          <w:szCs w:val="24"/>
        </w:rPr>
        <w:lastRenderedPageBreak/>
        <w:t>gráfica de datos totales correspondiente al estado seleccionado y finalmente la cuarta opción para regresar al menú.</w:t>
      </w:r>
    </w:p>
    <w:p w14:paraId="198197ED" w14:textId="65772C27" w:rsidR="00A12EBF" w:rsidRPr="00263F5C" w:rsidRDefault="00A12EBF" w:rsidP="00F078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se selecciona la opción 1 se le pedirá al usuario que introduzca un día correspondiente al cual es de su interés para conocer los datos.</w:t>
      </w:r>
    </w:p>
    <w:p w14:paraId="233EC62F" w14:textId="77777777" w:rsidR="00924CB3" w:rsidRPr="00FE2E7E" w:rsidRDefault="00924CB3" w:rsidP="00F078F4">
      <w:pPr>
        <w:jc w:val="both"/>
        <w:rPr>
          <w:rFonts w:ascii="Arial" w:hAnsi="Arial" w:cs="Arial"/>
          <w:sz w:val="24"/>
          <w:szCs w:val="24"/>
        </w:rPr>
      </w:pPr>
    </w:p>
    <w:sectPr w:rsidR="00924CB3" w:rsidRPr="00FE2E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81"/>
    <w:rsid w:val="0002490E"/>
    <w:rsid w:val="001006E1"/>
    <w:rsid w:val="001023AB"/>
    <w:rsid w:val="00263F5C"/>
    <w:rsid w:val="00357F27"/>
    <w:rsid w:val="00442582"/>
    <w:rsid w:val="004A5438"/>
    <w:rsid w:val="004C130C"/>
    <w:rsid w:val="00573CED"/>
    <w:rsid w:val="005F0131"/>
    <w:rsid w:val="006733E0"/>
    <w:rsid w:val="007B5400"/>
    <w:rsid w:val="00877F3E"/>
    <w:rsid w:val="00924CB3"/>
    <w:rsid w:val="00A12EBF"/>
    <w:rsid w:val="00CB40E7"/>
    <w:rsid w:val="00CE6281"/>
    <w:rsid w:val="00EF7799"/>
    <w:rsid w:val="00F078F4"/>
    <w:rsid w:val="00FE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9C27"/>
  <w15:chartTrackingRefBased/>
  <w15:docId w15:val="{0E3E7AF6-C514-4DC5-B720-452C88E5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7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466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Elia Olvera Espinosa</dc:creator>
  <cp:keywords/>
  <dc:description/>
  <cp:lastModifiedBy>Sandra Elia Olvera Espinosa</cp:lastModifiedBy>
  <cp:revision>1</cp:revision>
  <dcterms:created xsi:type="dcterms:W3CDTF">2020-10-19T19:04:00Z</dcterms:created>
  <dcterms:modified xsi:type="dcterms:W3CDTF">2020-10-19T23:33:00Z</dcterms:modified>
</cp:coreProperties>
</file>