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DDC22" w14:textId="77777777" w:rsidR="008E6517" w:rsidRPr="00D35EDB" w:rsidRDefault="008E6517" w:rsidP="008E6517">
      <w:pPr>
        <w:spacing w:line="360" w:lineRule="auto"/>
        <w:jc w:val="both"/>
        <w:rPr>
          <w:rFonts w:asciiTheme="majorBidi" w:hAnsiTheme="majorBidi" w:cstheme="majorBidi"/>
          <w:b/>
          <w:bCs/>
          <w:color w:val="000000" w:themeColor="text1"/>
          <w:sz w:val="28"/>
          <w:szCs w:val="28"/>
        </w:rPr>
      </w:pPr>
      <w:r w:rsidRPr="00D35EDB">
        <w:rPr>
          <w:rFonts w:asciiTheme="majorBidi" w:hAnsiTheme="majorBidi" w:cstheme="majorBidi"/>
          <w:b/>
          <w:bCs/>
          <w:color w:val="000000" w:themeColor="text1"/>
          <w:sz w:val="28"/>
          <w:szCs w:val="28"/>
        </w:rPr>
        <w:t>Automated Orbital Wall Fracture Detection and Severity Classification of Ocular Injuries Using Deep Learning</w:t>
      </w:r>
    </w:p>
    <w:p w14:paraId="2942E7EF" w14:textId="77777777" w:rsidR="008E6517" w:rsidRPr="00D35EDB" w:rsidRDefault="008E6517" w:rsidP="008E6517">
      <w:pPr>
        <w:spacing w:line="360" w:lineRule="auto"/>
        <w:jc w:val="both"/>
        <w:rPr>
          <w:rFonts w:asciiTheme="majorBidi" w:hAnsiTheme="majorBidi" w:cstheme="majorBidi"/>
          <w:b/>
          <w:bCs/>
          <w:color w:val="000000" w:themeColor="text1"/>
          <w:sz w:val="28"/>
          <w:szCs w:val="28"/>
        </w:rPr>
      </w:pPr>
    </w:p>
    <w:p w14:paraId="06C87EAA" w14:textId="2D93856F" w:rsidR="008E6517" w:rsidRPr="00D35EDB" w:rsidRDefault="00324189" w:rsidP="008E6517">
      <w:pPr>
        <w:spacing w:line="360" w:lineRule="auto"/>
        <w:jc w:val="both"/>
        <w:rPr>
          <w:rFonts w:asciiTheme="majorBidi" w:hAnsiTheme="majorBidi" w:cstheme="majorBidi"/>
          <w:color w:val="000000" w:themeColor="text1"/>
          <w:sz w:val="24"/>
          <w:szCs w:val="24"/>
        </w:rPr>
      </w:pPr>
      <w:r w:rsidRPr="00D35EDB">
        <w:rPr>
          <w:rFonts w:asciiTheme="majorBidi" w:hAnsiTheme="majorBidi" w:cstheme="majorBidi"/>
          <w:color w:val="000000" w:themeColor="text1"/>
          <w:sz w:val="24"/>
          <w:szCs w:val="24"/>
        </w:rPr>
        <w:t>Contributors</w:t>
      </w:r>
      <w:r w:rsidR="008E6517" w:rsidRPr="00D35EDB">
        <w:rPr>
          <w:rFonts w:asciiTheme="majorBidi" w:hAnsiTheme="majorBidi" w:cstheme="majorBidi"/>
          <w:color w:val="000000" w:themeColor="text1"/>
          <w:sz w:val="24"/>
          <w:szCs w:val="24"/>
        </w:rPr>
        <w:t>:</w:t>
      </w:r>
    </w:p>
    <w:p w14:paraId="54AFF422" w14:textId="2B1436BE" w:rsidR="008E6517" w:rsidRPr="00D35EDB" w:rsidRDefault="008E6517" w:rsidP="008E6517">
      <w:pPr>
        <w:spacing w:line="360" w:lineRule="auto"/>
        <w:jc w:val="both"/>
        <w:rPr>
          <w:rFonts w:asciiTheme="majorBidi" w:hAnsiTheme="majorBidi" w:cstheme="majorBidi"/>
          <w:color w:val="000000" w:themeColor="text1"/>
          <w:sz w:val="24"/>
          <w:szCs w:val="24"/>
        </w:rPr>
      </w:pPr>
      <w:r w:rsidRPr="00D35EDB">
        <w:rPr>
          <w:rFonts w:asciiTheme="majorBidi" w:hAnsiTheme="majorBidi" w:cstheme="majorBidi"/>
          <w:color w:val="000000" w:themeColor="text1"/>
          <w:sz w:val="24"/>
          <w:szCs w:val="24"/>
        </w:rPr>
        <w:t>Farhad Salari</w:t>
      </w:r>
      <w:r w:rsidRPr="00D35EDB">
        <w:rPr>
          <w:rFonts w:asciiTheme="majorBidi" w:hAnsiTheme="majorBidi" w:cstheme="majorBidi"/>
          <w:color w:val="000000" w:themeColor="text1"/>
          <w:sz w:val="24"/>
          <w:szCs w:val="24"/>
          <w:vertAlign w:val="superscript"/>
        </w:rPr>
        <w:t>1</w:t>
      </w:r>
      <w:r w:rsidRPr="00D35EDB">
        <w:rPr>
          <w:rFonts w:asciiTheme="majorBidi" w:hAnsiTheme="majorBidi" w:cstheme="majorBidi"/>
          <w:color w:val="000000" w:themeColor="text1"/>
          <w:sz w:val="24"/>
          <w:szCs w:val="24"/>
        </w:rPr>
        <w:t>, Zahra Meskar</w:t>
      </w:r>
      <w:r w:rsidRPr="00D35EDB">
        <w:rPr>
          <w:rFonts w:asciiTheme="majorBidi" w:hAnsiTheme="majorBidi" w:cstheme="majorBidi"/>
          <w:color w:val="000000" w:themeColor="text1"/>
          <w:sz w:val="24"/>
          <w:szCs w:val="24"/>
          <w:vertAlign w:val="superscript"/>
        </w:rPr>
        <w:t>2</w:t>
      </w:r>
      <w:r w:rsidRPr="00D35EDB">
        <w:rPr>
          <w:rFonts w:asciiTheme="majorBidi" w:hAnsiTheme="majorBidi" w:cstheme="majorBidi"/>
          <w:color w:val="000000" w:themeColor="text1"/>
          <w:sz w:val="24"/>
          <w:szCs w:val="24"/>
        </w:rPr>
        <w:t>, Farhad Fallah</w:t>
      </w:r>
      <w:r w:rsidR="00714B71">
        <w:rPr>
          <w:rFonts w:asciiTheme="majorBidi" w:hAnsiTheme="majorBidi" w:cstheme="majorBidi"/>
          <w:color w:val="000000" w:themeColor="text1"/>
          <w:sz w:val="24"/>
          <w:szCs w:val="24"/>
          <w:vertAlign w:val="superscript"/>
        </w:rPr>
        <w:t>2</w:t>
      </w:r>
      <w:r w:rsidRPr="00D35EDB">
        <w:rPr>
          <w:rFonts w:asciiTheme="majorBidi" w:hAnsiTheme="majorBidi" w:cstheme="majorBidi"/>
          <w:color w:val="000000" w:themeColor="text1"/>
          <w:sz w:val="24"/>
          <w:szCs w:val="24"/>
        </w:rPr>
        <w:t>, Maryam Fazeli</w:t>
      </w:r>
      <w:r w:rsidR="00CB0692" w:rsidRPr="00D35EDB">
        <w:rPr>
          <w:rFonts w:asciiTheme="majorBidi" w:hAnsiTheme="majorBidi" w:cstheme="majorBidi"/>
          <w:color w:val="000000" w:themeColor="text1"/>
          <w:sz w:val="24"/>
          <w:szCs w:val="24"/>
          <w:vertAlign w:val="superscript"/>
        </w:rPr>
        <w:t>2</w:t>
      </w:r>
      <w:r w:rsidRPr="00D35EDB">
        <w:rPr>
          <w:rFonts w:asciiTheme="majorBidi" w:hAnsiTheme="majorBidi" w:cstheme="majorBidi"/>
          <w:color w:val="000000" w:themeColor="text1"/>
          <w:sz w:val="24"/>
          <w:szCs w:val="24"/>
        </w:rPr>
        <w:t>, Reza Samiee</w:t>
      </w:r>
      <w:r w:rsidRPr="00D35EDB">
        <w:rPr>
          <w:rFonts w:asciiTheme="majorBidi" w:hAnsiTheme="majorBidi" w:cstheme="majorBidi"/>
          <w:color w:val="000000" w:themeColor="text1"/>
          <w:sz w:val="24"/>
          <w:szCs w:val="24"/>
          <w:vertAlign w:val="superscript"/>
        </w:rPr>
        <w:t>1</w:t>
      </w:r>
      <w:r w:rsidRPr="00D35EDB">
        <w:rPr>
          <w:rFonts w:asciiTheme="majorBidi" w:hAnsiTheme="majorBidi" w:cstheme="majorBidi"/>
          <w:color w:val="000000" w:themeColor="text1"/>
          <w:sz w:val="24"/>
          <w:szCs w:val="24"/>
        </w:rPr>
        <w:t>, Hossein Arabalibeik</w:t>
      </w:r>
      <w:r w:rsidR="00714B71">
        <w:rPr>
          <w:rFonts w:asciiTheme="majorBidi" w:hAnsiTheme="majorBidi" w:cstheme="majorBidi"/>
          <w:color w:val="000000" w:themeColor="text1"/>
          <w:sz w:val="24"/>
          <w:szCs w:val="24"/>
          <w:vertAlign w:val="superscript"/>
        </w:rPr>
        <w:t>3</w:t>
      </w:r>
      <w:r w:rsidRPr="00D35EDB">
        <w:rPr>
          <w:rFonts w:asciiTheme="majorBidi" w:hAnsiTheme="majorBidi" w:cstheme="majorBidi"/>
          <w:color w:val="000000" w:themeColor="text1"/>
          <w:sz w:val="24"/>
          <w:szCs w:val="24"/>
        </w:rPr>
        <w:t>, Seyed Mohsen Rafizadeh</w:t>
      </w:r>
      <w:r w:rsidRPr="00D35EDB">
        <w:rPr>
          <w:rFonts w:asciiTheme="majorBidi" w:hAnsiTheme="majorBidi" w:cstheme="majorBidi"/>
          <w:color w:val="000000" w:themeColor="text1"/>
          <w:sz w:val="24"/>
          <w:szCs w:val="24"/>
          <w:vertAlign w:val="superscript"/>
        </w:rPr>
        <w:t>1*</w:t>
      </w:r>
    </w:p>
    <w:p w14:paraId="7D3594EA" w14:textId="77777777" w:rsidR="008E6517" w:rsidRPr="00D35EDB" w:rsidRDefault="008E6517" w:rsidP="008E6517">
      <w:pPr>
        <w:spacing w:line="360" w:lineRule="auto"/>
        <w:jc w:val="both"/>
        <w:rPr>
          <w:rFonts w:asciiTheme="majorBidi" w:hAnsiTheme="majorBidi" w:cstheme="majorBidi"/>
          <w:color w:val="000000" w:themeColor="text1"/>
          <w:sz w:val="24"/>
          <w:szCs w:val="24"/>
        </w:rPr>
      </w:pPr>
    </w:p>
    <w:p w14:paraId="0B9EC9AD" w14:textId="3E08460A" w:rsidR="008E6517" w:rsidRPr="00D35EDB" w:rsidRDefault="00324189" w:rsidP="008E6517">
      <w:pPr>
        <w:spacing w:line="360" w:lineRule="auto"/>
        <w:jc w:val="both"/>
        <w:rPr>
          <w:rFonts w:asciiTheme="majorBidi" w:hAnsiTheme="majorBidi" w:cstheme="majorBidi"/>
          <w:color w:val="000000" w:themeColor="text1"/>
          <w:sz w:val="24"/>
          <w:szCs w:val="24"/>
        </w:rPr>
      </w:pPr>
      <w:r w:rsidRPr="00D35EDB">
        <w:rPr>
          <w:rFonts w:asciiTheme="majorBidi" w:hAnsiTheme="majorBidi" w:cstheme="majorBidi"/>
          <w:color w:val="000000" w:themeColor="text1"/>
          <w:sz w:val="24"/>
          <w:szCs w:val="24"/>
        </w:rPr>
        <w:t>Departments</w:t>
      </w:r>
      <w:r w:rsidR="008E6517" w:rsidRPr="00D35EDB">
        <w:rPr>
          <w:rFonts w:asciiTheme="majorBidi" w:hAnsiTheme="majorBidi" w:cstheme="majorBidi"/>
          <w:color w:val="000000" w:themeColor="text1"/>
          <w:sz w:val="24"/>
          <w:szCs w:val="24"/>
        </w:rPr>
        <w:t xml:space="preserve"> and institutions:</w:t>
      </w:r>
    </w:p>
    <w:p w14:paraId="65AB9E47" w14:textId="77777777" w:rsidR="008E6517" w:rsidRPr="00D35EDB" w:rsidRDefault="008E6517" w:rsidP="008E6517">
      <w:pPr>
        <w:spacing w:line="360" w:lineRule="auto"/>
        <w:jc w:val="both"/>
        <w:rPr>
          <w:rFonts w:asciiTheme="majorBidi" w:hAnsiTheme="majorBidi" w:cstheme="majorBidi"/>
          <w:color w:val="000000" w:themeColor="text1"/>
          <w:sz w:val="24"/>
          <w:szCs w:val="24"/>
        </w:rPr>
      </w:pPr>
      <w:r w:rsidRPr="00D35EDB">
        <w:rPr>
          <w:rFonts w:asciiTheme="majorBidi" w:hAnsiTheme="majorBidi" w:cstheme="majorBidi"/>
          <w:color w:val="000000" w:themeColor="text1"/>
          <w:sz w:val="24"/>
          <w:szCs w:val="24"/>
        </w:rPr>
        <w:t xml:space="preserve">1-Eye Research Center, Farabi Eye Hospital, Tehran University of Medical Sciences, Tehran, Iran </w:t>
      </w:r>
    </w:p>
    <w:p w14:paraId="5FCD5DC6" w14:textId="176D93B8" w:rsidR="008E6517" w:rsidRPr="00D35EDB" w:rsidRDefault="008E6517" w:rsidP="008E6517">
      <w:pPr>
        <w:spacing w:line="360" w:lineRule="auto"/>
        <w:jc w:val="both"/>
        <w:rPr>
          <w:rFonts w:asciiTheme="majorBidi" w:hAnsiTheme="majorBidi" w:cstheme="majorBidi"/>
          <w:color w:val="000000" w:themeColor="text1"/>
          <w:sz w:val="24"/>
          <w:szCs w:val="24"/>
        </w:rPr>
      </w:pPr>
      <w:r w:rsidRPr="00D35EDB">
        <w:rPr>
          <w:rFonts w:asciiTheme="majorBidi" w:hAnsiTheme="majorBidi" w:cstheme="majorBidi"/>
          <w:color w:val="000000" w:themeColor="text1"/>
          <w:sz w:val="24"/>
          <w:szCs w:val="24"/>
        </w:rPr>
        <w:t>2-</w:t>
      </w:r>
      <w:r w:rsidR="00E36DF8" w:rsidRPr="00D35EDB">
        <w:rPr>
          <w:rFonts w:asciiTheme="majorBidi" w:hAnsiTheme="majorBidi" w:cstheme="majorBidi"/>
          <w:color w:val="000000" w:themeColor="text1"/>
          <w:sz w:val="24"/>
          <w:szCs w:val="24"/>
        </w:rPr>
        <w:t xml:space="preserve"> Department of Electrical Engineering, Sharif University of Technology, Tehran, Iran</w:t>
      </w:r>
    </w:p>
    <w:p w14:paraId="45B84C4E" w14:textId="4B42AFC5" w:rsidR="008E6517" w:rsidRPr="00D35EDB" w:rsidRDefault="00714B71" w:rsidP="008E6517">
      <w:pPr>
        <w:spacing w:line="36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3</w:t>
      </w:r>
      <w:r w:rsidR="008E6517" w:rsidRPr="00D35EDB">
        <w:rPr>
          <w:rFonts w:asciiTheme="majorBidi" w:hAnsiTheme="majorBidi" w:cstheme="majorBidi"/>
          <w:color w:val="000000" w:themeColor="text1"/>
          <w:sz w:val="24"/>
          <w:szCs w:val="24"/>
        </w:rPr>
        <w:t>-</w:t>
      </w:r>
      <w:r w:rsidR="00E36DF8" w:rsidRPr="00D35EDB">
        <w:rPr>
          <w:rFonts w:asciiTheme="majorBidi" w:hAnsiTheme="majorBidi" w:cstheme="majorBidi"/>
          <w:color w:val="000000" w:themeColor="text1"/>
          <w:sz w:val="24"/>
          <w:szCs w:val="24"/>
        </w:rPr>
        <w:t xml:space="preserve"> Research Center for Biomedical Technologies and Robotics (RCBTR), Tehran University of Medical Sciences, Tehran, Iran</w:t>
      </w:r>
    </w:p>
    <w:p w14:paraId="015AEFC8" w14:textId="77777777" w:rsidR="008E6517" w:rsidRDefault="008E6517" w:rsidP="008E6517">
      <w:pPr>
        <w:spacing w:line="360" w:lineRule="auto"/>
        <w:jc w:val="both"/>
        <w:rPr>
          <w:rFonts w:asciiTheme="majorBidi" w:hAnsiTheme="majorBidi" w:cstheme="majorBidi"/>
          <w:color w:val="000000" w:themeColor="text1"/>
          <w:sz w:val="24"/>
          <w:szCs w:val="24"/>
        </w:rPr>
      </w:pPr>
    </w:p>
    <w:p w14:paraId="72D9578F" w14:textId="77777777" w:rsidR="00BC57C3" w:rsidRPr="00D35EDB" w:rsidRDefault="00BC57C3" w:rsidP="008E6517">
      <w:pPr>
        <w:spacing w:line="360" w:lineRule="auto"/>
        <w:jc w:val="both"/>
        <w:rPr>
          <w:rFonts w:asciiTheme="majorBidi" w:hAnsiTheme="majorBidi" w:cstheme="majorBidi"/>
          <w:color w:val="000000" w:themeColor="text1"/>
          <w:sz w:val="24"/>
          <w:szCs w:val="24"/>
        </w:rPr>
      </w:pPr>
    </w:p>
    <w:p w14:paraId="03E3FEFC" w14:textId="77777777" w:rsidR="008E6517" w:rsidRPr="00D35EDB" w:rsidRDefault="008E6517" w:rsidP="008E6517">
      <w:pPr>
        <w:spacing w:line="360" w:lineRule="auto"/>
        <w:jc w:val="both"/>
        <w:rPr>
          <w:rFonts w:asciiTheme="majorBidi" w:hAnsiTheme="majorBidi" w:cstheme="majorBidi"/>
          <w:color w:val="000000" w:themeColor="text1"/>
          <w:sz w:val="24"/>
          <w:szCs w:val="24"/>
        </w:rPr>
      </w:pPr>
    </w:p>
    <w:p w14:paraId="5D13DB29" w14:textId="77777777" w:rsidR="008E6517" w:rsidRPr="00D35EDB" w:rsidRDefault="008E6517" w:rsidP="008E6517">
      <w:pPr>
        <w:spacing w:line="360" w:lineRule="auto"/>
        <w:jc w:val="both"/>
        <w:rPr>
          <w:rFonts w:asciiTheme="majorBidi" w:hAnsiTheme="majorBidi" w:cstheme="majorBidi"/>
          <w:color w:val="000000" w:themeColor="text1"/>
          <w:sz w:val="24"/>
          <w:szCs w:val="24"/>
        </w:rPr>
      </w:pPr>
    </w:p>
    <w:p w14:paraId="5DCB97C6" w14:textId="77777777" w:rsidR="008E6517" w:rsidRPr="00D35EDB" w:rsidRDefault="008E6517" w:rsidP="008E6517">
      <w:pPr>
        <w:spacing w:line="360" w:lineRule="auto"/>
        <w:jc w:val="both"/>
        <w:rPr>
          <w:rFonts w:asciiTheme="majorBidi" w:hAnsiTheme="majorBidi" w:cstheme="majorBidi"/>
          <w:color w:val="000000" w:themeColor="text1"/>
          <w:sz w:val="24"/>
          <w:szCs w:val="24"/>
        </w:rPr>
      </w:pPr>
      <w:r w:rsidRPr="00D35EDB">
        <w:rPr>
          <w:rFonts w:asciiTheme="majorBidi" w:hAnsiTheme="majorBidi" w:cstheme="majorBidi"/>
          <w:color w:val="000000" w:themeColor="text1"/>
          <w:sz w:val="24"/>
          <w:szCs w:val="24"/>
        </w:rPr>
        <w:t>* Corresponding author:</w:t>
      </w:r>
    </w:p>
    <w:p w14:paraId="668A65A3" w14:textId="77777777" w:rsidR="008E6517" w:rsidRPr="00D35EDB" w:rsidRDefault="008E6517" w:rsidP="008E6517">
      <w:pPr>
        <w:spacing w:line="360" w:lineRule="auto"/>
        <w:jc w:val="both"/>
        <w:rPr>
          <w:rFonts w:asciiTheme="majorBidi" w:hAnsiTheme="majorBidi" w:cstheme="majorBidi"/>
          <w:color w:val="000000" w:themeColor="text1"/>
          <w:sz w:val="24"/>
          <w:szCs w:val="24"/>
        </w:rPr>
      </w:pPr>
      <w:r w:rsidRPr="00D35EDB">
        <w:rPr>
          <w:rFonts w:asciiTheme="majorBidi" w:hAnsiTheme="majorBidi" w:cstheme="majorBidi"/>
          <w:color w:val="000000" w:themeColor="text1"/>
          <w:sz w:val="24"/>
          <w:szCs w:val="24"/>
        </w:rPr>
        <w:t>Seyed Mohsen Rafizadeh</w:t>
      </w:r>
    </w:p>
    <w:p w14:paraId="666A0ED4" w14:textId="31061F1A" w:rsidR="008E6517" w:rsidRPr="00D35EDB" w:rsidRDefault="008E6517" w:rsidP="008E6517">
      <w:pPr>
        <w:spacing w:line="360" w:lineRule="auto"/>
        <w:jc w:val="both"/>
        <w:rPr>
          <w:rFonts w:asciiTheme="majorBidi" w:hAnsiTheme="majorBidi" w:cstheme="majorBidi"/>
          <w:color w:val="000000" w:themeColor="text1"/>
          <w:sz w:val="24"/>
          <w:szCs w:val="24"/>
        </w:rPr>
      </w:pPr>
      <w:r w:rsidRPr="00D35EDB">
        <w:rPr>
          <w:rFonts w:asciiTheme="majorBidi" w:hAnsiTheme="majorBidi" w:cstheme="majorBidi"/>
          <w:color w:val="000000" w:themeColor="text1"/>
          <w:sz w:val="24"/>
          <w:szCs w:val="24"/>
        </w:rPr>
        <w:t>E-mail: mohsen_raf1354@yahoo.com</w:t>
      </w:r>
    </w:p>
    <w:p w14:paraId="189E93EF" w14:textId="77777777" w:rsidR="005E2B9B" w:rsidRPr="00D35EDB" w:rsidRDefault="005E2B9B" w:rsidP="0065712A">
      <w:pPr>
        <w:spacing w:line="360" w:lineRule="auto"/>
        <w:jc w:val="both"/>
        <w:rPr>
          <w:rFonts w:asciiTheme="majorBidi" w:hAnsiTheme="majorBidi" w:cstheme="majorBidi"/>
          <w:b/>
          <w:bCs/>
          <w:color w:val="000000" w:themeColor="text1"/>
          <w:sz w:val="28"/>
          <w:szCs w:val="28"/>
        </w:rPr>
      </w:pPr>
    </w:p>
    <w:p w14:paraId="2D26B690" w14:textId="77777777" w:rsidR="00E36DF8" w:rsidRPr="00D35EDB" w:rsidRDefault="00E36DF8" w:rsidP="0065712A">
      <w:pPr>
        <w:spacing w:line="360" w:lineRule="auto"/>
        <w:jc w:val="both"/>
        <w:rPr>
          <w:rFonts w:asciiTheme="majorBidi" w:hAnsiTheme="majorBidi" w:cstheme="majorBidi"/>
          <w:b/>
          <w:bCs/>
          <w:color w:val="000000" w:themeColor="text1"/>
          <w:sz w:val="28"/>
          <w:szCs w:val="28"/>
        </w:rPr>
      </w:pPr>
    </w:p>
    <w:p w14:paraId="64582997" w14:textId="77777777" w:rsidR="00E36DF8" w:rsidRPr="00D35EDB" w:rsidRDefault="00E36DF8" w:rsidP="0065712A">
      <w:pPr>
        <w:spacing w:line="360" w:lineRule="auto"/>
        <w:jc w:val="both"/>
        <w:rPr>
          <w:rFonts w:asciiTheme="majorBidi" w:hAnsiTheme="majorBidi" w:cstheme="majorBidi"/>
          <w:b/>
          <w:bCs/>
          <w:color w:val="000000" w:themeColor="text1"/>
          <w:sz w:val="28"/>
          <w:szCs w:val="28"/>
        </w:rPr>
      </w:pPr>
    </w:p>
    <w:p w14:paraId="79CC1512" w14:textId="77777777" w:rsidR="00B67997" w:rsidRPr="00D35EDB" w:rsidRDefault="00B67997" w:rsidP="0065712A">
      <w:pPr>
        <w:spacing w:line="360" w:lineRule="auto"/>
        <w:jc w:val="both"/>
        <w:rPr>
          <w:rFonts w:asciiTheme="majorBidi" w:hAnsiTheme="majorBidi" w:cstheme="majorBidi"/>
          <w:b/>
          <w:bCs/>
          <w:color w:val="000000" w:themeColor="text1"/>
          <w:sz w:val="28"/>
          <w:szCs w:val="28"/>
        </w:rPr>
      </w:pPr>
    </w:p>
    <w:p w14:paraId="6D4A0AEF" w14:textId="77777777" w:rsidR="00CE46E2" w:rsidRPr="00D35EDB" w:rsidRDefault="00DE2DAF" w:rsidP="0065712A">
      <w:pPr>
        <w:spacing w:line="360" w:lineRule="auto"/>
        <w:jc w:val="both"/>
        <w:rPr>
          <w:rFonts w:asciiTheme="majorBidi" w:hAnsiTheme="majorBidi" w:cstheme="majorBidi"/>
          <w:b/>
          <w:bCs/>
          <w:color w:val="000000" w:themeColor="text1"/>
          <w:sz w:val="28"/>
          <w:szCs w:val="28"/>
        </w:rPr>
      </w:pPr>
      <w:r w:rsidRPr="00D35EDB">
        <w:rPr>
          <w:rFonts w:asciiTheme="majorBidi" w:hAnsiTheme="majorBidi" w:cstheme="majorBidi"/>
          <w:b/>
          <w:bCs/>
          <w:color w:val="000000" w:themeColor="text1"/>
          <w:sz w:val="28"/>
          <w:szCs w:val="28"/>
        </w:rPr>
        <w:lastRenderedPageBreak/>
        <w:t>Abstract</w:t>
      </w:r>
    </w:p>
    <w:p w14:paraId="0FEFB728" w14:textId="10FB24A0" w:rsidR="00CE46E2" w:rsidRPr="00D35EDB" w:rsidRDefault="00CE46E2" w:rsidP="0065712A">
      <w:pPr>
        <w:spacing w:line="360" w:lineRule="auto"/>
        <w:jc w:val="both"/>
        <w:rPr>
          <w:rFonts w:asciiTheme="majorBidi" w:hAnsiTheme="majorBidi" w:cstheme="majorBidi"/>
          <w:b/>
          <w:bCs/>
          <w:color w:val="000000" w:themeColor="text1"/>
          <w:sz w:val="28"/>
          <w:szCs w:val="28"/>
        </w:rPr>
      </w:pPr>
      <w:r w:rsidRPr="00D35EDB">
        <w:rPr>
          <w:rFonts w:asciiTheme="majorBidi" w:hAnsiTheme="majorBidi" w:cstheme="majorBidi"/>
          <w:b/>
          <w:bCs/>
          <w:color w:val="000000" w:themeColor="text1"/>
        </w:rPr>
        <w:t xml:space="preserve">Background: </w:t>
      </w:r>
      <w:r w:rsidRPr="00D35EDB">
        <w:rPr>
          <w:rFonts w:asciiTheme="majorBidi" w:hAnsiTheme="majorBidi" w:cstheme="majorBidi"/>
          <w:color w:val="000000" w:themeColor="text1"/>
        </w:rPr>
        <w:t xml:space="preserve">Orbital fractures are frequently encountered in maxillofacial trauma and can be associated with </w:t>
      </w:r>
      <w:r w:rsidR="00FA1F15" w:rsidRPr="00D35EDB">
        <w:rPr>
          <w:rFonts w:asciiTheme="majorBidi" w:hAnsiTheme="majorBidi" w:cstheme="majorBidi"/>
          <w:color w:val="000000" w:themeColor="text1"/>
        </w:rPr>
        <w:t>severe</w:t>
      </w:r>
      <w:r w:rsidRPr="00D35EDB">
        <w:rPr>
          <w:rFonts w:asciiTheme="majorBidi" w:hAnsiTheme="majorBidi" w:cstheme="majorBidi"/>
          <w:color w:val="000000" w:themeColor="text1"/>
        </w:rPr>
        <w:t xml:space="preserve"> </w:t>
      </w:r>
      <w:r w:rsidR="00C86C79" w:rsidRPr="00D35EDB">
        <w:rPr>
          <w:rFonts w:asciiTheme="majorBidi" w:hAnsiTheme="majorBidi" w:cstheme="majorBidi"/>
          <w:color w:val="000000" w:themeColor="text1"/>
        </w:rPr>
        <w:t>globe</w:t>
      </w:r>
      <w:r w:rsidRPr="00D35EDB">
        <w:rPr>
          <w:rFonts w:asciiTheme="majorBidi" w:hAnsiTheme="majorBidi" w:cstheme="majorBidi"/>
          <w:color w:val="000000" w:themeColor="text1"/>
        </w:rPr>
        <w:t xml:space="preserve"> injur</w:t>
      </w:r>
      <w:r w:rsidR="00FA1F15" w:rsidRPr="00D35EDB">
        <w:rPr>
          <w:rFonts w:asciiTheme="majorBidi" w:hAnsiTheme="majorBidi" w:cstheme="majorBidi"/>
          <w:color w:val="000000" w:themeColor="text1"/>
        </w:rPr>
        <w:t>ies (</w:t>
      </w:r>
      <w:r w:rsidR="00C86C79" w:rsidRPr="00D35EDB">
        <w:rPr>
          <w:rFonts w:asciiTheme="majorBidi" w:hAnsiTheme="majorBidi" w:cstheme="majorBidi"/>
          <w:color w:val="000000" w:themeColor="text1"/>
        </w:rPr>
        <w:t>SGI</w:t>
      </w:r>
      <w:r w:rsidR="00FA1F15" w:rsidRPr="00D35EDB">
        <w:rPr>
          <w:rFonts w:asciiTheme="majorBidi" w:hAnsiTheme="majorBidi" w:cstheme="majorBidi"/>
          <w:color w:val="000000" w:themeColor="text1"/>
        </w:rPr>
        <w:t>)</w:t>
      </w:r>
      <w:r w:rsidRPr="00D35EDB">
        <w:rPr>
          <w:rFonts w:asciiTheme="majorBidi" w:hAnsiTheme="majorBidi" w:cstheme="majorBidi"/>
          <w:color w:val="000000" w:themeColor="text1"/>
        </w:rPr>
        <w:t>. Accurate and timely diagnosis is critical to prevent long-term complications, yet subtle fractures and soft tissue injuries may be overlooked</w:t>
      </w:r>
      <w:r w:rsidR="00FA1F15" w:rsidRPr="00D35EDB">
        <w:rPr>
          <w:rFonts w:asciiTheme="majorBidi" w:hAnsiTheme="majorBidi" w:cstheme="majorBidi"/>
          <w:color w:val="000000" w:themeColor="text1"/>
        </w:rPr>
        <w:t xml:space="preserve">. </w:t>
      </w:r>
      <w:r w:rsidRPr="00D35EDB">
        <w:rPr>
          <w:rFonts w:asciiTheme="majorBidi" w:hAnsiTheme="majorBidi" w:cstheme="majorBidi"/>
          <w:color w:val="000000" w:themeColor="text1"/>
        </w:rPr>
        <w:t xml:space="preserve">Recent advances in artificial intelligence offer promising tools to support clinical decision-making in </w:t>
      </w:r>
      <w:r w:rsidR="008E6517" w:rsidRPr="00D35EDB">
        <w:rPr>
          <w:rFonts w:asciiTheme="majorBidi" w:hAnsiTheme="majorBidi" w:cstheme="majorBidi"/>
          <w:color w:val="000000" w:themeColor="text1"/>
        </w:rPr>
        <w:t>acute settings</w:t>
      </w:r>
      <w:r w:rsidRPr="00D35EDB">
        <w:rPr>
          <w:rFonts w:asciiTheme="majorBidi" w:hAnsiTheme="majorBidi" w:cstheme="majorBidi"/>
          <w:color w:val="000000" w:themeColor="text1"/>
        </w:rPr>
        <w:t>.</w:t>
      </w:r>
    </w:p>
    <w:p w14:paraId="06E47B24" w14:textId="2663DCA0" w:rsidR="00CE46E2" w:rsidRPr="00D35EDB" w:rsidRDefault="00CE46E2" w:rsidP="00C87BFA">
      <w:pPr>
        <w:spacing w:line="360" w:lineRule="auto"/>
        <w:jc w:val="both"/>
        <w:rPr>
          <w:rFonts w:asciiTheme="majorBidi" w:hAnsiTheme="majorBidi" w:cstheme="majorBidi"/>
          <w:color w:val="000000" w:themeColor="text1"/>
        </w:rPr>
      </w:pPr>
      <w:r w:rsidRPr="00D35EDB">
        <w:rPr>
          <w:rFonts w:asciiTheme="majorBidi" w:hAnsiTheme="majorBidi" w:cstheme="majorBidi"/>
          <w:b/>
          <w:bCs/>
          <w:color w:val="000000" w:themeColor="text1"/>
        </w:rPr>
        <w:t xml:space="preserve">Methods: </w:t>
      </w:r>
      <w:r w:rsidR="00E67882" w:rsidRPr="00D35EDB">
        <w:rPr>
          <w:rFonts w:asciiTheme="majorBidi" w:hAnsiTheme="majorBidi" w:cstheme="majorBidi"/>
          <w:color w:val="000000" w:themeColor="text1"/>
        </w:rPr>
        <w:t>We collected CT images from 250 patients with orbital wall fractures treated at a single center between May 20</w:t>
      </w:r>
      <w:r w:rsidR="008E7E37" w:rsidRPr="00D35EDB">
        <w:rPr>
          <w:rFonts w:asciiTheme="majorBidi" w:hAnsiTheme="majorBidi" w:cstheme="majorBidi"/>
          <w:color w:val="000000" w:themeColor="text1"/>
          <w:rtl/>
        </w:rPr>
        <w:t>20</w:t>
      </w:r>
      <w:r w:rsidR="00E67882" w:rsidRPr="00D35EDB">
        <w:rPr>
          <w:rFonts w:asciiTheme="majorBidi" w:hAnsiTheme="majorBidi" w:cstheme="majorBidi"/>
          <w:color w:val="000000" w:themeColor="text1"/>
        </w:rPr>
        <w:t xml:space="preserve"> and May 20</w:t>
      </w:r>
      <w:r w:rsidR="008E7E37" w:rsidRPr="00D35EDB">
        <w:rPr>
          <w:rFonts w:asciiTheme="majorBidi" w:hAnsiTheme="majorBidi" w:cstheme="majorBidi"/>
          <w:color w:val="000000" w:themeColor="text1"/>
          <w:rtl/>
        </w:rPr>
        <w:t>23</w:t>
      </w:r>
      <w:r w:rsidR="00E67882" w:rsidRPr="00D35EDB">
        <w:rPr>
          <w:rFonts w:asciiTheme="majorBidi" w:hAnsiTheme="majorBidi" w:cstheme="majorBidi"/>
          <w:color w:val="000000" w:themeColor="text1"/>
        </w:rPr>
        <w:t xml:space="preserve">. From CT scans of 250 included subjects, a dataset of </w:t>
      </w:r>
      <w:r w:rsidR="006B3128" w:rsidRPr="00D35EDB">
        <w:rPr>
          <w:rFonts w:asciiTheme="majorBidi" w:hAnsiTheme="majorBidi" w:cstheme="majorBidi"/>
          <w:color w:val="000000" w:themeColor="text1"/>
        </w:rPr>
        <w:t>18</w:t>
      </w:r>
      <w:r w:rsidR="00C87BFA" w:rsidRPr="00D35EDB">
        <w:rPr>
          <w:rFonts w:asciiTheme="majorBidi" w:hAnsiTheme="majorBidi" w:cstheme="majorBidi"/>
          <w:color w:val="000000" w:themeColor="text1"/>
        </w:rPr>
        <w:t>,</w:t>
      </w:r>
      <w:r w:rsidR="00E67882" w:rsidRPr="00D35EDB">
        <w:rPr>
          <w:rFonts w:asciiTheme="majorBidi" w:hAnsiTheme="majorBidi" w:cstheme="majorBidi"/>
          <w:color w:val="000000" w:themeColor="text1"/>
        </w:rPr>
        <w:t>000 annotated orbital CT scan</w:t>
      </w:r>
      <w:r w:rsidR="008E7F3D" w:rsidRPr="00D35EDB">
        <w:rPr>
          <w:rFonts w:asciiTheme="majorBidi" w:hAnsiTheme="majorBidi" w:cstheme="majorBidi"/>
          <w:color w:val="000000" w:themeColor="text1"/>
        </w:rPr>
        <w:t xml:space="preserve"> slice</w:t>
      </w:r>
      <w:r w:rsidR="00E67882" w:rsidRPr="00D35EDB">
        <w:rPr>
          <w:rFonts w:asciiTheme="majorBidi" w:hAnsiTheme="majorBidi" w:cstheme="majorBidi"/>
          <w:color w:val="000000" w:themeColor="text1"/>
        </w:rPr>
        <w:t>s (250 subjects) was used, with segmentation preprocessing based on a U-Net framework. T</w:t>
      </w:r>
      <w:r w:rsidR="00AC381E" w:rsidRPr="00D35EDB">
        <w:rPr>
          <w:rFonts w:asciiTheme="majorBidi" w:hAnsiTheme="majorBidi" w:cstheme="majorBidi"/>
          <w:color w:val="000000" w:themeColor="text1"/>
        </w:rPr>
        <w:t xml:space="preserve">wo supervised </w:t>
      </w:r>
      <w:r w:rsidR="00E67882" w:rsidRPr="00D35EDB">
        <w:rPr>
          <w:rFonts w:asciiTheme="majorBidi" w:hAnsiTheme="majorBidi" w:cstheme="majorBidi"/>
          <w:color w:val="000000" w:themeColor="text1"/>
        </w:rPr>
        <w:t>convolutional neural network (</w:t>
      </w:r>
      <w:r w:rsidR="00AC381E" w:rsidRPr="00D35EDB">
        <w:rPr>
          <w:rFonts w:asciiTheme="majorBidi" w:hAnsiTheme="majorBidi" w:cstheme="majorBidi"/>
          <w:color w:val="000000" w:themeColor="text1"/>
        </w:rPr>
        <w:t>CNN</w:t>
      </w:r>
      <w:r w:rsidR="00E67882" w:rsidRPr="00D35EDB">
        <w:rPr>
          <w:rFonts w:asciiTheme="majorBidi" w:hAnsiTheme="majorBidi" w:cstheme="majorBidi"/>
          <w:color w:val="000000" w:themeColor="text1"/>
        </w:rPr>
        <w:t>)</w:t>
      </w:r>
      <w:r w:rsidR="00AC381E" w:rsidRPr="00D35EDB">
        <w:rPr>
          <w:rFonts w:asciiTheme="majorBidi" w:hAnsiTheme="majorBidi" w:cstheme="majorBidi"/>
          <w:color w:val="000000" w:themeColor="text1"/>
        </w:rPr>
        <w:t xml:space="preserve"> classifiers </w:t>
      </w:r>
      <w:r w:rsidR="00C87BFA" w:rsidRPr="00D35EDB">
        <w:rPr>
          <w:rFonts w:asciiTheme="majorBidi" w:hAnsiTheme="majorBidi" w:cstheme="majorBidi"/>
          <w:color w:val="000000" w:themeColor="text1"/>
        </w:rPr>
        <w:t xml:space="preserve">were </w:t>
      </w:r>
      <w:r w:rsidR="00AC381E" w:rsidRPr="00D35EDB">
        <w:rPr>
          <w:rFonts w:asciiTheme="majorBidi" w:hAnsiTheme="majorBidi" w:cstheme="majorBidi"/>
          <w:color w:val="000000" w:themeColor="text1"/>
        </w:rPr>
        <w:t>trained on axial and coronal CT images</w:t>
      </w:r>
      <w:r w:rsidR="00C87BFA" w:rsidRPr="00D35EDB">
        <w:rPr>
          <w:rFonts w:asciiTheme="majorBidi" w:hAnsiTheme="majorBidi" w:cstheme="majorBidi"/>
          <w:color w:val="000000" w:themeColor="text1"/>
        </w:rPr>
        <w:t xml:space="preserve"> of the orbit</w:t>
      </w:r>
      <w:r w:rsidRPr="00D35EDB">
        <w:rPr>
          <w:rFonts w:asciiTheme="majorBidi" w:hAnsiTheme="majorBidi" w:cstheme="majorBidi"/>
          <w:color w:val="000000" w:themeColor="text1"/>
        </w:rPr>
        <w:t>. The first model</w:t>
      </w:r>
      <w:r w:rsidR="00EA20C9" w:rsidRPr="00D35EDB">
        <w:rPr>
          <w:rFonts w:asciiTheme="majorBidi" w:hAnsiTheme="majorBidi" w:cstheme="majorBidi"/>
          <w:color w:val="000000" w:themeColor="text1"/>
        </w:rPr>
        <w:t xml:space="preserve"> </w:t>
      </w:r>
      <w:r w:rsidR="00711A03" w:rsidRPr="00D35EDB">
        <w:rPr>
          <w:rFonts w:asciiTheme="majorBidi" w:hAnsiTheme="majorBidi" w:cstheme="majorBidi"/>
          <w:color w:val="000000" w:themeColor="text1"/>
        </w:rPr>
        <w:t>(Fx</w:t>
      </w:r>
      <w:r w:rsidR="006B2426" w:rsidRPr="00D35EDB">
        <w:rPr>
          <w:rFonts w:asciiTheme="majorBidi" w:hAnsiTheme="majorBidi" w:cstheme="majorBidi"/>
          <w:color w:val="000000" w:themeColor="text1"/>
        </w:rPr>
        <w:t>Detect</w:t>
      </w:r>
      <w:r w:rsidR="00711A03" w:rsidRPr="00D35EDB">
        <w:rPr>
          <w:rFonts w:asciiTheme="majorBidi" w:hAnsiTheme="majorBidi" w:cstheme="majorBidi"/>
          <w:color w:val="000000" w:themeColor="text1"/>
        </w:rPr>
        <w:t xml:space="preserve">CNN) </w:t>
      </w:r>
      <w:r w:rsidRPr="00D35EDB">
        <w:rPr>
          <w:rFonts w:asciiTheme="majorBidi" w:hAnsiTheme="majorBidi" w:cstheme="majorBidi"/>
          <w:color w:val="000000" w:themeColor="text1"/>
        </w:rPr>
        <w:t xml:space="preserve">was trained to detect the presence of orbital fractures, while the second model </w:t>
      </w:r>
      <w:r w:rsidR="00711A03" w:rsidRPr="00D35EDB">
        <w:rPr>
          <w:rFonts w:asciiTheme="majorBidi" w:hAnsiTheme="majorBidi" w:cstheme="majorBidi"/>
          <w:color w:val="000000" w:themeColor="text1"/>
        </w:rPr>
        <w:t>(</w:t>
      </w:r>
      <w:r w:rsidR="00C86C79" w:rsidRPr="00D35EDB">
        <w:rPr>
          <w:rFonts w:asciiTheme="majorBidi" w:hAnsiTheme="majorBidi" w:cstheme="majorBidi"/>
          <w:color w:val="000000" w:themeColor="text1"/>
        </w:rPr>
        <w:t>SGI</w:t>
      </w:r>
      <w:r w:rsidR="006B2426" w:rsidRPr="00D35EDB">
        <w:rPr>
          <w:rFonts w:asciiTheme="majorBidi" w:hAnsiTheme="majorBidi" w:cstheme="majorBidi"/>
          <w:color w:val="000000" w:themeColor="text1"/>
        </w:rPr>
        <w:t>Detect</w:t>
      </w:r>
      <w:r w:rsidR="00711A03" w:rsidRPr="00D35EDB">
        <w:rPr>
          <w:rFonts w:asciiTheme="majorBidi" w:hAnsiTheme="majorBidi" w:cstheme="majorBidi"/>
          <w:color w:val="000000" w:themeColor="text1"/>
        </w:rPr>
        <w:t>CNN)</w:t>
      </w:r>
      <w:r w:rsidRPr="00D35EDB">
        <w:rPr>
          <w:rFonts w:asciiTheme="majorBidi" w:hAnsiTheme="majorBidi" w:cstheme="majorBidi"/>
          <w:color w:val="000000" w:themeColor="text1"/>
        </w:rPr>
        <w:t xml:space="preserve"> </w:t>
      </w:r>
      <w:r w:rsidR="00C87BFA" w:rsidRPr="00D35EDB">
        <w:rPr>
          <w:rFonts w:asciiTheme="majorBidi" w:hAnsiTheme="majorBidi" w:cstheme="majorBidi"/>
          <w:color w:val="000000" w:themeColor="text1"/>
        </w:rPr>
        <w:t xml:space="preserve">classifies </w:t>
      </w:r>
      <w:r w:rsidR="00FA1F15" w:rsidRPr="00D35EDB">
        <w:rPr>
          <w:rFonts w:asciiTheme="majorBidi" w:hAnsiTheme="majorBidi" w:cstheme="majorBidi"/>
          <w:color w:val="000000" w:themeColor="text1"/>
        </w:rPr>
        <w:t>the severity of</w:t>
      </w:r>
      <w:r w:rsidRPr="00D35EDB">
        <w:rPr>
          <w:rFonts w:asciiTheme="majorBidi" w:hAnsiTheme="majorBidi" w:cstheme="majorBidi"/>
          <w:color w:val="000000" w:themeColor="text1"/>
        </w:rPr>
        <w:t xml:space="preserve"> injury into mild or severe categories. </w:t>
      </w:r>
      <w:r w:rsidR="00C87BFA" w:rsidRPr="00D35EDB">
        <w:rPr>
          <w:rFonts w:asciiTheme="majorBidi" w:hAnsiTheme="majorBidi" w:cstheme="majorBidi"/>
          <w:color w:val="000000" w:themeColor="text1"/>
        </w:rPr>
        <w:t>The m</w:t>
      </w:r>
      <w:r w:rsidRPr="00D35EDB">
        <w:rPr>
          <w:rFonts w:asciiTheme="majorBidi" w:hAnsiTheme="majorBidi" w:cstheme="majorBidi"/>
          <w:color w:val="000000" w:themeColor="text1"/>
        </w:rPr>
        <w:t>odel</w:t>
      </w:r>
      <w:r w:rsidR="00E67882" w:rsidRPr="00D35EDB">
        <w:rPr>
          <w:rFonts w:asciiTheme="majorBidi" w:hAnsiTheme="majorBidi" w:cstheme="majorBidi"/>
          <w:color w:val="000000" w:themeColor="text1"/>
        </w:rPr>
        <w:t>s’</w:t>
      </w:r>
      <w:r w:rsidRPr="00D35EDB">
        <w:rPr>
          <w:rFonts w:asciiTheme="majorBidi" w:hAnsiTheme="majorBidi" w:cstheme="majorBidi"/>
          <w:color w:val="000000" w:themeColor="text1"/>
        </w:rPr>
        <w:t xml:space="preserve"> performance was compared with annotations by two experienced ophthalmologists. </w:t>
      </w:r>
    </w:p>
    <w:p w14:paraId="36638D8A" w14:textId="76228F43" w:rsidR="00CE46E2" w:rsidRPr="00D35EDB" w:rsidRDefault="00CE46E2" w:rsidP="0065712A">
      <w:pPr>
        <w:spacing w:line="360" w:lineRule="auto"/>
        <w:jc w:val="both"/>
        <w:rPr>
          <w:rFonts w:asciiTheme="majorBidi" w:hAnsiTheme="majorBidi" w:cstheme="majorBidi"/>
          <w:b/>
          <w:bCs/>
          <w:color w:val="000000" w:themeColor="text1"/>
        </w:rPr>
      </w:pPr>
      <w:r w:rsidRPr="00D35EDB">
        <w:rPr>
          <w:rFonts w:asciiTheme="majorBidi" w:hAnsiTheme="majorBidi" w:cstheme="majorBidi"/>
          <w:b/>
          <w:bCs/>
          <w:color w:val="000000" w:themeColor="text1"/>
        </w:rPr>
        <w:t xml:space="preserve">Results: </w:t>
      </w:r>
      <w:r w:rsidRPr="00D35EDB">
        <w:rPr>
          <w:rFonts w:asciiTheme="majorBidi" w:hAnsiTheme="majorBidi" w:cstheme="majorBidi"/>
          <w:color w:val="000000" w:themeColor="text1"/>
        </w:rPr>
        <w:t xml:space="preserve">The fracture detection model achieved an overall accuracy of 81%, with 86% sensitivity and 76% specificity. </w:t>
      </w:r>
      <w:r w:rsidR="008E6517" w:rsidRPr="00D35EDB">
        <w:rPr>
          <w:rFonts w:asciiTheme="majorBidi" w:hAnsiTheme="majorBidi" w:cstheme="majorBidi"/>
          <w:color w:val="000000" w:themeColor="text1"/>
        </w:rPr>
        <w:t>The SGI estimation model achieved 64% accuracy, with a sensitivity of 80% and a specificity of 48%, compared with expert annotation, which reached a maximum accuracy of 59.5% for SGI estimation.</w:t>
      </w:r>
    </w:p>
    <w:p w14:paraId="52A7D06D" w14:textId="3B283C97" w:rsidR="00CE46E2" w:rsidRPr="00D35EDB" w:rsidRDefault="00CE46E2" w:rsidP="0065712A">
      <w:pPr>
        <w:spacing w:line="360" w:lineRule="auto"/>
        <w:jc w:val="both"/>
        <w:rPr>
          <w:rFonts w:asciiTheme="majorBidi" w:hAnsiTheme="majorBidi" w:cstheme="majorBidi"/>
          <w:b/>
          <w:bCs/>
          <w:color w:val="000000" w:themeColor="text1"/>
        </w:rPr>
      </w:pPr>
      <w:r w:rsidRPr="00D35EDB">
        <w:rPr>
          <w:rFonts w:asciiTheme="majorBidi" w:hAnsiTheme="majorBidi" w:cstheme="majorBidi"/>
          <w:b/>
          <w:bCs/>
          <w:color w:val="000000" w:themeColor="text1"/>
        </w:rPr>
        <w:t xml:space="preserve">Conclusion: </w:t>
      </w:r>
      <w:r w:rsidR="00AC381E" w:rsidRPr="00D35EDB">
        <w:rPr>
          <w:rFonts w:asciiTheme="majorBidi" w:hAnsiTheme="majorBidi" w:cstheme="majorBidi"/>
          <w:color w:val="000000" w:themeColor="text1"/>
        </w:rPr>
        <w:t xml:space="preserve">Our study demonstrates the feasibility of CNN models in detecting </w:t>
      </w:r>
      <w:r w:rsidR="006B536B" w:rsidRPr="00D35EDB">
        <w:rPr>
          <w:rFonts w:asciiTheme="majorBidi" w:hAnsiTheme="majorBidi" w:cstheme="majorBidi"/>
          <w:color w:val="000000" w:themeColor="text1"/>
        </w:rPr>
        <w:t xml:space="preserve">fractures </w:t>
      </w:r>
      <w:r w:rsidR="00AC381E" w:rsidRPr="00D35EDB">
        <w:rPr>
          <w:rFonts w:asciiTheme="majorBidi" w:hAnsiTheme="majorBidi" w:cstheme="majorBidi"/>
          <w:color w:val="000000" w:themeColor="text1"/>
        </w:rPr>
        <w:t xml:space="preserve">and classifying </w:t>
      </w:r>
      <w:r w:rsidR="00C24B3E" w:rsidRPr="00D35EDB">
        <w:rPr>
          <w:rFonts w:asciiTheme="majorBidi" w:hAnsiTheme="majorBidi" w:cstheme="majorBidi"/>
          <w:color w:val="000000" w:themeColor="text1"/>
        </w:rPr>
        <w:t xml:space="preserve">the </w:t>
      </w:r>
      <w:r w:rsidR="006B536B" w:rsidRPr="00D35EDB">
        <w:rPr>
          <w:rFonts w:asciiTheme="majorBidi" w:hAnsiTheme="majorBidi" w:cstheme="majorBidi"/>
          <w:color w:val="000000" w:themeColor="text1"/>
        </w:rPr>
        <w:t>severity of ocular injuries</w:t>
      </w:r>
      <w:r w:rsidR="00AC381E" w:rsidRPr="00D35EDB">
        <w:rPr>
          <w:rFonts w:asciiTheme="majorBidi" w:hAnsiTheme="majorBidi" w:cstheme="majorBidi"/>
          <w:color w:val="000000" w:themeColor="text1"/>
        </w:rPr>
        <w:t xml:space="preserve"> from CT scans</w:t>
      </w:r>
      <w:r w:rsidRPr="00D35EDB">
        <w:rPr>
          <w:rFonts w:asciiTheme="majorBidi" w:hAnsiTheme="majorBidi" w:cstheme="majorBidi"/>
          <w:color w:val="000000" w:themeColor="text1"/>
        </w:rPr>
        <w:t xml:space="preserve">. These tools can assist </w:t>
      </w:r>
      <w:r w:rsidR="008E6517" w:rsidRPr="00D35EDB">
        <w:rPr>
          <w:rFonts w:asciiTheme="majorBidi" w:hAnsiTheme="majorBidi" w:cstheme="majorBidi"/>
          <w:color w:val="000000" w:themeColor="text1"/>
        </w:rPr>
        <w:t>emergency physicians</w:t>
      </w:r>
      <w:r w:rsidRPr="00D35EDB">
        <w:rPr>
          <w:rFonts w:asciiTheme="majorBidi" w:hAnsiTheme="majorBidi" w:cstheme="majorBidi"/>
          <w:color w:val="000000" w:themeColor="text1"/>
        </w:rPr>
        <w:t xml:space="preserve"> in triaging patients and may serve as valuable decision-support systems in emergency settings</w:t>
      </w:r>
      <w:r w:rsidR="006B536B" w:rsidRPr="00D35EDB">
        <w:rPr>
          <w:rFonts w:asciiTheme="majorBidi" w:hAnsiTheme="majorBidi" w:cstheme="majorBidi"/>
          <w:color w:val="000000" w:themeColor="text1"/>
        </w:rPr>
        <w:t>.</w:t>
      </w:r>
    </w:p>
    <w:p w14:paraId="1C7573AA" w14:textId="3CE7BDAA" w:rsidR="00CE46E2" w:rsidRPr="00D35EDB" w:rsidRDefault="00CE46E2" w:rsidP="0065712A">
      <w:pPr>
        <w:spacing w:line="360" w:lineRule="auto"/>
        <w:jc w:val="both"/>
        <w:rPr>
          <w:rFonts w:asciiTheme="majorBidi" w:hAnsiTheme="majorBidi" w:cstheme="majorBidi"/>
          <w:color w:val="000000" w:themeColor="text1"/>
        </w:rPr>
      </w:pPr>
      <w:r w:rsidRPr="00D35EDB">
        <w:rPr>
          <w:rFonts w:asciiTheme="majorBidi" w:hAnsiTheme="majorBidi" w:cstheme="majorBidi"/>
          <w:b/>
          <w:bCs/>
          <w:color w:val="000000" w:themeColor="text1"/>
        </w:rPr>
        <w:t xml:space="preserve">Keywords: </w:t>
      </w:r>
      <w:r w:rsidRPr="00D35EDB">
        <w:rPr>
          <w:rFonts w:asciiTheme="majorBidi" w:hAnsiTheme="majorBidi" w:cstheme="majorBidi"/>
          <w:color w:val="000000" w:themeColor="text1"/>
        </w:rPr>
        <w:t xml:space="preserve">Orbital fracture, Artificial intelligence, CT imaging, Deep learning, </w:t>
      </w:r>
      <w:r w:rsidR="00CC38AA" w:rsidRPr="00D35EDB">
        <w:rPr>
          <w:rFonts w:asciiTheme="majorBidi" w:hAnsiTheme="majorBidi" w:cstheme="majorBidi"/>
          <w:color w:val="000000" w:themeColor="text1"/>
        </w:rPr>
        <w:t>Ocular injury</w:t>
      </w:r>
      <w:r w:rsidRPr="00D35EDB">
        <w:rPr>
          <w:rFonts w:asciiTheme="majorBidi" w:hAnsiTheme="majorBidi" w:cstheme="majorBidi"/>
          <w:color w:val="000000" w:themeColor="text1"/>
        </w:rPr>
        <w:t xml:space="preserve">, </w:t>
      </w:r>
      <w:r w:rsidR="0005522B" w:rsidRPr="00D35EDB">
        <w:rPr>
          <w:rFonts w:asciiTheme="majorBidi" w:hAnsiTheme="majorBidi" w:cstheme="majorBidi"/>
          <w:color w:val="000000" w:themeColor="text1"/>
        </w:rPr>
        <w:t>G</w:t>
      </w:r>
      <w:r w:rsidR="00CC38AA" w:rsidRPr="00D35EDB">
        <w:rPr>
          <w:rFonts w:asciiTheme="majorBidi" w:hAnsiTheme="majorBidi" w:cstheme="majorBidi"/>
          <w:color w:val="000000" w:themeColor="text1"/>
        </w:rPr>
        <w:t>lobe injury</w:t>
      </w:r>
    </w:p>
    <w:p w14:paraId="4BF4E995" w14:textId="560F5ECB" w:rsidR="00DE2DAF" w:rsidRPr="00D35EDB" w:rsidRDefault="00DE2DAF" w:rsidP="0065712A">
      <w:pPr>
        <w:spacing w:line="360" w:lineRule="auto"/>
        <w:jc w:val="both"/>
        <w:rPr>
          <w:rFonts w:asciiTheme="majorBidi" w:hAnsiTheme="majorBidi" w:cstheme="majorBidi"/>
          <w:b/>
          <w:bCs/>
          <w:color w:val="000000" w:themeColor="text1"/>
        </w:rPr>
      </w:pPr>
    </w:p>
    <w:p w14:paraId="79AF68FF" w14:textId="77777777" w:rsidR="00DE2DAF" w:rsidRPr="00D35EDB" w:rsidRDefault="00DE2DAF" w:rsidP="0065712A">
      <w:pPr>
        <w:spacing w:line="360" w:lineRule="auto"/>
        <w:jc w:val="both"/>
        <w:rPr>
          <w:rFonts w:asciiTheme="majorBidi" w:hAnsiTheme="majorBidi" w:cstheme="majorBidi"/>
          <w:b/>
          <w:bCs/>
          <w:color w:val="000000" w:themeColor="text1"/>
        </w:rPr>
      </w:pPr>
    </w:p>
    <w:p w14:paraId="376C4560" w14:textId="77777777" w:rsidR="00DE2DAF" w:rsidRPr="00D35EDB" w:rsidRDefault="00DE2DAF" w:rsidP="0065712A">
      <w:pPr>
        <w:spacing w:line="360" w:lineRule="auto"/>
        <w:jc w:val="both"/>
        <w:rPr>
          <w:rFonts w:asciiTheme="majorBidi" w:hAnsiTheme="majorBidi" w:cstheme="majorBidi"/>
          <w:b/>
          <w:bCs/>
          <w:color w:val="000000" w:themeColor="text1"/>
        </w:rPr>
      </w:pPr>
    </w:p>
    <w:p w14:paraId="6C7DDBEF" w14:textId="77777777" w:rsidR="00DE2DAF" w:rsidRPr="00D35EDB" w:rsidRDefault="00DE2DAF" w:rsidP="0065712A">
      <w:pPr>
        <w:spacing w:line="360" w:lineRule="auto"/>
        <w:jc w:val="both"/>
        <w:rPr>
          <w:rFonts w:asciiTheme="majorBidi" w:hAnsiTheme="majorBidi" w:cstheme="majorBidi"/>
          <w:b/>
          <w:bCs/>
          <w:color w:val="000000" w:themeColor="text1"/>
        </w:rPr>
      </w:pPr>
    </w:p>
    <w:p w14:paraId="28F3F87D" w14:textId="2BA7A5BE" w:rsidR="00DE2DAF" w:rsidRPr="00D35EDB" w:rsidRDefault="00DE2DAF" w:rsidP="0065712A">
      <w:pPr>
        <w:spacing w:line="360" w:lineRule="auto"/>
        <w:jc w:val="both"/>
        <w:rPr>
          <w:rFonts w:asciiTheme="majorBidi" w:hAnsiTheme="majorBidi" w:cstheme="majorBidi"/>
          <w:b/>
          <w:bCs/>
          <w:color w:val="000000" w:themeColor="text1"/>
        </w:rPr>
      </w:pPr>
    </w:p>
    <w:p w14:paraId="3D9297B7" w14:textId="77777777" w:rsidR="00EA20C9" w:rsidRPr="00D35EDB" w:rsidRDefault="00EA20C9" w:rsidP="0065712A">
      <w:pPr>
        <w:spacing w:line="360" w:lineRule="auto"/>
        <w:jc w:val="both"/>
        <w:rPr>
          <w:rFonts w:asciiTheme="majorBidi" w:hAnsiTheme="majorBidi" w:cstheme="majorBidi"/>
          <w:b/>
          <w:bCs/>
          <w:color w:val="000000" w:themeColor="text1"/>
          <w:rtl/>
        </w:rPr>
      </w:pPr>
    </w:p>
    <w:p w14:paraId="093CF35B" w14:textId="77777777" w:rsidR="006B3128" w:rsidRPr="00D35EDB" w:rsidRDefault="006B3128" w:rsidP="0065712A">
      <w:pPr>
        <w:spacing w:line="360" w:lineRule="auto"/>
        <w:jc w:val="both"/>
        <w:rPr>
          <w:rFonts w:asciiTheme="majorBidi" w:hAnsiTheme="majorBidi" w:cstheme="majorBidi"/>
          <w:b/>
          <w:bCs/>
          <w:color w:val="000000" w:themeColor="text1"/>
        </w:rPr>
      </w:pPr>
    </w:p>
    <w:p w14:paraId="7D3D46B4" w14:textId="346B93CF" w:rsidR="007E00F7" w:rsidRPr="00D35EDB" w:rsidRDefault="007C4068" w:rsidP="0065712A">
      <w:pPr>
        <w:pStyle w:val="Heading1"/>
        <w:spacing w:line="360" w:lineRule="auto"/>
        <w:jc w:val="both"/>
        <w:rPr>
          <w:b/>
          <w:bCs/>
          <w:color w:val="000000" w:themeColor="text1"/>
          <w:sz w:val="28"/>
          <w:szCs w:val="28"/>
        </w:rPr>
      </w:pPr>
      <w:r w:rsidRPr="00D35EDB">
        <w:rPr>
          <w:b/>
          <w:bCs/>
          <w:color w:val="000000" w:themeColor="text1"/>
          <w:sz w:val="28"/>
          <w:szCs w:val="28"/>
        </w:rPr>
        <w:lastRenderedPageBreak/>
        <w:t>Introduction </w:t>
      </w:r>
    </w:p>
    <w:p w14:paraId="7ED8A8BB" w14:textId="4FA17341" w:rsidR="005C719C" w:rsidRPr="00D35EDB" w:rsidRDefault="00B610A1" w:rsidP="0065712A">
      <w:pPr>
        <w:spacing w:line="360" w:lineRule="auto"/>
        <w:jc w:val="both"/>
        <w:rPr>
          <w:rFonts w:asciiTheme="majorBidi" w:hAnsiTheme="majorBidi" w:cstheme="majorBidi"/>
          <w:color w:val="000000" w:themeColor="text1"/>
        </w:rPr>
      </w:pPr>
      <w:r w:rsidRPr="00D35EDB">
        <w:rPr>
          <w:rFonts w:asciiTheme="majorBidi" w:hAnsiTheme="majorBidi" w:cstheme="majorBidi"/>
          <w:color w:val="000000" w:themeColor="text1"/>
        </w:rPr>
        <w:t xml:space="preserve">Traffic collisions and sports-related injuries have </w:t>
      </w:r>
      <w:r w:rsidR="00EA20C9" w:rsidRPr="00D35EDB">
        <w:rPr>
          <w:rFonts w:asciiTheme="majorBidi" w:hAnsiTheme="majorBidi" w:cstheme="majorBidi"/>
          <w:color w:val="000000" w:themeColor="text1"/>
        </w:rPr>
        <w:t xml:space="preserve">led to </w:t>
      </w:r>
      <w:r w:rsidRPr="00D35EDB">
        <w:rPr>
          <w:rFonts w:asciiTheme="majorBidi" w:hAnsiTheme="majorBidi" w:cstheme="majorBidi"/>
          <w:color w:val="000000" w:themeColor="text1"/>
        </w:rPr>
        <w:t xml:space="preserve">a growing incidence of orbital fractures. </w:t>
      </w:r>
      <w:r w:rsidR="008F4993" w:rsidRPr="00D35EDB">
        <w:rPr>
          <w:rFonts w:asciiTheme="majorBidi" w:hAnsiTheme="majorBidi" w:cstheme="majorBidi"/>
          <w:color w:val="000000" w:themeColor="text1"/>
        </w:rPr>
        <w:t xml:space="preserve">Orbital fractures are </w:t>
      </w:r>
      <w:r w:rsidR="00EA20C9" w:rsidRPr="00D35EDB">
        <w:rPr>
          <w:rFonts w:asciiTheme="majorBidi" w:hAnsiTheme="majorBidi" w:cstheme="majorBidi"/>
          <w:color w:val="000000" w:themeColor="text1"/>
        </w:rPr>
        <w:t xml:space="preserve">one of </w:t>
      </w:r>
      <w:r w:rsidR="008F4993" w:rsidRPr="00D35EDB">
        <w:rPr>
          <w:rFonts w:asciiTheme="majorBidi" w:hAnsiTheme="majorBidi" w:cstheme="majorBidi"/>
          <w:color w:val="000000" w:themeColor="text1"/>
        </w:rPr>
        <w:t>the most frequently encountered facial fractures in maxillofacial surgery, accounting for up to 90% of such cases and approximately 3% of emergency room consultations</w:t>
      </w:r>
      <w:r w:rsidR="005F64E5" w:rsidRPr="00D35EDB">
        <w:rPr>
          <w:rFonts w:asciiTheme="majorBidi" w:hAnsiTheme="majorBidi" w:cstheme="majorBidi"/>
          <w:color w:val="000000" w:themeColor="text1"/>
        </w:rPr>
        <w:t xml:space="preserve"> </w:t>
      </w:r>
      <w:r w:rsidR="005F64E5" w:rsidRPr="00D35EDB">
        <w:rPr>
          <w:rFonts w:asciiTheme="majorBidi" w:hAnsiTheme="majorBidi" w:cstheme="majorBidi"/>
          <w:color w:val="000000" w:themeColor="text1"/>
        </w:rPr>
        <w:fldChar w:fldCharType="begin">
          <w:fldData xml:space="preserve">PEVuZE5vdGU+PENpdGU+PEF1dGhvcj5TY29sb3p6aTwvQXV0aG9yPjxZZWFyPjIwMjI8L1llYXI+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</w:fldData>
        </w:fldChar>
      </w:r>
      <w:r w:rsidR="007D05C1" w:rsidRPr="00D35EDB">
        <w:rPr>
          <w:rFonts w:asciiTheme="majorBidi" w:hAnsiTheme="majorBidi" w:cstheme="majorBidi"/>
          <w:color w:val="000000" w:themeColor="text1"/>
        </w:rPr>
        <w:instrText xml:space="preserve"> ADDIN EN.CITE </w:instrText>
      </w:r>
      <w:r w:rsidR="007D05C1" w:rsidRPr="00D35EDB">
        <w:rPr>
          <w:rFonts w:asciiTheme="majorBidi" w:hAnsiTheme="majorBidi" w:cstheme="majorBidi"/>
          <w:color w:val="000000" w:themeColor="text1"/>
        </w:rPr>
        <w:fldChar w:fldCharType="begin">
          <w:fldData xml:space="preserve">PEVuZE5vdGU+PENpdGU+PEF1dGhvcj5TY29sb3p6aTwvQXV0aG9yPjxZZWFyPjIwMjI8L1llYXI+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</w:fldData>
        </w:fldChar>
      </w:r>
      <w:r w:rsidR="007D05C1" w:rsidRPr="00D35EDB">
        <w:rPr>
          <w:rFonts w:asciiTheme="majorBidi" w:hAnsiTheme="majorBidi" w:cstheme="majorBidi"/>
          <w:color w:val="000000" w:themeColor="text1"/>
        </w:rPr>
        <w:instrText xml:space="preserve"> ADDIN EN.CITE.DATA </w:instrText>
      </w:r>
      <w:r w:rsidR="007D05C1" w:rsidRPr="00D35EDB">
        <w:rPr>
          <w:rFonts w:asciiTheme="majorBidi" w:hAnsiTheme="majorBidi" w:cstheme="majorBidi"/>
          <w:color w:val="000000" w:themeColor="text1"/>
        </w:rPr>
      </w:r>
      <w:r w:rsidR="007D05C1" w:rsidRPr="00D35EDB">
        <w:rPr>
          <w:rFonts w:asciiTheme="majorBidi" w:hAnsiTheme="majorBidi" w:cstheme="majorBidi"/>
          <w:color w:val="000000" w:themeColor="text1"/>
        </w:rPr>
        <w:fldChar w:fldCharType="end"/>
      </w:r>
      <w:r w:rsidR="005F64E5" w:rsidRPr="00D35EDB">
        <w:rPr>
          <w:rFonts w:asciiTheme="majorBidi" w:hAnsiTheme="majorBidi" w:cstheme="majorBidi"/>
          <w:color w:val="000000" w:themeColor="text1"/>
        </w:rPr>
      </w:r>
      <w:r w:rsidR="005F64E5" w:rsidRPr="00D35EDB">
        <w:rPr>
          <w:rFonts w:asciiTheme="majorBidi" w:hAnsiTheme="majorBidi" w:cstheme="majorBidi"/>
          <w:color w:val="000000" w:themeColor="text1"/>
        </w:rPr>
        <w:fldChar w:fldCharType="separate"/>
      </w:r>
      <w:r w:rsidR="007D05C1" w:rsidRPr="00D35EDB">
        <w:rPr>
          <w:rFonts w:asciiTheme="majorBidi" w:hAnsiTheme="majorBidi" w:cstheme="majorBidi"/>
          <w:noProof/>
          <w:color w:val="000000" w:themeColor="text1"/>
          <w:vertAlign w:val="superscript"/>
        </w:rPr>
        <w:t>1,2</w:t>
      </w:r>
      <w:r w:rsidR="005F64E5" w:rsidRPr="00D35EDB">
        <w:rPr>
          <w:rFonts w:asciiTheme="majorBidi" w:hAnsiTheme="majorBidi" w:cstheme="majorBidi"/>
          <w:color w:val="000000" w:themeColor="text1"/>
        </w:rPr>
        <w:fldChar w:fldCharType="end"/>
      </w:r>
      <w:r w:rsidR="008F4993" w:rsidRPr="00D35EDB">
        <w:rPr>
          <w:rFonts w:asciiTheme="majorBidi" w:hAnsiTheme="majorBidi" w:cstheme="majorBidi"/>
          <w:color w:val="000000" w:themeColor="text1"/>
        </w:rPr>
        <w:t xml:space="preserve">.  Accurate diagnosis of orbital fractures relies on </w:t>
      </w:r>
      <w:r w:rsidR="00DA0057" w:rsidRPr="00D35EDB">
        <w:rPr>
          <w:rFonts w:asciiTheme="majorBidi" w:hAnsiTheme="majorBidi" w:cstheme="majorBidi"/>
          <w:color w:val="000000" w:themeColor="text1"/>
        </w:rPr>
        <w:t>orbital</w:t>
      </w:r>
      <w:r w:rsidR="008F4993" w:rsidRPr="00D35EDB">
        <w:rPr>
          <w:rFonts w:asciiTheme="majorBidi" w:hAnsiTheme="majorBidi" w:cstheme="majorBidi"/>
          <w:color w:val="000000" w:themeColor="text1"/>
        </w:rPr>
        <w:t xml:space="preserve"> tomography (CT)</w:t>
      </w:r>
      <w:r w:rsidR="005C719C" w:rsidRPr="00D35EDB">
        <w:rPr>
          <w:rFonts w:asciiTheme="majorBidi" w:hAnsiTheme="majorBidi" w:cstheme="majorBidi"/>
          <w:color w:val="000000" w:themeColor="text1"/>
        </w:rPr>
        <w:t xml:space="preserve"> </w:t>
      </w:r>
      <w:r w:rsidR="005C719C" w:rsidRPr="00D35EDB">
        <w:rPr>
          <w:rFonts w:asciiTheme="majorBidi" w:hAnsiTheme="majorBidi" w:cstheme="majorBidi"/>
          <w:color w:val="000000" w:themeColor="text1"/>
        </w:rPr>
        <w:fldChar w:fldCharType="begin">
          <w:fldData xml:space="preserve">PEVuZE5vdGU+PENpdGU+PEF1dGhvcj5SaGVlPC9BdXRob3I+PFllYXI+MjAxNDwvWWVhcj48UmVj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</w:fldData>
        </w:fldChar>
      </w:r>
      <w:r w:rsidR="007D05C1" w:rsidRPr="00D35EDB">
        <w:rPr>
          <w:rFonts w:asciiTheme="majorBidi" w:hAnsiTheme="majorBidi" w:cstheme="majorBidi"/>
          <w:color w:val="000000" w:themeColor="text1"/>
        </w:rPr>
        <w:instrText xml:space="preserve"> ADDIN EN.CITE </w:instrText>
      </w:r>
      <w:r w:rsidR="007D05C1" w:rsidRPr="00D35EDB">
        <w:rPr>
          <w:rFonts w:asciiTheme="majorBidi" w:hAnsiTheme="majorBidi" w:cstheme="majorBidi"/>
          <w:color w:val="000000" w:themeColor="text1"/>
        </w:rPr>
        <w:fldChar w:fldCharType="begin">
          <w:fldData xml:space="preserve">PEVuZE5vdGU+PENpdGU+PEF1dGhvcj5SaGVlPC9BdXRob3I+PFllYXI+MjAxNDwvWWVhcj48UmVj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</w:fldData>
        </w:fldChar>
      </w:r>
      <w:r w:rsidR="007D05C1" w:rsidRPr="00D35EDB">
        <w:rPr>
          <w:rFonts w:asciiTheme="majorBidi" w:hAnsiTheme="majorBidi" w:cstheme="majorBidi"/>
          <w:color w:val="000000" w:themeColor="text1"/>
        </w:rPr>
        <w:instrText xml:space="preserve"> ADDIN EN.CITE.DATA </w:instrText>
      </w:r>
      <w:r w:rsidR="007D05C1" w:rsidRPr="00D35EDB">
        <w:rPr>
          <w:rFonts w:asciiTheme="majorBidi" w:hAnsiTheme="majorBidi" w:cstheme="majorBidi"/>
          <w:color w:val="000000" w:themeColor="text1"/>
        </w:rPr>
      </w:r>
      <w:r w:rsidR="007D05C1" w:rsidRPr="00D35EDB">
        <w:rPr>
          <w:rFonts w:asciiTheme="majorBidi" w:hAnsiTheme="majorBidi" w:cstheme="majorBidi"/>
          <w:color w:val="000000" w:themeColor="text1"/>
        </w:rPr>
        <w:fldChar w:fldCharType="end"/>
      </w:r>
      <w:r w:rsidR="005C719C" w:rsidRPr="00D35EDB">
        <w:rPr>
          <w:rFonts w:asciiTheme="majorBidi" w:hAnsiTheme="majorBidi" w:cstheme="majorBidi"/>
          <w:color w:val="000000" w:themeColor="text1"/>
        </w:rPr>
      </w:r>
      <w:r w:rsidR="005C719C" w:rsidRPr="00D35EDB">
        <w:rPr>
          <w:rFonts w:asciiTheme="majorBidi" w:hAnsiTheme="majorBidi" w:cstheme="majorBidi"/>
          <w:color w:val="000000" w:themeColor="text1"/>
        </w:rPr>
        <w:fldChar w:fldCharType="separate"/>
      </w:r>
      <w:r w:rsidR="007D05C1" w:rsidRPr="00D35EDB">
        <w:rPr>
          <w:rFonts w:asciiTheme="majorBidi" w:hAnsiTheme="majorBidi" w:cstheme="majorBidi"/>
          <w:noProof/>
          <w:color w:val="000000" w:themeColor="text1"/>
          <w:vertAlign w:val="superscript"/>
        </w:rPr>
        <w:t>3,4</w:t>
      </w:r>
      <w:r w:rsidR="005C719C" w:rsidRPr="00D35EDB">
        <w:rPr>
          <w:rFonts w:asciiTheme="majorBidi" w:hAnsiTheme="majorBidi" w:cstheme="majorBidi"/>
          <w:color w:val="000000" w:themeColor="text1"/>
        </w:rPr>
        <w:fldChar w:fldCharType="end"/>
      </w:r>
      <w:r w:rsidR="008F4993" w:rsidRPr="00D35EDB">
        <w:rPr>
          <w:rFonts w:asciiTheme="majorBidi" w:hAnsiTheme="majorBidi" w:cstheme="majorBidi"/>
          <w:color w:val="000000" w:themeColor="text1"/>
        </w:rPr>
        <w:t xml:space="preserve">. While larger fractures are typically easy to identify using CT, more subtle fractures may be missed </w:t>
      </w:r>
      <w:r w:rsidR="00EA20C9" w:rsidRPr="00D35EDB">
        <w:rPr>
          <w:rFonts w:asciiTheme="majorBidi" w:hAnsiTheme="majorBidi" w:cstheme="majorBidi"/>
          <w:color w:val="000000" w:themeColor="text1"/>
        </w:rPr>
        <w:t>by non-experts</w:t>
      </w:r>
      <w:r w:rsidR="008F4993" w:rsidRPr="00D35EDB">
        <w:rPr>
          <w:rFonts w:asciiTheme="majorBidi" w:hAnsiTheme="majorBidi" w:cstheme="majorBidi"/>
          <w:color w:val="000000" w:themeColor="text1"/>
        </w:rPr>
        <w:t>.</w:t>
      </w:r>
      <w:r w:rsidR="006B536B" w:rsidRPr="00D35EDB">
        <w:rPr>
          <w:rFonts w:asciiTheme="majorBidi" w:hAnsiTheme="majorBidi" w:cstheme="majorBidi"/>
          <w:color w:val="000000" w:themeColor="text1"/>
        </w:rPr>
        <w:t xml:space="preserve"> Moreover, orbital fractures may result in severe </w:t>
      </w:r>
      <w:r w:rsidR="00C86C79" w:rsidRPr="00D35EDB">
        <w:rPr>
          <w:rFonts w:asciiTheme="majorBidi" w:hAnsiTheme="majorBidi" w:cstheme="majorBidi"/>
          <w:color w:val="000000" w:themeColor="text1"/>
        </w:rPr>
        <w:t>globe</w:t>
      </w:r>
      <w:r w:rsidR="006B536B" w:rsidRPr="00D35EDB">
        <w:rPr>
          <w:rFonts w:asciiTheme="majorBidi" w:hAnsiTheme="majorBidi" w:cstheme="majorBidi"/>
          <w:color w:val="000000" w:themeColor="text1"/>
        </w:rPr>
        <w:t xml:space="preserve"> injuries</w:t>
      </w:r>
      <w:r w:rsidR="00D55B8B" w:rsidRPr="00D35EDB">
        <w:rPr>
          <w:rFonts w:asciiTheme="majorBidi" w:hAnsiTheme="majorBidi" w:cstheme="majorBidi"/>
          <w:color w:val="000000" w:themeColor="text1"/>
        </w:rPr>
        <w:t xml:space="preserve"> (</w:t>
      </w:r>
      <w:r w:rsidR="00C86C79" w:rsidRPr="00D35EDB">
        <w:rPr>
          <w:rFonts w:asciiTheme="majorBidi" w:hAnsiTheme="majorBidi" w:cstheme="majorBidi"/>
          <w:color w:val="000000" w:themeColor="text1"/>
        </w:rPr>
        <w:t>SGI</w:t>
      </w:r>
      <w:r w:rsidR="00D55B8B" w:rsidRPr="00D35EDB">
        <w:rPr>
          <w:rFonts w:asciiTheme="majorBidi" w:hAnsiTheme="majorBidi" w:cstheme="majorBidi"/>
          <w:color w:val="000000" w:themeColor="text1"/>
        </w:rPr>
        <w:t>)</w:t>
      </w:r>
      <w:r w:rsidR="00C24B3E" w:rsidRPr="00D35EDB">
        <w:rPr>
          <w:rFonts w:asciiTheme="majorBidi" w:hAnsiTheme="majorBidi" w:cstheme="majorBidi"/>
          <w:color w:val="000000" w:themeColor="text1"/>
        </w:rPr>
        <w:t>,</w:t>
      </w:r>
      <w:r w:rsidR="00D55B8B" w:rsidRPr="00D35EDB">
        <w:rPr>
          <w:rFonts w:asciiTheme="majorBidi" w:hAnsiTheme="majorBidi" w:cstheme="majorBidi"/>
          <w:color w:val="000000" w:themeColor="text1"/>
        </w:rPr>
        <w:t xml:space="preserve"> which </w:t>
      </w:r>
      <w:r w:rsidR="006654D1" w:rsidRPr="00D35EDB">
        <w:rPr>
          <w:rFonts w:asciiTheme="majorBidi" w:hAnsiTheme="majorBidi" w:cstheme="majorBidi"/>
          <w:color w:val="000000" w:themeColor="text1"/>
        </w:rPr>
        <w:t>c</w:t>
      </w:r>
      <w:r w:rsidR="00D55B8B" w:rsidRPr="00D35EDB">
        <w:rPr>
          <w:rFonts w:asciiTheme="majorBidi" w:hAnsiTheme="majorBidi" w:cstheme="majorBidi"/>
          <w:color w:val="000000" w:themeColor="text1"/>
        </w:rPr>
        <w:t>an be sight</w:t>
      </w:r>
      <w:r w:rsidR="00C24B3E" w:rsidRPr="00D35EDB">
        <w:rPr>
          <w:rFonts w:asciiTheme="majorBidi" w:hAnsiTheme="majorBidi" w:cstheme="majorBidi"/>
          <w:color w:val="000000" w:themeColor="text1"/>
        </w:rPr>
        <w:t>-</w:t>
      </w:r>
      <w:r w:rsidR="00D55B8B" w:rsidRPr="00D35EDB">
        <w:rPr>
          <w:rFonts w:asciiTheme="majorBidi" w:hAnsiTheme="majorBidi" w:cstheme="majorBidi"/>
          <w:color w:val="000000" w:themeColor="text1"/>
        </w:rPr>
        <w:t xml:space="preserve">threatening and require urgent ophthalmic intervention </w:t>
      </w:r>
      <w:r w:rsidR="00D55B8B" w:rsidRPr="00D35EDB">
        <w:rPr>
          <w:rFonts w:asciiTheme="majorBidi" w:hAnsiTheme="majorBidi" w:cstheme="majorBidi"/>
          <w:color w:val="000000" w:themeColor="text1"/>
        </w:rPr>
        <w:fldChar w:fldCharType="begin"/>
      </w:r>
      <w:r w:rsidR="007D05C1" w:rsidRPr="00D35EDB">
        <w:rPr>
          <w:rFonts w:asciiTheme="majorBidi" w:hAnsiTheme="majorBidi" w:cstheme="majorBidi"/>
          <w:color w:val="000000" w:themeColor="text1"/>
        </w:rPr>
        <w:instrText xml:space="preserve"> ADDIN EN.CITE &lt;EndNote&gt;&lt;Cite&gt;&lt;Author&gt;Zhong&lt;/Author&gt;&lt;Year&gt;2022&lt;/Year&gt;&lt;RecNum&gt;3&lt;/RecNum&gt;&lt;DisplayText&gt;&lt;style face="superscript"&gt;5&lt;/style&gt;&lt;/DisplayText&gt;&lt;record&gt;&lt;rec-number&gt;3&lt;/rec-number&gt;&lt;foreign-keys&gt;&lt;key app="EN" db-id="r55ed2fe420zzjea50hx9d23evsxzz9tp2a5" timestamp="1700721676"&gt;3&lt;/key&gt;&lt;/foreign-keys&gt;&lt;ref-type name="Journal Article"&gt;17&lt;/ref-type&gt;&lt;contributors&gt;&lt;authors&gt;&lt;author&gt;Zhong, Eric&lt;/author&gt;&lt;author&gt;Chou, Timothy Y&lt;/author&gt;&lt;author&gt;Chaleff, Alec J&lt;/author&gt;&lt;author&gt;Scofield-Kaplan, Stacy M&lt;/author&gt;&lt;author&gt;Perzia, Brittany M&lt;/author&gt;&lt;author&gt;Naqvi, Jaffer&lt;/author&gt;&lt;author&gt;Hou, Wei&lt;/author&gt;&lt;/authors&gt;&lt;/contributors&gt;&lt;titles&gt;&lt;title&gt;Orbital Fractures and Risk Factors for Ocular Injury&lt;/title&gt;&lt;secondary-title&gt;Clinical Ophthalmology&lt;/secondary-title&gt;&lt;/titles&gt;&lt;periodical&gt;&lt;full-title&gt;Clinical Ophthalmology&lt;/full-title&gt;&lt;/periodical&gt;&lt;pages&gt;4153-4161&lt;/pages&gt;&lt;dates&gt;&lt;year&gt;2022&lt;/year&gt;&lt;/dates&gt;&lt;isbn&gt;1177-5483&lt;/isbn&gt;&lt;urls&gt;&lt;/urls&gt;&lt;/record&gt;&lt;/Cite&gt;&lt;/EndNote&gt;</w:instrText>
      </w:r>
      <w:r w:rsidR="00D55B8B" w:rsidRPr="00D35EDB">
        <w:rPr>
          <w:rFonts w:asciiTheme="majorBidi" w:hAnsiTheme="majorBidi" w:cstheme="majorBidi"/>
          <w:color w:val="000000" w:themeColor="text1"/>
        </w:rPr>
        <w:fldChar w:fldCharType="separate"/>
      </w:r>
      <w:r w:rsidR="007D05C1" w:rsidRPr="00D35EDB">
        <w:rPr>
          <w:rFonts w:asciiTheme="majorBidi" w:hAnsiTheme="majorBidi" w:cstheme="majorBidi"/>
          <w:noProof/>
          <w:color w:val="000000" w:themeColor="text1"/>
          <w:vertAlign w:val="superscript"/>
        </w:rPr>
        <w:t>5</w:t>
      </w:r>
      <w:r w:rsidR="00D55B8B" w:rsidRPr="00D35EDB">
        <w:rPr>
          <w:rFonts w:asciiTheme="majorBidi" w:hAnsiTheme="majorBidi" w:cstheme="majorBidi"/>
          <w:color w:val="000000" w:themeColor="text1"/>
        </w:rPr>
        <w:fldChar w:fldCharType="end"/>
      </w:r>
      <w:r w:rsidR="00D55B8B" w:rsidRPr="00D35EDB">
        <w:rPr>
          <w:rFonts w:asciiTheme="majorBidi" w:hAnsiTheme="majorBidi" w:cstheme="majorBidi"/>
          <w:color w:val="000000" w:themeColor="text1"/>
        </w:rPr>
        <w:t>.</w:t>
      </w:r>
      <w:r w:rsidR="006B536B" w:rsidRPr="00D35EDB">
        <w:rPr>
          <w:rFonts w:asciiTheme="majorBidi" w:hAnsiTheme="majorBidi" w:cstheme="majorBidi"/>
          <w:color w:val="000000" w:themeColor="text1"/>
        </w:rPr>
        <w:t xml:space="preserve"> </w:t>
      </w:r>
    </w:p>
    <w:p w14:paraId="30C2F57D" w14:textId="606E1C1F" w:rsidR="00964BE5" w:rsidRPr="00D35EDB" w:rsidRDefault="00731353" w:rsidP="0065712A">
      <w:pPr>
        <w:spacing w:line="360" w:lineRule="auto"/>
        <w:jc w:val="both"/>
        <w:rPr>
          <w:rFonts w:asciiTheme="majorBidi" w:hAnsiTheme="majorBidi" w:cstheme="majorBidi"/>
          <w:color w:val="000000" w:themeColor="text1"/>
        </w:rPr>
      </w:pPr>
      <w:r w:rsidRPr="00D35EDB">
        <w:rPr>
          <w:rFonts w:asciiTheme="majorBidi" w:hAnsiTheme="majorBidi" w:cstheme="majorBidi"/>
          <w:color w:val="000000" w:themeColor="text1"/>
        </w:rPr>
        <w:t>Many</w:t>
      </w:r>
      <w:r w:rsidR="009E61EE" w:rsidRPr="00D35EDB">
        <w:rPr>
          <w:rFonts w:asciiTheme="majorBidi" w:hAnsiTheme="majorBidi" w:cstheme="majorBidi"/>
          <w:color w:val="000000" w:themeColor="text1"/>
        </w:rPr>
        <w:t xml:space="preserve"> studies have investigated clinical scoring systems</w:t>
      </w:r>
      <w:r w:rsidRPr="00D35EDB">
        <w:rPr>
          <w:rFonts w:asciiTheme="majorBidi" w:hAnsiTheme="majorBidi" w:cstheme="majorBidi"/>
          <w:color w:val="000000" w:themeColor="text1"/>
        </w:rPr>
        <w:t xml:space="preserve"> </w:t>
      </w:r>
      <w:r w:rsidR="00D02FD4" w:rsidRPr="00D35EDB">
        <w:rPr>
          <w:rFonts w:asciiTheme="majorBidi" w:hAnsiTheme="majorBidi" w:cstheme="majorBidi"/>
          <w:color w:val="000000" w:themeColor="text1"/>
        </w:rPr>
        <w:t>that combine</w:t>
      </w:r>
      <w:r w:rsidRPr="00D35EDB">
        <w:rPr>
          <w:rFonts w:asciiTheme="majorBidi" w:hAnsiTheme="majorBidi" w:cstheme="majorBidi"/>
          <w:color w:val="000000" w:themeColor="text1"/>
        </w:rPr>
        <w:t xml:space="preserve"> clinical and demographic data with radiologic findings to</w:t>
      </w:r>
      <w:r w:rsidR="009E61EE" w:rsidRPr="00D35EDB">
        <w:rPr>
          <w:rFonts w:asciiTheme="majorBidi" w:hAnsiTheme="majorBidi" w:cstheme="majorBidi"/>
          <w:color w:val="000000" w:themeColor="text1"/>
        </w:rPr>
        <w:t xml:space="preserve"> enhance the detection and assessment of ocular injuries</w:t>
      </w:r>
      <w:r w:rsidR="006654D1" w:rsidRPr="00D35EDB">
        <w:rPr>
          <w:rFonts w:asciiTheme="majorBidi" w:hAnsiTheme="majorBidi" w:cstheme="majorBidi"/>
          <w:color w:val="000000" w:themeColor="text1"/>
        </w:rPr>
        <w:t xml:space="preserve"> in patient</w:t>
      </w:r>
      <w:r w:rsidR="00D02FD4" w:rsidRPr="00D35EDB">
        <w:rPr>
          <w:rFonts w:asciiTheme="majorBidi" w:hAnsiTheme="majorBidi" w:cstheme="majorBidi"/>
          <w:color w:val="000000" w:themeColor="text1"/>
        </w:rPr>
        <w:t>s</w:t>
      </w:r>
      <w:r w:rsidR="006654D1" w:rsidRPr="00D35EDB">
        <w:rPr>
          <w:rFonts w:asciiTheme="majorBidi" w:hAnsiTheme="majorBidi" w:cstheme="majorBidi"/>
          <w:color w:val="000000" w:themeColor="text1"/>
        </w:rPr>
        <w:t xml:space="preserve"> with orbital wall fracture</w:t>
      </w:r>
      <w:r w:rsidR="00D02FD4" w:rsidRPr="00D35EDB">
        <w:rPr>
          <w:rFonts w:asciiTheme="majorBidi" w:hAnsiTheme="majorBidi" w:cstheme="majorBidi"/>
          <w:color w:val="000000" w:themeColor="text1"/>
        </w:rPr>
        <w:t xml:space="preserve">s </w:t>
      </w:r>
      <w:r w:rsidR="00D44966" w:rsidRPr="00D35EDB">
        <w:rPr>
          <w:rFonts w:asciiTheme="majorBidi" w:hAnsiTheme="majorBidi" w:cstheme="majorBidi"/>
          <w:color w:val="000000" w:themeColor="text1"/>
        </w:rPr>
        <w:fldChar w:fldCharType="begin">
          <w:fldData xml:space="preserve">PEVuZE5vdGU+PENpdGU+PEF1dGhvcj5Sb3NzaW48L0F1dGhvcj48WWVhcj4yMDIxPC9ZZWFyPjxS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</w:fldData>
        </w:fldChar>
      </w:r>
      <w:r w:rsidR="007D05C1" w:rsidRPr="00D35EDB">
        <w:rPr>
          <w:rFonts w:asciiTheme="majorBidi" w:hAnsiTheme="majorBidi" w:cstheme="majorBidi"/>
          <w:color w:val="000000" w:themeColor="text1"/>
        </w:rPr>
        <w:instrText xml:space="preserve"> ADDIN EN.CITE </w:instrText>
      </w:r>
      <w:r w:rsidR="007D05C1" w:rsidRPr="00D35EDB">
        <w:rPr>
          <w:rFonts w:asciiTheme="majorBidi" w:hAnsiTheme="majorBidi" w:cstheme="majorBidi"/>
          <w:color w:val="000000" w:themeColor="text1"/>
        </w:rPr>
        <w:fldChar w:fldCharType="begin">
          <w:fldData xml:space="preserve">PEVuZE5vdGU+PENpdGU+PEF1dGhvcj5Sb3NzaW48L0F1dGhvcj48WWVhcj4yMDIxPC9ZZWFyPjxS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</w:fldData>
        </w:fldChar>
      </w:r>
      <w:r w:rsidR="007D05C1" w:rsidRPr="00D35EDB">
        <w:rPr>
          <w:rFonts w:asciiTheme="majorBidi" w:hAnsiTheme="majorBidi" w:cstheme="majorBidi"/>
          <w:color w:val="000000" w:themeColor="text1"/>
        </w:rPr>
        <w:instrText xml:space="preserve"> ADDIN EN.CITE.DATA </w:instrText>
      </w:r>
      <w:r w:rsidR="007D05C1" w:rsidRPr="00D35EDB">
        <w:rPr>
          <w:rFonts w:asciiTheme="majorBidi" w:hAnsiTheme="majorBidi" w:cstheme="majorBidi"/>
          <w:color w:val="000000" w:themeColor="text1"/>
        </w:rPr>
      </w:r>
      <w:r w:rsidR="007D05C1" w:rsidRPr="00D35EDB">
        <w:rPr>
          <w:rFonts w:asciiTheme="majorBidi" w:hAnsiTheme="majorBidi" w:cstheme="majorBidi"/>
          <w:color w:val="000000" w:themeColor="text1"/>
        </w:rPr>
        <w:fldChar w:fldCharType="end"/>
      </w:r>
      <w:r w:rsidR="00D44966" w:rsidRPr="00D35EDB">
        <w:rPr>
          <w:rFonts w:asciiTheme="majorBidi" w:hAnsiTheme="majorBidi" w:cstheme="majorBidi"/>
          <w:color w:val="000000" w:themeColor="text1"/>
        </w:rPr>
      </w:r>
      <w:r w:rsidR="00D44966" w:rsidRPr="00D35EDB">
        <w:rPr>
          <w:rFonts w:asciiTheme="majorBidi" w:hAnsiTheme="majorBidi" w:cstheme="majorBidi"/>
          <w:color w:val="000000" w:themeColor="text1"/>
        </w:rPr>
        <w:fldChar w:fldCharType="separate"/>
      </w:r>
      <w:r w:rsidR="007D05C1" w:rsidRPr="00D35EDB">
        <w:rPr>
          <w:rFonts w:asciiTheme="majorBidi" w:hAnsiTheme="majorBidi" w:cstheme="majorBidi"/>
          <w:noProof/>
          <w:color w:val="000000" w:themeColor="text1"/>
          <w:vertAlign w:val="superscript"/>
        </w:rPr>
        <w:t>5-13</w:t>
      </w:r>
      <w:r w:rsidR="00D44966" w:rsidRPr="00D35EDB">
        <w:rPr>
          <w:rFonts w:asciiTheme="majorBidi" w:hAnsiTheme="majorBidi" w:cstheme="majorBidi"/>
          <w:color w:val="000000" w:themeColor="text1"/>
        </w:rPr>
        <w:fldChar w:fldCharType="end"/>
      </w:r>
      <w:r w:rsidRPr="00D35EDB">
        <w:rPr>
          <w:rFonts w:asciiTheme="majorBidi" w:hAnsiTheme="majorBidi" w:cstheme="majorBidi"/>
          <w:color w:val="000000" w:themeColor="text1"/>
        </w:rPr>
        <w:t>; however, none of these approaches have gained widespread use due to the challenges of applying them in real-world clinical settings.</w:t>
      </w:r>
      <w:r w:rsidR="005F64E5" w:rsidRPr="00D35EDB">
        <w:rPr>
          <w:rFonts w:asciiTheme="majorBidi" w:hAnsiTheme="majorBidi" w:cstheme="majorBidi"/>
          <w:color w:val="000000" w:themeColor="text1"/>
        </w:rPr>
        <w:t xml:space="preserve"> </w:t>
      </w:r>
      <w:r w:rsidR="006654D1" w:rsidRPr="00D35EDB">
        <w:rPr>
          <w:rFonts w:asciiTheme="majorBidi" w:hAnsiTheme="majorBidi" w:cstheme="majorBidi"/>
          <w:color w:val="000000" w:themeColor="text1"/>
        </w:rPr>
        <w:t xml:space="preserve">Recent advancements in deep learning methods </w:t>
      </w:r>
      <w:r w:rsidR="00324189" w:rsidRPr="00D35EDB">
        <w:rPr>
          <w:rFonts w:asciiTheme="majorBidi" w:hAnsiTheme="majorBidi" w:cstheme="majorBidi"/>
          <w:color w:val="000000" w:themeColor="text1"/>
        </w:rPr>
        <w:t xml:space="preserve">have </w:t>
      </w:r>
      <w:r w:rsidR="006654D1" w:rsidRPr="00D35EDB">
        <w:rPr>
          <w:rFonts w:asciiTheme="majorBidi" w:hAnsiTheme="majorBidi" w:cstheme="majorBidi"/>
          <w:color w:val="000000" w:themeColor="text1"/>
        </w:rPr>
        <w:t xml:space="preserve">resulted in </w:t>
      </w:r>
      <w:r w:rsidR="00D02FD4" w:rsidRPr="00D35EDB">
        <w:rPr>
          <w:rFonts w:asciiTheme="majorBidi" w:hAnsiTheme="majorBidi" w:cstheme="majorBidi"/>
          <w:color w:val="000000" w:themeColor="text1"/>
        </w:rPr>
        <w:t xml:space="preserve">the </w:t>
      </w:r>
      <w:r w:rsidR="006654D1" w:rsidRPr="00D35EDB">
        <w:rPr>
          <w:rFonts w:asciiTheme="majorBidi" w:hAnsiTheme="majorBidi" w:cstheme="majorBidi"/>
          <w:color w:val="000000" w:themeColor="text1"/>
        </w:rPr>
        <w:t xml:space="preserve">development of models that can improve </w:t>
      </w:r>
      <w:r w:rsidR="00D02FD4" w:rsidRPr="00D35EDB">
        <w:rPr>
          <w:rFonts w:asciiTheme="majorBidi" w:hAnsiTheme="majorBidi" w:cstheme="majorBidi"/>
          <w:color w:val="000000" w:themeColor="text1"/>
        </w:rPr>
        <w:t xml:space="preserve">the </w:t>
      </w:r>
      <w:r w:rsidR="006654D1" w:rsidRPr="00D35EDB">
        <w:rPr>
          <w:rFonts w:asciiTheme="majorBidi" w:hAnsiTheme="majorBidi" w:cstheme="majorBidi"/>
          <w:color w:val="000000" w:themeColor="text1"/>
        </w:rPr>
        <w:t xml:space="preserve">detection of orbital </w:t>
      </w:r>
      <w:r w:rsidR="00E8617B" w:rsidRPr="00D35EDB">
        <w:rPr>
          <w:rFonts w:asciiTheme="majorBidi" w:hAnsiTheme="majorBidi" w:cstheme="majorBidi"/>
          <w:color w:val="000000" w:themeColor="text1"/>
        </w:rPr>
        <w:t>blowout</w:t>
      </w:r>
      <w:r w:rsidR="006654D1" w:rsidRPr="00D35EDB">
        <w:rPr>
          <w:rFonts w:asciiTheme="majorBidi" w:hAnsiTheme="majorBidi" w:cstheme="majorBidi"/>
          <w:color w:val="000000" w:themeColor="text1"/>
        </w:rPr>
        <w:t xml:space="preserve"> fractures</w:t>
      </w:r>
      <w:r w:rsidRPr="00D35EDB">
        <w:rPr>
          <w:rFonts w:asciiTheme="majorBidi" w:hAnsiTheme="majorBidi" w:cstheme="majorBidi"/>
          <w:color w:val="000000" w:themeColor="text1"/>
        </w:rPr>
        <w:t xml:space="preserve"> </w:t>
      </w:r>
      <w:r w:rsidRPr="00D35EDB">
        <w:rPr>
          <w:rFonts w:asciiTheme="majorBidi" w:hAnsiTheme="majorBidi" w:cstheme="majorBidi"/>
          <w:color w:val="000000" w:themeColor="text1"/>
        </w:rPr>
        <w:fldChar w:fldCharType="begin"/>
      </w:r>
      <w:r w:rsidR="007D05C1" w:rsidRPr="00D35EDB">
        <w:rPr>
          <w:rFonts w:asciiTheme="majorBidi" w:hAnsiTheme="majorBidi" w:cstheme="majorBidi"/>
          <w:color w:val="000000" w:themeColor="text1"/>
        </w:rPr>
        <w:instrText xml:space="preserve"> ADDIN EN.CITE &lt;EndNote&gt;&lt;Cite&gt;&lt;Author&gt;Niño-Sandoval&lt;/Author&gt;&lt;Year&gt;2025&lt;/Year&gt;&lt;RecNum&gt;21&lt;/RecNum&gt;&lt;DisplayText&gt;&lt;style face="superscript"&gt;14,15&lt;/style&gt;&lt;/DisplayText&gt;&lt;record&gt;&lt;rec-number&gt;21&lt;/rec-number&gt;&lt;foreign-keys&gt;&lt;key app="EN" db-id="r55ed2fe420zzjea50hx9d23evsxzz9tp2a5" timestamp="1766567504"&gt;21&lt;/key&gt;&lt;/foreign-keys&gt;&lt;ref-type name="Journal Article"&gt;17&lt;/ref-type&gt;&lt;contributors&gt;&lt;authors&gt;&lt;author&gt;Niño-Sandoval, Tania Camila&lt;/author&gt;&lt;author&gt;Landim, Fabrício Souza&lt;/author&gt;&lt;author&gt;Vasconcelos, Belmiro CE&lt;/author&gt;&lt;/authors&gt;&lt;/contributors&gt;&lt;titles&gt;&lt;title&gt;Deep Learning for Orbital Fracture Detection and Reconstruction: A Systematic Review on Diagnostic Accuracy and Surgical Planning&lt;/title&gt;&lt;secondary-title&gt;Journal of Cranio-Maxillofacial Surgery&lt;/secondary-title&gt;&lt;/titles&gt;&lt;periodical&gt;&lt;full-title&gt;Journal of Cranio-Maxillofacial Surgery&lt;/full-title&gt;&lt;/periodical&gt;&lt;dates&gt;&lt;year&gt;2025&lt;/year&gt;&lt;/dates&gt;&lt;isbn&gt;1010-5182&lt;/isbn&gt;&lt;urls&gt;&lt;/urls&gt;&lt;/record&gt;&lt;/Cite&gt;&lt;Cite&gt;&lt;Author&gt;Ekman&lt;/Author&gt;&lt;Year&gt;2025&lt;/Year&gt;&lt;RecNum&gt;22&lt;/RecNum&gt;&lt;record&gt;&lt;rec-number&gt;22&lt;/rec-number&gt;&lt;foreign-keys&gt;&lt;key app="EN" db-id="r55ed2fe420zzjea50hx9d23evsxzz9tp2a5" timestamp="1766567663"&gt;22&lt;/key&gt;&lt;/foreign-keys&gt;&lt;ref-type name="Journal Article"&gt;17&lt;/ref-type&gt;&lt;contributors&gt;&lt;authors&gt;&lt;author&gt;Ekman, Tobias&lt;/author&gt;&lt;author&gt;Barakat, Arthur&lt;/author&gt;&lt;author&gt;Heiberg, Einar&lt;/author&gt;&lt;/authors&gt;&lt;/contributors&gt;&lt;titles&gt;&lt;title&gt;Generalizable deep learning framework for 3D medical image segmentation using limited training data&lt;/title&gt;&lt;secondary-title&gt;3D Printing in Medicine&lt;/secondary-title&gt;&lt;/titles&gt;&lt;periodical&gt;&lt;full-title&gt;3D Printing in Medicine&lt;/full-title&gt;&lt;/periodical&gt;&lt;pages&gt;1-18&lt;/pages&gt;&lt;volume&gt;11&lt;/volume&gt;&lt;number&gt;1&lt;/number&gt;&lt;dates&gt;&lt;year&gt;2025&lt;/year&gt;&lt;/dates&gt;&lt;isbn&gt;2365-6271&lt;/isbn&gt;&lt;urls&gt;&lt;/urls&gt;&lt;/record&gt;&lt;/Cite&gt;&lt;/EndNote&gt;</w:instrText>
      </w:r>
      <w:r w:rsidRPr="00D35EDB">
        <w:rPr>
          <w:rFonts w:asciiTheme="majorBidi" w:hAnsiTheme="majorBidi" w:cstheme="majorBidi"/>
          <w:color w:val="000000" w:themeColor="text1"/>
        </w:rPr>
        <w:fldChar w:fldCharType="separate"/>
      </w:r>
      <w:r w:rsidR="007D05C1" w:rsidRPr="00D35EDB">
        <w:rPr>
          <w:rFonts w:asciiTheme="majorBidi" w:hAnsiTheme="majorBidi" w:cstheme="majorBidi"/>
          <w:noProof/>
          <w:color w:val="000000" w:themeColor="text1"/>
          <w:vertAlign w:val="superscript"/>
        </w:rPr>
        <w:t>14,15</w:t>
      </w:r>
      <w:r w:rsidRPr="00D35EDB">
        <w:rPr>
          <w:rFonts w:asciiTheme="majorBidi" w:hAnsiTheme="majorBidi" w:cstheme="majorBidi"/>
          <w:color w:val="000000" w:themeColor="text1"/>
        </w:rPr>
        <w:fldChar w:fldCharType="end"/>
      </w:r>
      <w:r w:rsidR="006654D1" w:rsidRPr="00D35EDB">
        <w:rPr>
          <w:rFonts w:asciiTheme="majorBidi" w:hAnsiTheme="majorBidi" w:cstheme="majorBidi"/>
          <w:color w:val="000000" w:themeColor="text1"/>
        </w:rPr>
        <w:t xml:space="preserve">. </w:t>
      </w:r>
      <w:r w:rsidR="008261D9" w:rsidRPr="00D35EDB">
        <w:rPr>
          <w:rFonts w:asciiTheme="majorBidi" w:hAnsiTheme="majorBidi" w:cstheme="majorBidi"/>
          <w:color w:val="000000" w:themeColor="text1"/>
        </w:rPr>
        <w:t xml:space="preserve">For instance, </w:t>
      </w:r>
      <w:r w:rsidR="005F64E5" w:rsidRPr="00D35EDB">
        <w:rPr>
          <w:rFonts w:asciiTheme="majorBidi" w:hAnsiTheme="majorBidi" w:cstheme="majorBidi"/>
          <w:color w:val="000000" w:themeColor="text1"/>
        </w:rPr>
        <w:t xml:space="preserve">Li et al. utilized convolutional neural networks (CNNs) combined with </w:t>
      </w:r>
      <w:r w:rsidR="008E6517" w:rsidRPr="00D35EDB">
        <w:rPr>
          <w:rFonts w:asciiTheme="majorBidi" w:hAnsiTheme="majorBidi" w:cstheme="majorBidi"/>
          <w:color w:val="000000" w:themeColor="text1"/>
        </w:rPr>
        <w:t xml:space="preserve">an </w:t>
      </w:r>
      <w:r w:rsidR="005F64E5" w:rsidRPr="00D35EDB">
        <w:rPr>
          <w:rFonts w:asciiTheme="majorBidi" w:hAnsiTheme="majorBidi" w:cstheme="majorBidi"/>
          <w:color w:val="000000" w:themeColor="text1"/>
        </w:rPr>
        <w:t>X</w:t>
      </w:r>
      <w:r w:rsidR="008E6517" w:rsidRPr="00D35EDB">
        <w:rPr>
          <w:rFonts w:asciiTheme="majorBidi" w:hAnsiTheme="majorBidi" w:cstheme="majorBidi"/>
          <w:color w:val="000000" w:themeColor="text1"/>
        </w:rPr>
        <w:t>G</w:t>
      </w:r>
      <w:r w:rsidR="005F64E5" w:rsidRPr="00D35EDB">
        <w:rPr>
          <w:rFonts w:asciiTheme="majorBidi" w:hAnsiTheme="majorBidi" w:cstheme="majorBidi"/>
          <w:color w:val="000000" w:themeColor="text1"/>
        </w:rPr>
        <w:t>Boost</w:t>
      </w:r>
      <w:r w:rsidR="008E6517" w:rsidRPr="00D35EDB">
        <w:rPr>
          <w:rFonts w:asciiTheme="majorBidi" w:hAnsiTheme="majorBidi" w:cstheme="majorBidi"/>
          <w:color w:val="000000" w:themeColor="text1"/>
        </w:rPr>
        <w:t xml:space="preserve"> model</w:t>
      </w:r>
      <w:r w:rsidR="005F64E5" w:rsidRPr="00D35EDB">
        <w:rPr>
          <w:rFonts w:asciiTheme="majorBidi" w:hAnsiTheme="majorBidi" w:cstheme="majorBidi"/>
          <w:color w:val="000000" w:themeColor="text1"/>
        </w:rPr>
        <w:t xml:space="preserve"> to detect orbital blowout fractures, reporting a single-image accuracy of 92% and an area under the curve (AUC) of 0.9574 </w:t>
      </w:r>
      <w:r w:rsidR="005F64E5" w:rsidRPr="00D35EDB">
        <w:rPr>
          <w:rFonts w:asciiTheme="majorBidi" w:hAnsiTheme="majorBidi" w:cstheme="majorBidi"/>
          <w:color w:val="000000" w:themeColor="text1"/>
        </w:rPr>
        <w:fldChar w:fldCharType="begin"/>
      </w:r>
      <w:r w:rsidR="007D05C1" w:rsidRPr="00D35EDB">
        <w:rPr>
          <w:rFonts w:asciiTheme="majorBidi" w:hAnsiTheme="majorBidi" w:cstheme="majorBidi"/>
          <w:color w:val="000000" w:themeColor="text1"/>
        </w:rPr>
        <w:instrText xml:space="preserve"> ADDIN EN.CITE &lt;EndNote&gt;&lt;Cite&gt;&lt;Author&gt;Li&lt;/Author&gt;&lt;Year&gt;2020&lt;/Year&gt;&lt;RecNum&gt;4&lt;/RecNum&gt;&lt;DisplayText&gt;&lt;style face="superscript"&gt;16&lt;/style&gt;&lt;/DisplayText&gt;&lt;record&gt;&lt;rec-number&gt;4&lt;/rec-number&gt;&lt;foreign-keys&gt;&lt;key app="EN" db-id="rx25zfvehprzwbe5xscxsxvy0wvw22sxfvz5" timestamp="1748192828"&gt;4&lt;/key&gt;&lt;/foreign-keys&gt;&lt;ref-type name="Journal Article"&gt;17&lt;/ref-type&gt;&lt;contributors&gt;&lt;authors&gt;&lt;author&gt;Li, L.&lt;/author&gt;&lt;author&gt;Song, X.&lt;/author&gt;&lt;author&gt;Guo, Y.&lt;/author&gt;&lt;author&gt;Liu, Y.&lt;/author&gt;&lt;author&gt;Sun, R.&lt;/author&gt;&lt;author&gt;Zou, H.&lt;/author&gt;&lt;author&gt;Zhou, H.&lt;/author&gt;&lt;author&gt;Fan, X.&lt;/author&gt;&lt;/authors&gt;&lt;/contributors&gt;&lt;auth-address&gt;Department of Ophthalmology, Ninth People&amp;apos;s Hospital, Shanghai Jiao Tong University School of Medicine.&amp;#xD;Shanghai Key Laboratory of Orbital Diseases and Ocular Oncology, Shanghai.&amp;#xD;Tsimage Medical Technology, Yantian Modern Industry Service Center, Shenzhen.&amp;#xD;Department of Automation, School of Information Science and Engineering, East China University of Science and Technology, Shanghai.&amp;#xD;Center for Intelligent Medical Imaging &amp;amp; Health, Research Institute of Tsinghua University in Shenzhen, Shenzhen, China.&lt;/auth-address&gt;&lt;titles&gt;&lt;title&gt;Deep Convolutional Neural Networks for Automatic Detection of Orbital Blowout Fractures&lt;/title&gt;&lt;secondary-title&gt;J Craniofac Surg&lt;/secondary-title&gt;&lt;/titles&gt;&lt;periodical&gt;&lt;full-title&gt;J Craniofac Surg&lt;/full-title&gt;&lt;/periodical&gt;&lt;pages&gt;400-403&lt;/pages&gt;&lt;volume&gt;31&lt;/volume&gt;&lt;number&gt;2&lt;/number&gt;&lt;keywords&gt;&lt;keyword&gt;Adult&lt;/keyword&gt;&lt;keyword&gt;Humans&lt;/keyword&gt;&lt;keyword&gt;*Nerve Net&lt;/keyword&gt;&lt;keyword&gt;Orbital Fractures/*diagnostic imaging&lt;/keyword&gt;&lt;keyword&gt;Tomography, X-Ray Computed&lt;/keyword&gt;&lt;/keywords&gt;&lt;dates&gt;&lt;year&gt;2020&lt;/year&gt;&lt;pub-dates&gt;&lt;date&gt;Mar/Apr&lt;/date&gt;&lt;/pub-dates&gt;&lt;/dates&gt;&lt;isbn&gt;1049-2275&lt;/isbn&gt;&lt;accession-num&gt;31842071&lt;/accession-num&gt;&lt;urls&gt;&lt;/urls&gt;&lt;electronic-resource-num&gt;10.1097/scs.0000000000006069&lt;/electronic-resource-num&gt;&lt;remote-database-provider&gt;NLM&lt;/remote-database-provider&gt;&lt;language&gt;eng&lt;/language&gt;&lt;/record&gt;&lt;/Cite&gt;&lt;/EndNote&gt;</w:instrText>
      </w:r>
      <w:r w:rsidR="005F64E5" w:rsidRPr="00D35EDB">
        <w:rPr>
          <w:rFonts w:asciiTheme="majorBidi" w:hAnsiTheme="majorBidi" w:cstheme="majorBidi"/>
          <w:color w:val="000000" w:themeColor="text1"/>
        </w:rPr>
        <w:fldChar w:fldCharType="separate"/>
      </w:r>
      <w:r w:rsidR="007D05C1" w:rsidRPr="00D35EDB">
        <w:rPr>
          <w:rFonts w:asciiTheme="majorBidi" w:hAnsiTheme="majorBidi" w:cstheme="majorBidi"/>
          <w:noProof/>
          <w:color w:val="000000" w:themeColor="text1"/>
          <w:vertAlign w:val="superscript"/>
        </w:rPr>
        <w:t>16</w:t>
      </w:r>
      <w:r w:rsidR="005F64E5" w:rsidRPr="00D35EDB">
        <w:rPr>
          <w:rFonts w:asciiTheme="majorBidi" w:hAnsiTheme="majorBidi" w:cstheme="majorBidi"/>
          <w:color w:val="000000" w:themeColor="text1"/>
        </w:rPr>
        <w:fldChar w:fldCharType="end"/>
      </w:r>
      <w:r w:rsidR="005F64E5" w:rsidRPr="00D35EDB">
        <w:rPr>
          <w:rFonts w:asciiTheme="majorBidi" w:hAnsiTheme="majorBidi" w:cstheme="majorBidi"/>
          <w:color w:val="000000" w:themeColor="text1"/>
        </w:rPr>
        <w:t>. Umapathy et al. focused on volumetric analysis by using a modified U</w:t>
      </w:r>
      <w:r w:rsidR="00F72AE5" w:rsidRPr="00D35EDB">
        <w:rPr>
          <w:rFonts w:asciiTheme="majorBidi" w:hAnsiTheme="majorBidi" w:cstheme="majorBidi"/>
          <w:color w:val="000000" w:themeColor="text1"/>
        </w:rPr>
        <w:t>-</w:t>
      </w:r>
      <w:r w:rsidR="005F64E5" w:rsidRPr="00D35EDB">
        <w:rPr>
          <w:rFonts w:asciiTheme="majorBidi" w:hAnsiTheme="majorBidi" w:cstheme="majorBidi"/>
          <w:color w:val="000000" w:themeColor="text1"/>
        </w:rPr>
        <w:t>N</w:t>
      </w:r>
      <w:r w:rsidR="00F72AE5" w:rsidRPr="00D35EDB">
        <w:rPr>
          <w:rFonts w:asciiTheme="majorBidi" w:hAnsiTheme="majorBidi" w:cstheme="majorBidi"/>
          <w:color w:val="000000" w:themeColor="text1"/>
        </w:rPr>
        <w:t>et</w:t>
      </w:r>
      <w:r w:rsidR="005F64E5" w:rsidRPr="00D35EDB">
        <w:rPr>
          <w:rFonts w:asciiTheme="majorBidi" w:hAnsiTheme="majorBidi" w:cstheme="majorBidi"/>
          <w:color w:val="000000" w:themeColor="text1"/>
        </w:rPr>
        <w:t xml:space="preserve"> model to quantify globe volumes, achieving a high </w:t>
      </w:r>
      <w:r w:rsidR="00F95353" w:rsidRPr="00D35EDB">
        <w:rPr>
          <w:rFonts w:asciiTheme="majorBidi" w:hAnsiTheme="majorBidi" w:cstheme="majorBidi"/>
          <w:color w:val="000000" w:themeColor="text1"/>
        </w:rPr>
        <w:t>F1</w:t>
      </w:r>
      <w:r w:rsidR="005F64E5" w:rsidRPr="00D35EDB">
        <w:rPr>
          <w:rFonts w:asciiTheme="majorBidi" w:hAnsiTheme="majorBidi" w:cstheme="majorBidi"/>
          <w:color w:val="000000" w:themeColor="text1"/>
        </w:rPr>
        <w:t xml:space="preserve"> score of 0.95 </w:t>
      </w:r>
      <w:r w:rsidR="005F64E5" w:rsidRPr="00D35EDB">
        <w:rPr>
          <w:rFonts w:asciiTheme="majorBidi" w:hAnsiTheme="majorBidi" w:cstheme="majorBidi"/>
          <w:color w:val="000000" w:themeColor="text1"/>
        </w:rPr>
        <w:fldChar w:fldCharType="begin"/>
      </w:r>
      <w:r w:rsidR="007D05C1" w:rsidRPr="00D35EDB">
        <w:rPr>
          <w:rFonts w:asciiTheme="majorBidi" w:hAnsiTheme="majorBidi" w:cstheme="majorBidi"/>
          <w:color w:val="000000" w:themeColor="text1"/>
        </w:rPr>
        <w:instrText xml:space="preserve"> ADDIN EN.CITE &lt;EndNote&gt;&lt;Cite&gt;&lt;Author&gt;Umapathy&lt;/Author&gt;&lt;Year&gt;2020&lt;/Year&gt;&lt;RecNum&gt;5&lt;/RecNum&gt;&lt;DisplayText&gt;&lt;style face="superscript"&gt;17&lt;/style&gt;&lt;/DisplayText&gt;&lt;record&gt;&lt;rec-number&gt;5&lt;/rec-number&gt;&lt;foreign-keys&gt;&lt;key app="EN" db-id="rx25zfvehprzwbe5xscxsxvy0wvw22sxfvz5" timestamp="1748192828"&gt;5&lt;/key&gt;&lt;/foreign-keys&gt;&lt;ref-type name="Journal Article"&gt;17&lt;/ref-type&gt;&lt;contributors&gt;&lt;authors&gt;&lt;author&gt;Umapathy, L.&lt;/author&gt;&lt;author&gt;Winegar, B.&lt;/author&gt;&lt;author&gt;MacKinnon, L.&lt;/author&gt;&lt;author&gt;Hill, M.&lt;/author&gt;&lt;author&gt;Altbach, M. I.&lt;/author&gt;&lt;author&gt;Miller, J. M.&lt;/author&gt;&lt;author&gt;Bilgin, A.&lt;/author&gt;&lt;/authors&gt;&lt;/contributors&gt;&lt;auth-address&gt;From the Departments of Electrical and Computer Engineering (L.U., A.B.).&amp;#xD;Medical Imaging (L.U., B.W., L.M., M.H., M.I.A., A.B.).&amp;#xD;Ophthalmology and Vision Science (J.M.M.).&amp;#xD;From the Departments of Electrical and Computer Engineering (L.U., A.B.) bilgin@email.arizona.edu.&amp;#xD;Biomedical Engineering (A.B.), University of Arizona, Tucson, Arizona.&lt;/auth-address&gt;&lt;titles&gt;&lt;title&gt;Fully Automated Segmentation of Globes for Volume Quantification in CT Images of Orbits using Deep Learning&lt;/title&gt;&lt;secondary-title&gt;AJNR Am J Neuroradiol&lt;/secondary-title&gt;&lt;/titles&gt;&lt;periodical&gt;&lt;full-title&gt;AJNR Am J Neuroradiol&lt;/full-title&gt;&lt;/periodical&gt;&lt;pages&gt;1061-1069&lt;/pages&gt;&lt;volume&gt;41&lt;/volume&gt;&lt;number&gt;6&lt;/number&gt;&lt;edition&gt;20200521&lt;/edition&gt;&lt;keywords&gt;&lt;keyword&gt;*Deep Learning&lt;/keyword&gt;&lt;keyword&gt;Humans&lt;/keyword&gt;&lt;keyword&gt;Image Interpretation, Computer-Assisted/*methods&lt;/keyword&gt;&lt;keyword&gt;Neuroimaging/*methods&lt;/keyword&gt;&lt;keyword&gt;Observer Variation&lt;/keyword&gt;&lt;keyword&gt;Orbit/*diagnostic imaging&lt;/keyword&gt;&lt;keyword&gt;Tomography, X-Ray Computed/*methods&lt;/keyword&gt;&lt;/keywords&gt;&lt;dates&gt;&lt;year&gt;2020&lt;/year&gt;&lt;pub-dates&gt;&lt;date&gt;Jun&lt;/date&gt;&lt;/pub-dates&gt;&lt;/dates&gt;&lt;isbn&gt;0195-6108 (Print)&amp;#xD;0195-6108&lt;/isbn&gt;&lt;accession-num&gt;32439637&lt;/accession-num&gt;&lt;urls&gt;&lt;/urls&gt;&lt;custom2&gt;PMC7342761&lt;/custom2&gt;&lt;electronic-resource-num&gt;10.3174/ajnr.A6538&lt;/electronic-resource-num&gt;&lt;remote-database-provider&gt;NLM&lt;/remote-database-provider&gt;&lt;language&gt;eng&lt;/language&gt;&lt;/record&gt;&lt;/Cite&gt;&lt;/EndNote&gt;</w:instrText>
      </w:r>
      <w:r w:rsidR="005F64E5" w:rsidRPr="00D35EDB">
        <w:rPr>
          <w:rFonts w:asciiTheme="majorBidi" w:hAnsiTheme="majorBidi" w:cstheme="majorBidi"/>
          <w:color w:val="000000" w:themeColor="text1"/>
        </w:rPr>
        <w:fldChar w:fldCharType="separate"/>
      </w:r>
      <w:r w:rsidR="007D05C1" w:rsidRPr="00D35EDB">
        <w:rPr>
          <w:rFonts w:asciiTheme="majorBidi" w:hAnsiTheme="majorBidi" w:cstheme="majorBidi"/>
          <w:noProof/>
          <w:color w:val="000000" w:themeColor="text1"/>
          <w:vertAlign w:val="superscript"/>
        </w:rPr>
        <w:t>17</w:t>
      </w:r>
      <w:r w:rsidR="005F64E5" w:rsidRPr="00D35EDB">
        <w:rPr>
          <w:rFonts w:asciiTheme="majorBidi" w:hAnsiTheme="majorBidi" w:cstheme="majorBidi"/>
          <w:color w:val="000000" w:themeColor="text1"/>
        </w:rPr>
        <w:fldChar w:fldCharType="end"/>
      </w:r>
      <w:r w:rsidR="005F64E5" w:rsidRPr="00D35EDB">
        <w:rPr>
          <w:rFonts w:asciiTheme="majorBidi" w:hAnsiTheme="majorBidi" w:cstheme="majorBidi"/>
          <w:color w:val="000000" w:themeColor="text1"/>
        </w:rPr>
        <w:t xml:space="preserve">. </w:t>
      </w:r>
      <w:r w:rsidR="008E6517" w:rsidRPr="00D35EDB">
        <w:rPr>
          <w:rFonts w:asciiTheme="majorBidi" w:hAnsiTheme="majorBidi" w:cstheme="majorBidi"/>
          <w:color w:val="000000" w:themeColor="text1"/>
        </w:rPr>
        <w:t>Also</w:t>
      </w:r>
      <w:r w:rsidR="005F64E5" w:rsidRPr="00D35EDB">
        <w:rPr>
          <w:rFonts w:asciiTheme="majorBidi" w:hAnsiTheme="majorBidi" w:cstheme="majorBidi"/>
          <w:color w:val="000000" w:themeColor="text1"/>
        </w:rPr>
        <w:t>, Bao et al. employed DenseNet-169 along with U</w:t>
      </w:r>
      <w:r w:rsidR="00F72AE5" w:rsidRPr="00D35EDB">
        <w:rPr>
          <w:rFonts w:asciiTheme="majorBidi" w:hAnsiTheme="majorBidi" w:cstheme="majorBidi"/>
          <w:color w:val="000000" w:themeColor="text1"/>
        </w:rPr>
        <w:t>-</w:t>
      </w:r>
      <w:r w:rsidR="005F64E5" w:rsidRPr="00D35EDB">
        <w:rPr>
          <w:rFonts w:asciiTheme="majorBidi" w:hAnsiTheme="majorBidi" w:cstheme="majorBidi"/>
          <w:color w:val="000000" w:themeColor="text1"/>
        </w:rPr>
        <w:t xml:space="preserve">Net for the identification and segmentation of orbital fractures </w:t>
      </w:r>
      <w:r w:rsidR="005F64E5" w:rsidRPr="00D35EDB">
        <w:rPr>
          <w:rFonts w:asciiTheme="majorBidi" w:hAnsiTheme="majorBidi" w:cstheme="majorBidi"/>
          <w:color w:val="000000" w:themeColor="text1"/>
        </w:rPr>
        <w:fldChar w:fldCharType="begin"/>
      </w:r>
      <w:r w:rsidR="007D05C1" w:rsidRPr="00D35EDB">
        <w:rPr>
          <w:rFonts w:asciiTheme="majorBidi" w:hAnsiTheme="majorBidi" w:cstheme="majorBidi"/>
          <w:color w:val="000000" w:themeColor="text1"/>
        </w:rPr>
        <w:instrText xml:space="preserve"> ADDIN EN.CITE &lt;EndNote&gt;&lt;Cite&gt;&lt;Author&gt;Bao&lt;/Author&gt;&lt;Year&gt;2023&lt;/Year&gt;&lt;RecNum&gt;7&lt;/RecNum&gt;&lt;DisplayText&gt;&lt;style face="superscript"&gt;18&lt;/style&gt;&lt;/DisplayText&gt;&lt;record&gt;&lt;rec-number&gt;7&lt;/rec-number&gt;&lt;foreign-keys&gt;&lt;key app="EN" db-id="rx25zfvehprzwbe5xscxsxvy0wvw22sxfvz5" timestamp="1748192828"&gt;7&lt;/key&gt;&lt;/foreign-keys&gt;&lt;ref-type name="Journal Article"&gt;17&lt;/ref-type&gt;&lt;contributors&gt;&lt;authors&gt;&lt;author&gt;Bao, X. L.&lt;/author&gt;&lt;author&gt;Zhan, X.&lt;/author&gt;&lt;author&gt;Wang, L.&lt;/author&gt;&lt;author&gt;Zhu, Q.&lt;/author&gt;&lt;author&gt;Fan, B.&lt;/author&gt;&lt;author&gt;Li, G. Y.&lt;/author&gt;&lt;/authors&gt;&lt;/contributors&gt;&lt;auth-address&gt;Department of Ophthalmology, The Second Norman Bethune Hospital of Jilin University, Changchun, China.&amp;#xD;The Army Engineering University of PLA, Nanjing, China.&amp;#xD;Wenzhou Medical University, Wenzhou, China.&lt;/auth-address&gt;&lt;titles&gt;&lt;title&gt;Automatic Identification and Segmentation of Orbital Blowout Fractures Based on Artificial Intelligence&lt;/title&gt;&lt;secondary-title&gt;Transl Vis Sci Technol&lt;/secondary-title&gt;&lt;/titles&gt;&lt;periodical&gt;&lt;full-title&gt;Transl Vis Sci Technol&lt;/full-title&gt;&lt;/periodical&gt;&lt;pages&gt;7&lt;/pages&gt;&lt;volume&gt;12&lt;/volume&gt;&lt;number&gt;4&lt;/number&gt;&lt;keywords&gt;&lt;keyword&gt;*Artificial Intelligence&lt;/keyword&gt;&lt;keyword&gt;*Algorithms&lt;/keyword&gt;&lt;keyword&gt;Tomography, X-Ray Computed/methods&lt;/keyword&gt;&lt;/keywords&gt;&lt;dates&gt;&lt;year&gt;2023&lt;/year&gt;&lt;pub-dates&gt;&lt;date&gt;Apr 3&lt;/date&gt;&lt;/pub-dates&gt;&lt;/dates&gt;&lt;isbn&gt;2164-2591&lt;/isbn&gt;&lt;accession-num&gt;37022710&lt;/accession-num&gt;&lt;urls&gt;&lt;/urls&gt;&lt;custom1&gt;Disclosure: X. Bao, None; X. Zhan, None; L. Wang, None; Q. Zhu, None; B. Fan, None; G.-Y. Li, None&lt;/custom1&gt;&lt;custom2&gt;PMC10082383&lt;/custom2&gt;&lt;electronic-resource-num&gt;10.1167/tvst.12.4.7&lt;/electronic-resource-num&gt;&lt;remote-database-provider&gt;NLM&lt;/remote-database-provider&gt;&lt;language&gt;eng&lt;/language&gt;&lt;/record&gt;&lt;/Cite&gt;&lt;/EndNote&gt;</w:instrText>
      </w:r>
      <w:r w:rsidR="005F64E5" w:rsidRPr="00D35EDB">
        <w:rPr>
          <w:rFonts w:asciiTheme="majorBidi" w:hAnsiTheme="majorBidi" w:cstheme="majorBidi"/>
          <w:color w:val="000000" w:themeColor="text1"/>
        </w:rPr>
        <w:fldChar w:fldCharType="separate"/>
      </w:r>
      <w:r w:rsidR="007D05C1" w:rsidRPr="00D35EDB">
        <w:rPr>
          <w:rFonts w:asciiTheme="majorBidi" w:hAnsiTheme="majorBidi" w:cstheme="majorBidi"/>
          <w:noProof/>
          <w:color w:val="000000" w:themeColor="text1"/>
          <w:vertAlign w:val="superscript"/>
        </w:rPr>
        <w:t>18</w:t>
      </w:r>
      <w:r w:rsidR="005F64E5" w:rsidRPr="00D35EDB">
        <w:rPr>
          <w:rFonts w:asciiTheme="majorBidi" w:hAnsiTheme="majorBidi" w:cstheme="majorBidi"/>
          <w:color w:val="000000" w:themeColor="text1"/>
        </w:rPr>
        <w:fldChar w:fldCharType="end"/>
      </w:r>
      <w:r w:rsidR="005F64E5" w:rsidRPr="00D35EDB">
        <w:rPr>
          <w:rFonts w:asciiTheme="majorBidi" w:hAnsiTheme="majorBidi" w:cstheme="majorBidi"/>
          <w:color w:val="000000" w:themeColor="text1"/>
        </w:rPr>
        <w:t xml:space="preserve">. </w:t>
      </w:r>
      <w:r w:rsidR="00E8617B" w:rsidRPr="00D35EDB">
        <w:rPr>
          <w:rFonts w:asciiTheme="majorBidi" w:hAnsiTheme="majorBidi" w:cstheme="majorBidi"/>
          <w:color w:val="000000" w:themeColor="text1"/>
        </w:rPr>
        <w:t>One of the limitations of these previous works is the lack of models trained and validated on complex, multi-wall orbital fractures.</w:t>
      </w:r>
    </w:p>
    <w:p w14:paraId="602E9BBF" w14:textId="4B1FC3DC" w:rsidR="00D810F5" w:rsidRPr="00D35EDB" w:rsidRDefault="00964BE5" w:rsidP="001F21B5">
      <w:pPr>
        <w:spacing w:line="360" w:lineRule="auto"/>
        <w:jc w:val="both"/>
        <w:rPr>
          <w:rFonts w:asciiTheme="majorBidi" w:hAnsiTheme="majorBidi" w:cstheme="majorBidi"/>
          <w:color w:val="000000" w:themeColor="text1"/>
        </w:rPr>
      </w:pPr>
      <w:r w:rsidRPr="00D35EDB">
        <w:rPr>
          <w:rFonts w:asciiTheme="majorBidi" w:hAnsiTheme="majorBidi" w:cstheme="majorBidi"/>
          <w:color w:val="000000" w:themeColor="text1"/>
        </w:rPr>
        <w:t xml:space="preserve">Despite advances demonstrating the value of </w:t>
      </w:r>
      <w:r w:rsidR="008E6517" w:rsidRPr="00D35EDB">
        <w:rPr>
          <w:rFonts w:asciiTheme="majorBidi" w:hAnsiTheme="majorBidi" w:cstheme="majorBidi"/>
          <w:color w:val="000000" w:themeColor="text1"/>
        </w:rPr>
        <w:t xml:space="preserve">artificial </w:t>
      </w:r>
      <w:r w:rsidR="00324189" w:rsidRPr="00D35EDB">
        <w:rPr>
          <w:rFonts w:asciiTheme="majorBidi" w:hAnsiTheme="majorBidi" w:cstheme="majorBidi"/>
          <w:color w:val="000000" w:themeColor="text1"/>
        </w:rPr>
        <w:t>intelligence</w:t>
      </w:r>
      <w:r w:rsidR="008E6517" w:rsidRPr="00D35EDB">
        <w:rPr>
          <w:rFonts w:asciiTheme="majorBidi" w:hAnsiTheme="majorBidi" w:cstheme="majorBidi"/>
          <w:color w:val="000000" w:themeColor="text1"/>
        </w:rPr>
        <w:t xml:space="preserve"> (</w:t>
      </w:r>
      <w:r w:rsidRPr="00D35EDB">
        <w:rPr>
          <w:rFonts w:asciiTheme="majorBidi" w:hAnsiTheme="majorBidi" w:cstheme="majorBidi"/>
          <w:color w:val="000000" w:themeColor="text1"/>
        </w:rPr>
        <w:t>AI</w:t>
      </w:r>
      <w:r w:rsidR="008E6517" w:rsidRPr="00D35EDB">
        <w:rPr>
          <w:rFonts w:asciiTheme="majorBidi" w:hAnsiTheme="majorBidi" w:cstheme="majorBidi"/>
          <w:color w:val="000000" w:themeColor="text1"/>
        </w:rPr>
        <w:t>)</w:t>
      </w:r>
      <w:r w:rsidRPr="00D35EDB">
        <w:rPr>
          <w:rFonts w:asciiTheme="majorBidi" w:hAnsiTheme="majorBidi" w:cstheme="majorBidi"/>
          <w:color w:val="000000" w:themeColor="text1"/>
        </w:rPr>
        <w:t xml:space="preserve"> in orbital trauma diagnostics, AI-based prediction of severe </w:t>
      </w:r>
      <w:r w:rsidR="00C86C79" w:rsidRPr="00D35EDB">
        <w:rPr>
          <w:rFonts w:asciiTheme="majorBidi" w:hAnsiTheme="majorBidi" w:cstheme="majorBidi"/>
          <w:color w:val="000000" w:themeColor="text1"/>
        </w:rPr>
        <w:t xml:space="preserve">globe </w:t>
      </w:r>
      <w:r w:rsidRPr="00D35EDB">
        <w:rPr>
          <w:rFonts w:asciiTheme="majorBidi" w:hAnsiTheme="majorBidi" w:cstheme="majorBidi"/>
          <w:color w:val="000000" w:themeColor="text1"/>
        </w:rPr>
        <w:t>injur</w:t>
      </w:r>
      <w:r w:rsidR="007D13D6" w:rsidRPr="00D35EDB">
        <w:rPr>
          <w:rFonts w:asciiTheme="majorBidi" w:hAnsiTheme="majorBidi" w:cstheme="majorBidi"/>
          <w:color w:val="000000" w:themeColor="text1"/>
        </w:rPr>
        <w:t>ies (</w:t>
      </w:r>
      <w:r w:rsidR="00C86C79" w:rsidRPr="00D35EDB">
        <w:rPr>
          <w:rFonts w:asciiTheme="majorBidi" w:hAnsiTheme="majorBidi" w:cstheme="majorBidi"/>
          <w:color w:val="000000" w:themeColor="text1"/>
        </w:rPr>
        <w:t>SGI</w:t>
      </w:r>
      <w:r w:rsidR="007D13D6" w:rsidRPr="00D35EDB">
        <w:rPr>
          <w:rFonts w:asciiTheme="majorBidi" w:hAnsiTheme="majorBidi" w:cstheme="majorBidi"/>
          <w:color w:val="000000" w:themeColor="text1"/>
        </w:rPr>
        <w:t>)</w:t>
      </w:r>
      <w:r w:rsidRPr="00D35EDB">
        <w:rPr>
          <w:rFonts w:asciiTheme="majorBidi" w:hAnsiTheme="majorBidi" w:cstheme="majorBidi"/>
          <w:color w:val="000000" w:themeColor="text1"/>
        </w:rPr>
        <w:t xml:space="preserve"> in orbital fractures remains unexplored. </w:t>
      </w:r>
      <w:r w:rsidR="001F21B5" w:rsidRPr="00D35EDB">
        <w:rPr>
          <w:rFonts w:asciiTheme="majorBidi" w:hAnsiTheme="majorBidi" w:cstheme="majorBidi"/>
          <w:color w:val="000000" w:themeColor="text1"/>
        </w:rPr>
        <w:t>Timely access to ophthalmologists in emergency settings remains limited, hindering the diagnosis and management of ocular injuries associated with orbital fractures</w:t>
      </w:r>
      <w:r w:rsidR="00B16A7E" w:rsidRPr="00D35EDB">
        <w:rPr>
          <w:rFonts w:asciiTheme="majorBidi" w:hAnsiTheme="majorBidi" w:cstheme="majorBidi"/>
          <w:color w:val="000000" w:themeColor="text1"/>
        </w:rPr>
        <w:t xml:space="preserve">. </w:t>
      </w:r>
      <w:r w:rsidR="00AD33CF" w:rsidRPr="00D35EDB">
        <w:rPr>
          <w:rFonts w:asciiTheme="majorBidi" w:hAnsiTheme="majorBidi" w:cstheme="majorBidi"/>
          <w:color w:val="000000" w:themeColor="text1"/>
        </w:rPr>
        <w:t>Severe ocular injuries are at risk of being overlooked by non-ophthalmologists, as specialized examination instruments, such as slit lamps and indirect ophthalmoscopes, are not always readily available in emergency departments and require specific training to use.</w:t>
      </w:r>
      <w:r w:rsidR="00B16A7E" w:rsidRPr="00D35EDB">
        <w:rPr>
          <w:rFonts w:asciiTheme="majorBidi" w:hAnsiTheme="majorBidi" w:cstheme="majorBidi"/>
          <w:color w:val="000000" w:themeColor="text1"/>
        </w:rPr>
        <w:t xml:space="preserve"> </w:t>
      </w:r>
      <w:r w:rsidR="005156E9" w:rsidRPr="00D35EDB">
        <w:rPr>
          <w:rFonts w:asciiTheme="majorBidi" w:hAnsiTheme="majorBidi" w:cstheme="majorBidi"/>
          <w:color w:val="000000" w:themeColor="text1"/>
        </w:rPr>
        <w:t>Failure to promptly recognize ocular injuries may lead to serious long-term complications.</w:t>
      </w:r>
      <w:r w:rsidR="001F21B5" w:rsidRPr="00D35EDB">
        <w:rPr>
          <w:rFonts w:asciiTheme="majorBidi" w:eastAsia="Times New Roman" w:hAnsiTheme="majorBidi" w:cstheme="majorBidi"/>
          <w:color w:val="000000" w:themeColor="text1"/>
          <w:kern w:val="0"/>
          <w:sz w:val="24"/>
          <w:szCs w:val="24"/>
          <w14:ligatures w14:val="none"/>
        </w:rPr>
        <w:t xml:space="preserve"> </w:t>
      </w:r>
      <w:r w:rsidR="001F21B5" w:rsidRPr="00D35EDB">
        <w:rPr>
          <w:rFonts w:asciiTheme="majorBidi" w:hAnsiTheme="majorBidi" w:cstheme="majorBidi"/>
          <w:color w:val="000000" w:themeColor="text1"/>
        </w:rPr>
        <w:t>To bridge this care gap, we introduce the development of two separate AI models: one for fracture detection and the second for predicting SGI in subjects with orbital wall fractures.</w:t>
      </w:r>
      <w:r w:rsidR="001F21B5" w:rsidRPr="00D35EDB">
        <w:rPr>
          <w:rFonts w:asciiTheme="majorBidi" w:hAnsiTheme="majorBidi" w:cstheme="majorBidi"/>
          <w:color w:val="000000" w:themeColor="text1"/>
          <w:rtl/>
        </w:rPr>
        <w:t xml:space="preserve"> </w:t>
      </w:r>
      <w:r w:rsidR="00C24B3E" w:rsidRPr="00D35EDB">
        <w:rPr>
          <w:rFonts w:asciiTheme="majorBidi" w:hAnsiTheme="majorBidi" w:cstheme="majorBidi"/>
          <w:color w:val="000000" w:themeColor="text1"/>
        </w:rPr>
        <w:t>This</w:t>
      </w:r>
      <w:r w:rsidR="007A4EC9" w:rsidRPr="00D35EDB">
        <w:rPr>
          <w:rFonts w:asciiTheme="majorBidi" w:hAnsiTheme="majorBidi" w:cstheme="majorBidi"/>
          <w:color w:val="000000" w:themeColor="text1"/>
        </w:rPr>
        <w:t xml:space="preserve"> model aims to improve triage by non-ophthalmologists while serving as a decision-support system for ophthalmologists, enabling more precise and timely diagnosis</w:t>
      </w:r>
      <w:r w:rsidR="007A4EC9" w:rsidRPr="00D35EDB">
        <w:rPr>
          <w:rFonts w:asciiTheme="majorBidi" w:hAnsiTheme="majorBidi" w:cstheme="majorBidi"/>
          <w:color w:val="000000" w:themeColor="text1"/>
          <w:rtl/>
        </w:rPr>
        <w:t xml:space="preserve"> </w:t>
      </w:r>
      <w:r w:rsidR="00E049F7" w:rsidRPr="00D35EDB">
        <w:rPr>
          <w:rFonts w:asciiTheme="majorBidi" w:hAnsiTheme="majorBidi" w:cstheme="majorBidi"/>
          <w:color w:val="000000" w:themeColor="text1"/>
        </w:rPr>
        <w:fldChar w:fldCharType="begin"/>
      </w:r>
      <w:r w:rsidR="007D05C1" w:rsidRPr="00D35EDB">
        <w:rPr>
          <w:rFonts w:asciiTheme="majorBidi" w:hAnsiTheme="majorBidi" w:cstheme="majorBidi"/>
          <w:color w:val="000000" w:themeColor="text1"/>
        </w:rPr>
        <w:instrText xml:space="preserve"> ADDIN EN.CITE &lt;EndNote&gt;&lt;Cite&gt;&lt;Author&gt;Wawer Matos&lt;/Author&gt;&lt;Year&gt;2023&lt;/Year&gt;&lt;RecNum&gt;1&lt;/RecNum&gt;&lt;DisplayText&gt;&lt;style face="superscript"&gt;19&lt;/style&gt;&lt;/DisplayText&gt;&lt;record&gt;&lt;rec-number&gt;1&lt;/rec-number&gt;&lt;foreign-keys&gt;&lt;key app="EN" db-id="rx25zfvehprzwbe5xscxsxvy0wvw22sxfvz5" timestamp="1748192828"&gt;1&lt;/key&gt;&lt;/foreign-keys&gt;&lt;ref-type name="Journal Article"&gt;17&lt;/ref-type&gt;&lt;contributors&gt;&lt;authors&gt;&lt;author&gt;Wawer Matos, P. A.&lt;/author&gt;&lt;author&gt;Reimer, R. P.&lt;/author&gt;&lt;author&gt;Rokohl, A. C.&lt;/author&gt;&lt;author&gt;Caldeira, L.&lt;/author&gt;&lt;author&gt;Heindl, L. M.&lt;/author&gt;&lt;author&gt;Große Hokamp, N.&lt;/author&gt;&lt;/authors&gt;&lt;/contributors&gt;&lt;auth-address&gt;Department of Ophthalmology, University Hospital of Cologne, Köln, Germany.&amp;#xD;Department of Diagnostic and Interventional Radiology, University Hospital of Cologne, Köln, Germany.&lt;/auth-address&gt;&lt;titles&gt;&lt;title&gt;Artificial Intelligence in Ophthalmology - Status Quo and Future Perspectives&lt;/title&gt;&lt;secondary-title&gt;Semin Ophthalmol&lt;/secondary-title&gt;&lt;/titles&gt;&lt;periodical&gt;&lt;full-title&gt;Semin Ophthalmol&lt;/full-title&gt;&lt;/periodical&gt;&lt;pages&gt;226-237&lt;/pages&gt;&lt;volume&gt;38&lt;/volume&gt;&lt;number&gt;3&lt;/number&gt;&lt;edition&gt;20221110&lt;/edition&gt;&lt;keywords&gt;&lt;keyword&gt;Humans&lt;/keyword&gt;&lt;keyword&gt;Artificial Intelligence&lt;/keyword&gt;&lt;keyword&gt;*Diabetic Retinopathy&lt;/keyword&gt;&lt;keyword&gt;Machine Learning&lt;/keyword&gt;&lt;keyword&gt;Neural Networks, Computer&lt;/keyword&gt;&lt;keyword&gt;*Ophthalmology/methods&lt;/keyword&gt;&lt;keyword&gt;Deep learning&lt;/keyword&gt;&lt;keyword&gt;Ophthalmology&lt;/keyword&gt;&lt;keyword&gt;Radiology&lt;/keyword&gt;&lt;/keywords&gt;&lt;dates&gt;&lt;year&gt;2023&lt;/year&gt;&lt;pub-dates&gt;&lt;date&gt;Apr&lt;/date&gt;&lt;/pub-dates&gt;&lt;/dates&gt;&lt;isbn&gt;0882-0538&lt;/isbn&gt;&lt;accession-num&gt;36356300&lt;/accession-num&gt;&lt;urls&gt;&lt;/urls&gt;&lt;electronic-resource-num&gt;10.1080/08820538.2022.2139625&lt;/electronic-resource-num&gt;&lt;remote-database-provider&gt;NLM&lt;/remote-database-provider&gt;&lt;language&gt;eng&lt;/language&gt;&lt;/record&gt;&lt;/Cite&gt;&lt;/EndNote&gt;</w:instrText>
      </w:r>
      <w:r w:rsidR="00E049F7" w:rsidRPr="00D35EDB">
        <w:rPr>
          <w:rFonts w:asciiTheme="majorBidi" w:hAnsiTheme="majorBidi" w:cstheme="majorBidi"/>
          <w:color w:val="000000" w:themeColor="text1"/>
        </w:rPr>
        <w:fldChar w:fldCharType="separate"/>
      </w:r>
      <w:r w:rsidR="007D05C1" w:rsidRPr="00D35EDB">
        <w:rPr>
          <w:rFonts w:asciiTheme="majorBidi" w:hAnsiTheme="majorBidi" w:cstheme="majorBidi"/>
          <w:noProof/>
          <w:color w:val="000000" w:themeColor="text1"/>
          <w:vertAlign w:val="superscript"/>
        </w:rPr>
        <w:t>19</w:t>
      </w:r>
      <w:r w:rsidR="00E049F7" w:rsidRPr="00D35EDB">
        <w:rPr>
          <w:rFonts w:asciiTheme="majorBidi" w:hAnsiTheme="majorBidi" w:cstheme="majorBidi"/>
          <w:color w:val="000000" w:themeColor="text1"/>
        </w:rPr>
        <w:fldChar w:fldCharType="end"/>
      </w:r>
      <w:r w:rsidR="00E049F7" w:rsidRPr="00D35EDB">
        <w:rPr>
          <w:rFonts w:asciiTheme="majorBidi" w:hAnsiTheme="majorBidi" w:cstheme="majorBidi"/>
          <w:color w:val="000000" w:themeColor="text1"/>
        </w:rPr>
        <w:t xml:space="preserve">. </w:t>
      </w:r>
    </w:p>
    <w:p w14:paraId="6761135F" w14:textId="01FE086D" w:rsidR="00332466" w:rsidRPr="00D35EDB" w:rsidRDefault="00104699" w:rsidP="0065712A">
      <w:pPr>
        <w:pStyle w:val="Heading1"/>
        <w:spacing w:line="360" w:lineRule="auto"/>
        <w:jc w:val="both"/>
        <w:rPr>
          <w:rStyle w:val="eop"/>
          <w:b/>
          <w:bCs/>
          <w:color w:val="000000" w:themeColor="text1"/>
          <w:sz w:val="20"/>
          <w:szCs w:val="20"/>
        </w:rPr>
      </w:pPr>
      <w:r w:rsidRPr="00D35EDB">
        <w:rPr>
          <w:rStyle w:val="normaltextrun"/>
          <w:b/>
          <w:bCs/>
          <w:color w:val="000000" w:themeColor="text1"/>
          <w:sz w:val="28"/>
          <w:szCs w:val="28"/>
        </w:rPr>
        <w:lastRenderedPageBreak/>
        <w:t>M</w:t>
      </w:r>
      <w:r w:rsidR="00332466" w:rsidRPr="00D35EDB">
        <w:rPr>
          <w:rStyle w:val="normaltextrun"/>
          <w:b/>
          <w:bCs/>
          <w:color w:val="000000" w:themeColor="text1"/>
          <w:sz w:val="28"/>
          <w:szCs w:val="28"/>
        </w:rPr>
        <w:t>ethods</w:t>
      </w:r>
      <w:r w:rsidR="00105C92" w:rsidRPr="00D35EDB">
        <w:rPr>
          <w:rStyle w:val="normaltextrun"/>
          <w:b/>
          <w:bCs/>
          <w:color w:val="000000" w:themeColor="text1"/>
          <w:sz w:val="28"/>
          <w:szCs w:val="28"/>
          <w:rtl/>
        </w:rPr>
        <w:t xml:space="preserve"> </w:t>
      </w:r>
      <w:r w:rsidR="00332466" w:rsidRPr="00D35EDB">
        <w:rPr>
          <w:rStyle w:val="eop"/>
          <w:b/>
          <w:bCs/>
          <w:color w:val="000000" w:themeColor="text1"/>
          <w:sz w:val="20"/>
          <w:szCs w:val="20"/>
        </w:rPr>
        <w:t> </w:t>
      </w:r>
    </w:p>
    <w:p w14:paraId="21D88BA5" w14:textId="77777777" w:rsidR="001F21B5" w:rsidRPr="00D35EDB" w:rsidRDefault="001F21B5" w:rsidP="001F21B5">
      <w:pPr>
        <w:pStyle w:val="paragraph"/>
        <w:spacing w:line="360" w:lineRule="auto"/>
        <w:ind w:left="-60"/>
        <w:jc w:val="both"/>
        <w:textAlignment w:val="baseline"/>
        <w:rPr>
          <w:rFonts w:asciiTheme="majorBidi" w:hAnsiTheme="majorBidi" w:cstheme="majorBidi"/>
          <w:color w:val="000000" w:themeColor="text1"/>
          <w:sz w:val="22"/>
          <w:szCs w:val="22"/>
        </w:rPr>
      </w:pPr>
      <w:r w:rsidRPr="00D35EDB">
        <w:rPr>
          <w:rFonts w:asciiTheme="majorBidi" w:hAnsiTheme="majorBidi" w:cstheme="majorBidi"/>
          <w:color w:val="000000" w:themeColor="text1"/>
          <w:sz w:val="22"/>
          <w:szCs w:val="22"/>
        </w:rPr>
        <w:t>This retrospective cohort study was conducted in accordance with the tenets of the Helsinki Declaration and was approved by the institutional ethics committee of Tehran University of Medical Sciences (IR.TUMS.FARABIH.REC.1401.026).</w:t>
      </w:r>
    </w:p>
    <w:p w14:paraId="335BAB7E" w14:textId="77777777" w:rsidR="006C0A6C" w:rsidRPr="00D35EDB" w:rsidRDefault="00981324" w:rsidP="006C0A6C">
      <w:pPr>
        <w:pStyle w:val="paragraph"/>
        <w:spacing w:before="0" w:beforeAutospacing="0" w:after="0" w:afterAutospacing="0" w:line="360" w:lineRule="auto"/>
        <w:ind w:left="-60"/>
        <w:jc w:val="both"/>
        <w:textAlignment w:val="baseline"/>
        <w:rPr>
          <w:rStyle w:val="eop"/>
          <w:rFonts w:asciiTheme="majorBidi" w:eastAsiaTheme="majorEastAsia" w:hAnsiTheme="majorBidi" w:cstheme="majorBidi"/>
          <w:b/>
          <w:bCs/>
          <w:color w:val="000000" w:themeColor="text1"/>
          <w:sz w:val="22"/>
          <w:szCs w:val="22"/>
        </w:rPr>
      </w:pPr>
      <w:r w:rsidRPr="00D35EDB">
        <w:rPr>
          <w:rStyle w:val="eop"/>
          <w:rFonts w:asciiTheme="majorBidi" w:eastAsiaTheme="majorEastAsia" w:hAnsiTheme="majorBidi" w:cstheme="majorBidi"/>
          <w:b/>
          <w:bCs/>
          <w:color w:val="000000" w:themeColor="text1"/>
          <w:sz w:val="22"/>
          <w:szCs w:val="22"/>
        </w:rPr>
        <w:t>Dataset</w:t>
      </w:r>
      <w:r w:rsidR="0021035F" w:rsidRPr="00D35EDB">
        <w:rPr>
          <w:rStyle w:val="eop"/>
          <w:rFonts w:asciiTheme="majorBidi" w:eastAsiaTheme="majorEastAsia" w:hAnsiTheme="majorBidi" w:cstheme="majorBidi"/>
          <w:b/>
          <w:bCs/>
          <w:color w:val="000000" w:themeColor="text1"/>
          <w:sz w:val="22"/>
          <w:szCs w:val="22"/>
        </w:rPr>
        <w:t xml:space="preserve"> and annotations</w:t>
      </w:r>
    </w:p>
    <w:p w14:paraId="7BB5F5A3" w14:textId="587EF1BC" w:rsidR="001F21B5" w:rsidRPr="00D35EDB" w:rsidRDefault="00683961" w:rsidP="001F21B5">
      <w:pPr>
        <w:pStyle w:val="paragraph"/>
        <w:spacing w:after="0" w:line="360" w:lineRule="auto"/>
        <w:ind w:left="-60"/>
        <w:jc w:val="both"/>
        <w:textAlignment w:val="baseline"/>
        <w:rPr>
          <w:rFonts w:asciiTheme="majorBidi" w:hAnsiTheme="majorBidi" w:cstheme="majorBidi"/>
          <w:color w:val="000000" w:themeColor="text1"/>
        </w:rPr>
      </w:pPr>
      <w:r w:rsidRPr="00D35EDB">
        <w:rPr>
          <w:rFonts w:asciiTheme="majorBidi" w:hAnsiTheme="majorBidi" w:cstheme="majorBidi"/>
          <w:color w:val="000000" w:themeColor="text1"/>
          <w:sz w:val="22"/>
          <w:szCs w:val="22"/>
        </w:rPr>
        <w:t>Imaging from subjects</w:t>
      </w:r>
      <w:r w:rsidR="00216857" w:rsidRPr="00D35EDB">
        <w:rPr>
          <w:rFonts w:asciiTheme="majorBidi" w:hAnsiTheme="majorBidi" w:cstheme="majorBidi"/>
          <w:color w:val="000000" w:themeColor="text1"/>
          <w:sz w:val="22"/>
          <w:szCs w:val="22"/>
        </w:rPr>
        <w:t xml:space="preserve"> diagnosed with orbital fractures at Farabi Eye Hospital </w:t>
      </w:r>
      <w:r w:rsidR="00964BE5" w:rsidRPr="00D35EDB">
        <w:rPr>
          <w:rFonts w:asciiTheme="majorBidi" w:hAnsiTheme="majorBidi" w:cstheme="majorBidi"/>
          <w:color w:val="000000" w:themeColor="text1"/>
          <w:sz w:val="22"/>
          <w:szCs w:val="22"/>
        </w:rPr>
        <w:t>between May</w:t>
      </w:r>
      <w:r w:rsidRPr="00D35EDB">
        <w:rPr>
          <w:rFonts w:asciiTheme="majorBidi" w:hAnsiTheme="majorBidi" w:cstheme="majorBidi"/>
          <w:color w:val="000000" w:themeColor="text1"/>
          <w:sz w:val="22"/>
          <w:szCs w:val="22"/>
        </w:rPr>
        <w:t xml:space="preserve"> </w:t>
      </w:r>
      <w:r w:rsidR="00964BE5" w:rsidRPr="00D35EDB">
        <w:rPr>
          <w:rFonts w:asciiTheme="majorBidi" w:hAnsiTheme="majorBidi" w:cstheme="majorBidi"/>
          <w:color w:val="000000" w:themeColor="text1"/>
          <w:sz w:val="22"/>
          <w:szCs w:val="22"/>
        </w:rPr>
        <w:t>202</w:t>
      </w:r>
      <w:r w:rsidR="008E7E37" w:rsidRPr="00D35EDB">
        <w:rPr>
          <w:rFonts w:asciiTheme="majorBidi" w:hAnsiTheme="majorBidi" w:cstheme="majorBidi"/>
          <w:color w:val="000000" w:themeColor="text1"/>
          <w:sz w:val="22"/>
          <w:szCs w:val="22"/>
          <w:rtl/>
        </w:rPr>
        <w:t>0</w:t>
      </w:r>
      <w:r w:rsidRPr="00D35EDB">
        <w:rPr>
          <w:rFonts w:asciiTheme="majorBidi" w:hAnsiTheme="majorBidi" w:cstheme="majorBidi"/>
          <w:color w:val="000000" w:themeColor="text1"/>
          <w:sz w:val="22"/>
          <w:szCs w:val="22"/>
        </w:rPr>
        <w:t xml:space="preserve"> </w:t>
      </w:r>
      <w:r w:rsidR="00964BE5" w:rsidRPr="00D35EDB">
        <w:rPr>
          <w:rFonts w:asciiTheme="majorBidi" w:hAnsiTheme="majorBidi" w:cstheme="majorBidi"/>
          <w:color w:val="000000" w:themeColor="text1"/>
          <w:sz w:val="22"/>
          <w:szCs w:val="22"/>
        </w:rPr>
        <w:t>and May</w:t>
      </w:r>
      <w:r w:rsidRPr="00D35EDB">
        <w:rPr>
          <w:rFonts w:asciiTheme="majorBidi" w:hAnsiTheme="majorBidi" w:cstheme="majorBidi"/>
          <w:color w:val="000000" w:themeColor="text1"/>
          <w:sz w:val="22"/>
          <w:szCs w:val="22"/>
        </w:rPr>
        <w:t xml:space="preserve"> </w:t>
      </w:r>
      <w:r w:rsidR="00964BE5" w:rsidRPr="00D35EDB">
        <w:rPr>
          <w:rFonts w:asciiTheme="majorBidi" w:hAnsiTheme="majorBidi" w:cstheme="majorBidi"/>
          <w:color w:val="000000" w:themeColor="text1"/>
          <w:sz w:val="22"/>
          <w:szCs w:val="22"/>
        </w:rPr>
        <w:t>202</w:t>
      </w:r>
      <w:r w:rsidR="008E7E37" w:rsidRPr="00D35EDB">
        <w:rPr>
          <w:rFonts w:asciiTheme="majorBidi" w:hAnsiTheme="majorBidi" w:cstheme="majorBidi"/>
          <w:color w:val="000000" w:themeColor="text1"/>
          <w:sz w:val="22"/>
          <w:szCs w:val="22"/>
          <w:rtl/>
        </w:rPr>
        <w:t>3</w:t>
      </w:r>
      <w:r w:rsidR="00216857" w:rsidRPr="00D35EDB">
        <w:rPr>
          <w:rFonts w:asciiTheme="majorBidi" w:hAnsiTheme="majorBidi" w:cstheme="majorBidi"/>
          <w:color w:val="000000" w:themeColor="text1"/>
          <w:sz w:val="22"/>
          <w:szCs w:val="22"/>
        </w:rPr>
        <w:t xml:space="preserve"> were included in this study. </w:t>
      </w:r>
      <w:r w:rsidRPr="00D35EDB">
        <w:rPr>
          <w:rFonts w:asciiTheme="majorBidi" w:hAnsiTheme="majorBidi" w:cstheme="majorBidi"/>
          <w:color w:val="000000" w:themeColor="text1"/>
          <w:sz w:val="22"/>
          <w:szCs w:val="22"/>
        </w:rPr>
        <w:t>P</w:t>
      </w:r>
      <w:r w:rsidR="001E0E7B" w:rsidRPr="00D35EDB">
        <w:rPr>
          <w:rFonts w:asciiTheme="majorBidi" w:hAnsiTheme="majorBidi" w:cstheme="majorBidi"/>
          <w:color w:val="000000" w:themeColor="text1"/>
          <w:sz w:val="22"/>
          <w:szCs w:val="22"/>
        </w:rPr>
        <w:t>atients</w:t>
      </w:r>
      <w:r w:rsidR="003F44CC" w:rsidRPr="00D35EDB">
        <w:rPr>
          <w:rFonts w:asciiTheme="majorBidi" w:hAnsiTheme="majorBidi" w:cstheme="majorBidi"/>
          <w:color w:val="000000" w:themeColor="text1"/>
          <w:sz w:val="22"/>
          <w:szCs w:val="22"/>
        </w:rPr>
        <w:t xml:space="preserve"> were eligible for inclusion if the interval from trauma to their first ophthalmologic examination was less than one week and if complete ophthalmologic evaluations</w:t>
      </w:r>
      <w:r w:rsidR="00D005E6" w:rsidRPr="00D35EDB">
        <w:rPr>
          <w:rFonts w:asciiTheme="majorBidi" w:hAnsiTheme="majorBidi" w:cstheme="majorBidi"/>
          <w:color w:val="000000" w:themeColor="text1"/>
          <w:sz w:val="22"/>
          <w:szCs w:val="22"/>
        </w:rPr>
        <w:t>,</w:t>
      </w:r>
      <w:r w:rsidR="003F44CC" w:rsidRPr="00D35EDB">
        <w:rPr>
          <w:rFonts w:asciiTheme="majorBidi" w:hAnsiTheme="majorBidi" w:cstheme="majorBidi"/>
          <w:color w:val="000000" w:themeColor="text1"/>
          <w:sz w:val="22"/>
          <w:szCs w:val="22"/>
        </w:rPr>
        <w:t xml:space="preserve"> along with high-resolution fine-cut orbital CT </w:t>
      </w:r>
      <w:r w:rsidR="00F126A3" w:rsidRPr="00D35EDB">
        <w:rPr>
          <w:rFonts w:asciiTheme="majorBidi" w:hAnsiTheme="majorBidi" w:cstheme="majorBidi"/>
          <w:color w:val="000000" w:themeColor="text1"/>
          <w:sz w:val="22"/>
          <w:szCs w:val="22"/>
        </w:rPr>
        <w:t>imaging</w:t>
      </w:r>
      <w:r w:rsidR="00981324" w:rsidRPr="00D35EDB">
        <w:rPr>
          <w:rFonts w:asciiTheme="majorBidi" w:hAnsiTheme="majorBidi" w:cstheme="majorBidi"/>
          <w:color w:val="000000" w:themeColor="text1"/>
          <w:sz w:val="22"/>
          <w:szCs w:val="22"/>
        </w:rPr>
        <w:t xml:space="preserve"> (</w:t>
      </w:r>
      <w:r w:rsidR="00F126A3" w:rsidRPr="00D35EDB">
        <w:rPr>
          <w:rFonts w:asciiTheme="majorBidi" w:hAnsiTheme="majorBidi" w:cstheme="majorBidi"/>
          <w:color w:val="000000" w:themeColor="text1"/>
          <w:sz w:val="22"/>
          <w:szCs w:val="22"/>
        </w:rPr>
        <w:t xml:space="preserve">2 mm slice thickness and 1 mm slice increment </w:t>
      </w:r>
      <w:r w:rsidR="00981324" w:rsidRPr="00D35EDB">
        <w:rPr>
          <w:rFonts w:asciiTheme="majorBidi" w:hAnsiTheme="majorBidi" w:cstheme="majorBidi"/>
          <w:color w:val="000000" w:themeColor="text1"/>
          <w:sz w:val="22"/>
          <w:szCs w:val="22"/>
        </w:rPr>
        <w:t>)</w:t>
      </w:r>
      <w:r w:rsidR="00F126A3" w:rsidRPr="00D35EDB">
        <w:rPr>
          <w:rFonts w:asciiTheme="majorBidi" w:hAnsiTheme="majorBidi" w:cstheme="majorBidi"/>
          <w:color w:val="000000" w:themeColor="text1"/>
          <w:sz w:val="22"/>
          <w:szCs w:val="22"/>
        </w:rPr>
        <w:t xml:space="preserve"> without contrast</w:t>
      </w:r>
      <w:r w:rsidR="00D005E6" w:rsidRPr="00D35EDB">
        <w:rPr>
          <w:rFonts w:asciiTheme="majorBidi" w:hAnsiTheme="majorBidi" w:cstheme="majorBidi"/>
          <w:color w:val="000000" w:themeColor="text1"/>
          <w:sz w:val="22"/>
          <w:szCs w:val="22"/>
        </w:rPr>
        <w:t>,</w:t>
      </w:r>
      <w:r w:rsidR="003F44CC" w:rsidRPr="00D35EDB">
        <w:rPr>
          <w:rFonts w:asciiTheme="majorBidi" w:hAnsiTheme="majorBidi" w:cstheme="majorBidi"/>
          <w:color w:val="000000" w:themeColor="text1"/>
          <w:sz w:val="22"/>
          <w:szCs w:val="22"/>
        </w:rPr>
        <w:t xml:space="preserve"> were available. </w:t>
      </w:r>
      <w:r w:rsidR="00981324" w:rsidRPr="00D35EDB">
        <w:rPr>
          <w:rFonts w:asciiTheme="majorBidi" w:hAnsiTheme="majorBidi" w:cstheme="majorBidi"/>
          <w:color w:val="000000" w:themeColor="text1"/>
          <w:sz w:val="22"/>
          <w:szCs w:val="22"/>
        </w:rPr>
        <w:t>Subjects</w:t>
      </w:r>
      <w:r w:rsidR="003F44CC" w:rsidRPr="00D35EDB">
        <w:rPr>
          <w:rFonts w:asciiTheme="majorBidi" w:hAnsiTheme="majorBidi" w:cstheme="majorBidi"/>
          <w:color w:val="000000" w:themeColor="text1"/>
          <w:sz w:val="22"/>
          <w:szCs w:val="22"/>
        </w:rPr>
        <w:t xml:space="preserve"> were excluded if visual acuity data were missing, whether due to patient non-cooperation (e.g., young age or inability to complete the Snellen chart) or incomplete documentation. </w:t>
      </w:r>
      <w:r w:rsidR="001F21B5" w:rsidRPr="00D35EDB">
        <w:rPr>
          <w:rFonts w:asciiTheme="majorBidi" w:hAnsiTheme="majorBidi" w:cstheme="majorBidi"/>
          <w:color w:val="000000" w:themeColor="text1"/>
          <w:sz w:val="22"/>
          <w:szCs w:val="22"/>
        </w:rPr>
        <w:t>Additionally, patients with a history of ocular surgery (e.g., corneoscleral repair, canthotomy, or cantholysis) were excluded.</w:t>
      </w:r>
      <w:r w:rsidR="001F21B5" w:rsidRPr="00D35EDB">
        <w:rPr>
          <w:rFonts w:asciiTheme="majorBidi" w:hAnsiTheme="majorBidi" w:cstheme="majorBidi"/>
          <w:color w:val="000000" w:themeColor="text1"/>
          <w:sz w:val="22"/>
          <w:szCs w:val="22"/>
          <w:rtl/>
        </w:rPr>
        <w:t xml:space="preserve"> </w:t>
      </w:r>
    </w:p>
    <w:p w14:paraId="1AE50B30" w14:textId="29CF434B" w:rsidR="00D005E6" w:rsidRPr="00D35EDB" w:rsidRDefault="00683961" w:rsidP="001F21B5">
      <w:pPr>
        <w:pStyle w:val="paragraph"/>
        <w:spacing w:before="0" w:beforeAutospacing="0" w:after="0" w:afterAutospacing="0" w:line="360" w:lineRule="auto"/>
        <w:ind w:left="-60"/>
        <w:jc w:val="both"/>
        <w:textAlignment w:val="baseline"/>
        <w:rPr>
          <w:rFonts w:asciiTheme="majorBidi" w:hAnsiTheme="majorBidi" w:cstheme="majorBidi"/>
          <w:color w:val="000000" w:themeColor="text1"/>
          <w:sz w:val="22"/>
          <w:szCs w:val="22"/>
        </w:rPr>
      </w:pPr>
      <w:r w:rsidRPr="00D35EDB">
        <w:rPr>
          <w:rFonts w:asciiTheme="majorBidi" w:hAnsiTheme="majorBidi" w:cstheme="majorBidi"/>
          <w:color w:val="000000" w:themeColor="text1"/>
          <w:sz w:val="22"/>
          <w:szCs w:val="22"/>
        </w:rPr>
        <w:t xml:space="preserve">Eyes with orbital fractures were labeled based on medical records documented by </w:t>
      </w:r>
      <w:r w:rsidR="0072429C" w:rsidRPr="00D35EDB">
        <w:rPr>
          <w:rFonts w:asciiTheme="majorBidi" w:hAnsiTheme="majorBidi" w:cstheme="majorBidi"/>
          <w:color w:val="000000" w:themeColor="text1"/>
          <w:sz w:val="22"/>
          <w:szCs w:val="22"/>
        </w:rPr>
        <w:t xml:space="preserve">an </w:t>
      </w:r>
      <w:r w:rsidRPr="00D35EDB">
        <w:rPr>
          <w:rFonts w:asciiTheme="majorBidi" w:hAnsiTheme="majorBidi" w:cstheme="majorBidi"/>
          <w:color w:val="000000" w:themeColor="text1"/>
          <w:sz w:val="22"/>
          <w:szCs w:val="22"/>
        </w:rPr>
        <w:t xml:space="preserve">experienced oculoplastic surgeon (SMR). </w:t>
      </w:r>
      <w:r w:rsidR="00743E3E" w:rsidRPr="00D35EDB">
        <w:rPr>
          <w:rFonts w:asciiTheme="majorBidi" w:hAnsiTheme="majorBidi" w:cstheme="majorBidi"/>
          <w:color w:val="000000" w:themeColor="text1"/>
          <w:sz w:val="22"/>
          <w:szCs w:val="22"/>
        </w:rPr>
        <w:t xml:space="preserve">The severity of ocular injury was determined from clinical records using </w:t>
      </w:r>
      <w:r w:rsidR="0006418A" w:rsidRPr="00D35EDB">
        <w:rPr>
          <w:rFonts w:asciiTheme="majorBidi" w:hAnsiTheme="majorBidi" w:cstheme="majorBidi"/>
          <w:color w:val="000000" w:themeColor="text1"/>
          <w:sz w:val="22"/>
          <w:szCs w:val="22"/>
        </w:rPr>
        <w:t xml:space="preserve">a </w:t>
      </w:r>
      <w:r w:rsidR="00743E3E" w:rsidRPr="00D35EDB">
        <w:rPr>
          <w:rFonts w:asciiTheme="majorBidi" w:hAnsiTheme="majorBidi" w:cstheme="majorBidi"/>
          <w:color w:val="000000" w:themeColor="text1"/>
          <w:sz w:val="22"/>
          <w:szCs w:val="22"/>
        </w:rPr>
        <w:t>modifi</w:t>
      </w:r>
      <w:r w:rsidR="0006418A" w:rsidRPr="00D35EDB">
        <w:rPr>
          <w:rFonts w:asciiTheme="majorBidi" w:hAnsiTheme="majorBidi" w:cstheme="majorBidi"/>
          <w:color w:val="000000" w:themeColor="text1"/>
          <w:sz w:val="22"/>
          <w:szCs w:val="22"/>
        </w:rPr>
        <w:t>cation of</w:t>
      </w:r>
      <w:r w:rsidR="00743E3E" w:rsidRPr="00D35EDB">
        <w:rPr>
          <w:rFonts w:asciiTheme="majorBidi" w:hAnsiTheme="majorBidi" w:cstheme="majorBidi"/>
          <w:color w:val="000000" w:themeColor="text1"/>
          <w:sz w:val="22"/>
          <w:szCs w:val="22"/>
        </w:rPr>
        <w:t xml:space="preserve"> </w:t>
      </w:r>
      <w:r w:rsidR="00324189" w:rsidRPr="00D35EDB">
        <w:rPr>
          <w:rFonts w:asciiTheme="majorBidi" w:hAnsiTheme="majorBidi" w:cstheme="majorBidi"/>
          <w:color w:val="000000" w:themeColor="text1"/>
          <w:sz w:val="22"/>
          <w:szCs w:val="22"/>
        </w:rPr>
        <w:t>Rossin's</w:t>
      </w:r>
      <w:r w:rsidR="0065712A" w:rsidRPr="00D35EDB">
        <w:rPr>
          <w:rFonts w:asciiTheme="majorBidi" w:hAnsiTheme="majorBidi" w:cstheme="majorBidi"/>
          <w:color w:val="000000" w:themeColor="text1"/>
          <w:sz w:val="22"/>
          <w:szCs w:val="22"/>
        </w:rPr>
        <w:t xml:space="preserve"> classification </w:t>
      </w:r>
      <w:r w:rsidR="0065712A" w:rsidRPr="00D35EDB">
        <w:rPr>
          <w:rFonts w:asciiTheme="majorBidi" w:hAnsiTheme="majorBidi" w:cstheme="majorBidi"/>
          <w:color w:val="000000" w:themeColor="text1"/>
          <w:sz w:val="22"/>
          <w:szCs w:val="22"/>
        </w:rPr>
        <w:fldChar w:fldCharType="begin">
          <w:fldData xml:space="preserve">PEVuZE5vdGU+PENpdGU+PEF1dGhvcj5Sb3NzaW48L0F1dGhvcj48WWVhcj4yMDIxPC9ZZWFyPjxS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</w:fldData>
        </w:fldChar>
      </w:r>
      <w:r w:rsidR="007D05C1" w:rsidRPr="00D35EDB">
        <w:rPr>
          <w:rFonts w:asciiTheme="majorBidi" w:hAnsiTheme="majorBidi" w:cstheme="majorBidi"/>
          <w:color w:val="000000" w:themeColor="text1"/>
          <w:sz w:val="22"/>
          <w:szCs w:val="22"/>
        </w:rPr>
        <w:instrText xml:space="preserve"> ADDIN EN.CITE </w:instrText>
      </w:r>
      <w:r w:rsidR="007D05C1" w:rsidRPr="00D35EDB">
        <w:rPr>
          <w:rFonts w:asciiTheme="majorBidi" w:hAnsiTheme="majorBidi" w:cstheme="majorBidi"/>
          <w:color w:val="000000" w:themeColor="text1"/>
          <w:sz w:val="22"/>
          <w:szCs w:val="22"/>
        </w:rPr>
        <w:fldChar w:fldCharType="begin">
          <w:fldData xml:space="preserve">PEVuZE5vdGU+PENpdGU+PEF1dGhvcj5Sb3NzaW48L0F1dGhvcj48WWVhcj4yMDIxPC9ZZWFyPjxS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</w:fldData>
        </w:fldChar>
      </w:r>
      <w:r w:rsidR="007D05C1" w:rsidRPr="00D35EDB">
        <w:rPr>
          <w:rFonts w:asciiTheme="majorBidi" w:hAnsiTheme="majorBidi" w:cstheme="majorBidi"/>
          <w:color w:val="000000" w:themeColor="text1"/>
          <w:sz w:val="22"/>
          <w:szCs w:val="22"/>
        </w:rPr>
        <w:instrText xml:space="preserve"> ADDIN EN.CITE.DATA </w:instrText>
      </w:r>
      <w:r w:rsidR="007D05C1" w:rsidRPr="00D35EDB">
        <w:rPr>
          <w:rFonts w:asciiTheme="majorBidi" w:hAnsiTheme="majorBidi" w:cstheme="majorBidi"/>
          <w:color w:val="000000" w:themeColor="text1"/>
          <w:sz w:val="22"/>
          <w:szCs w:val="22"/>
        </w:rPr>
      </w:r>
      <w:r w:rsidR="007D05C1" w:rsidRPr="00D35EDB">
        <w:rPr>
          <w:rFonts w:asciiTheme="majorBidi" w:hAnsiTheme="majorBidi" w:cstheme="majorBidi"/>
          <w:color w:val="000000" w:themeColor="text1"/>
          <w:sz w:val="22"/>
          <w:szCs w:val="22"/>
        </w:rPr>
        <w:fldChar w:fldCharType="end"/>
      </w:r>
      <w:r w:rsidR="0065712A" w:rsidRPr="00D35EDB">
        <w:rPr>
          <w:rFonts w:asciiTheme="majorBidi" w:hAnsiTheme="majorBidi" w:cstheme="majorBidi"/>
          <w:color w:val="000000" w:themeColor="text1"/>
          <w:sz w:val="22"/>
          <w:szCs w:val="22"/>
        </w:rPr>
      </w:r>
      <w:r w:rsidR="0065712A" w:rsidRPr="00D35EDB">
        <w:rPr>
          <w:rFonts w:asciiTheme="majorBidi" w:hAnsiTheme="majorBidi" w:cstheme="majorBidi"/>
          <w:color w:val="000000" w:themeColor="text1"/>
          <w:sz w:val="22"/>
          <w:szCs w:val="22"/>
        </w:rPr>
        <w:fldChar w:fldCharType="separate"/>
      </w:r>
      <w:r w:rsidR="007D05C1" w:rsidRPr="00D35EDB">
        <w:rPr>
          <w:rFonts w:asciiTheme="majorBidi" w:hAnsiTheme="majorBidi" w:cstheme="majorBidi"/>
          <w:noProof/>
          <w:color w:val="000000" w:themeColor="text1"/>
          <w:sz w:val="22"/>
          <w:szCs w:val="22"/>
          <w:vertAlign w:val="superscript"/>
        </w:rPr>
        <w:t>6</w:t>
      </w:r>
      <w:r w:rsidR="0065712A" w:rsidRPr="00D35EDB">
        <w:rPr>
          <w:rFonts w:asciiTheme="majorBidi" w:hAnsiTheme="majorBidi" w:cstheme="majorBidi"/>
          <w:color w:val="000000" w:themeColor="text1"/>
          <w:sz w:val="22"/>
          <w:szCs w:val="22"/>
        </w:rPr>
        <w:fldChar w:fldCharType="end"/>
      </w:r>
      <w:r w:rsidR="00743E3E" w:rsidRPr="00D35EDB">
        <w:rPr>
          <w:rFonts w:asciiTheme="majorBidi" w:hAnsiTheme="majorBidi" w:cstheme="majorBidi"/>
          <w:color w:val="000000" w:themeColor="text1"/>
          <w:sz w:val="22"/>
          <w:szCs w:val="22"/>
        </w:rPr>
        <w:t xml:space="preserve"> (</w:t>
      </w:r>
      <w:r w:rsidR="006235D8" w:rsidRPr="00D35EDB">
        <w:rPr>
          <w:rFonts w:asciiTheme="majorBidi" w:hAnsiTheme="majorBidi" w:cstheme="majorBidi"/>
          <w:color w:val="000000" w:themeColor="text1"/>
          <w:sz w:val="22"/>
          <w:szCs w:val="22"/>
        </w:rPr>
        <w:t xml:space="preserve">Supplementary </w:t>
      </w:r>
      <w:r w:rsidR="00743E3E" w:rsidRPr="00D35EDB">
        <w:rPr>
          <w:rFonts w:asciiTheme="majorBidi" w:hAnsiTheme="majorBidi" w:cstheme="majorBidi"/>
          <w:color w:val="000000" w:themeColor="text1"/>
          <w:sz w:val="22"/>
          <w:szCs w:val="22"/>
        </w:rPr>
        <w:t>Table 1)</w:t>
      </w:r>
      <w:r w:rsidR="0065712A" w:rsidRPr="00D35EDB">
        <w:rPr>
          <w:rFonts w:asciiTheme="majorBidi" w:hAnsiTheme="majorBidi" w:cstheme="majorBidi"/>
          <w:color w:val="000000" w:themeColor="text1"/>
          <w:sz w:val="22"/>
          <w:szCs w:val="22"/>
        </w:rPr>
        <w:fldChar w:fldCharType="begin">
          <w:fldData xml:space="preserve">PEVuZE5vdGU+PENpdGU+PEF1dGhvcj5TYWxhcmk8L0F1dGhvcj48WWVhcj4yMDI0PC9ZZWFyPjxS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</w:fldData>
        </w:fldChar>
      </w:r>
      <w:r w:rsidR="007D05C1" w:rsidRPr="00D35EDB">
        <w:rPr>
          <w:rFonts w:asciiTheme="majorBidi" w:hAnsiTheme="majorBidi" w:cstheme="majorBidi"/>
          <w:color w:val="000000" w:themeColor="text1"/>
          <w:sz w:val="22"/>
          <w:szCs w:val="22"/>
        </w:rPr>
        <w:instrText xml:space="preserve"> ADDIN EN.CITE </w:instrText>
      </w:r>
      <w:r w:rsidR="007D05C1" w:rsidRPr="00D35EDB">
        <w:rPr>
          <w:rFonts w:asciiTheme="majorBidi" w:hAnsiTheme="majorBidi" w:cstheme="majorBidi"/>
          <w:color w:val="000000" w:themeColor="text1"/>
          <w:sz w:val="22"/>
          <w:szCs w:val="22"/>
        </w:rPr>
        <w:fldChar w:fldCharType="begin">
          <w:fldData xml:space="preserve">PEVuZE5vdGU+PENpdGU+PEF1dGhvcj5TYWxhcmk8L0F1dGhvcj48WWVhcj4yMDI0PC9ZZWFyPjxS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</w:fldData>
        </w:fldChar>
      </w:r>
      <w:r w:rsidR="007D05C1" w:rsidRPr="00D35EDB">
        <w:rPr>
          <w:rFonts w:asciiTheme="majorBidi" w:hAnsiTheme="majorBidi" w:cstheme="majorBidi"/>
          <w:color w:val="000000" w:themeColor="text1"/>
          <w:sz w:val="22"/>
          <w:szCs w:val="22"/>
        </w:rPr>
        <w:instrText xml:space="preserve"> ADDIN EN.CITE.DATA </w:instrText>
      </w:r>
      <w:r w:rsidR="007D05C1" w:rsidRPr="00D35EDB">
        <w:rPr>
          <w:rFonts w:asciiTheme="majorBidi" w:hAnsiTheme="majorBidi" w:cstheme="majorBidi"/>
          <w:color w:val="000000" w:themeColor="text1"/>
          <w:sz w:val="22"/>
          <w:szCs w:val="22"/>
        </w:rPr>
      </w:r>
      <w:r w:rsidR="007D05C1" w:rsidRPr="00D35EDB">
        <w:rPr>
          <w:rFonts w:asciiTheme="majorBidi" w:hAnsiTheme="majorBidi" w:cstheme="majorBidi"/>
          <w:color w:val="000000" w:themeColor="text1"/>
          <w:sz w:val="22"/>
          <w:szCs w:val="22"/>
        </w:rPr>
        <w:fldChar w:fldCharType="end"/>
      </w:r>
      <w:r w:rsidR="0065712A" w:rsidRPr="00D35EDB">
        <w:rPr>
          <w:rFonts w:asciiTheme="majorBidi" w:hAnsiTheme="majorBidi" w:cstheme="majorBidi"/>
          <w:color w:val="000000" w:themeColor="text1"/>
          <w:sz w:val="22"/>
          <w:szCs w:val="22"/>
        </w:rPr>
      </w:r>
      <w:r w:rsidR="0065712A" w:rsidRPr="00D35EDB">
        <w:rPr>
          <w:rFonts w:asciiTheme="majorBidi" w:hAnsiTheme="majorBidi" w:cstheme="majorBidi"/>
          <w:color w:val="000000" w:themeColor="text1"/>
          <w:sz w:val="22"/>
          <w:szCs w:val="22"/>
        </w:rPr>
        <w:fldChar w:fldCharType="separate"/>
      </w:r>
      <w:r w:rsidR="007D05C1" w:rsidRPr="00D35EDB">
        <w:rPr>
          <w:rFonts w:asciiTheme="majorBidi" w:hAnsiTheme="majorBidi" w:cstheme="majorBidi"/>
          <w:noProof/>
          <w:color w:val="000000" w:themeColor="text1"/>
          <w:sz w:val="22"/>
          <w:szCs w:val="22"/>
          <w:vertAlign w:val="superscript"/>
        </w:rPr>
        <w:t>20</w:t>
      </w:r>
      <w:r w:rsidR="0065712A" w:rsidRPr="00D35EDB">
        <w:rPr>
          <w:rFonts w:asciiTheme="majorBidi" w:hAnsiTheme="majorBidi" w:cstheme="majorBidi"/>
          <w:color w:val="000000" w:themeColor="text1"/>
          <w:sz w:val="22"/>
          <w:szCs w:val="22"/>
        </w:rPr>
        <w:fldChar w:fldCharType="end"/>
      </w:r>
      <w:r w:rsidR="00743E3E" w:rsidRPr="00D35EDB">
        <w:rPr>
          <w:rFonts w:asciiTheme="majorBidi" w:hAnsiTheme="majorBidi" w:cstheme="majorBidi"/>
          <w:color w:val="000000" w:themeColor="text1"/>
          <w:sz w:val="22"/>
          <w:szCs w:val="22"/>
        </w:rPr>
        <w:t xml:space="preserve">. In this </w:t>
      </w:r>
      <w:r w:rsidR="0006418A" w:rsidRPr="00D35EDB">
        <w:rPr>
          <w:rFonts w:asciiTheme="majorBidi" w:hAnsiTheme="majorBidi" w:cstheme="majorBidi"/>
          <w:color w:val="000000" w:themeColor="text1"/>
          <w:sz w:val="22"/>
          <w:szCs w:val="22"/>
        </w:rPr>
        <w:t>classification</w:t>
      </w:r>
      <w:r w:rsidR="00743E3E" w:rsidRPr="00D35EDB">
        <w:rPr>
          <w:rFonts w:asciiTheme="majorBidi" w:hAnsiTheme="majorBidi" w:cstheme="majorBidi"/>
          <w:color w:val="000000" w:themeColor="text1"/>
          <w:sz w:val="22"/>
          <w:szCs w:val="22"/>
        </w:rPr>
        <w:t>, ocular injuries associated with orbital fractures are categorized into four grades according to the urgency of ophthalmologic intervention. Injuries classified as grades 2 and 3</w:t>
      </w:r>
      <w:r w:rsidR="0065712A" w:rsidRPr="00D35EDB">
        <w:rPr>
          <w:rFonts w:asciiTheme="majorBidi" w:hAnsiTheme="majorBidi" w:cstheme="majorBidi"/>
          <w:color w:val="000000" w:themeColor="text1"/>
          <w:sz w:val="22"/>
          <w:szCs w:val="22"/>
        </w:rPr>
        <w:t xml:space="preserve"> </w:t>
      </w:r>
      <w:r w:rsidR="00743E3E" w:rsidRPr="00D35EDB">
        <w:rPr>
          <w:rFonts w:asciiTheme="majorBidi" w:hAnsiTheme="majorBidi" w:cstheme="majorBidi"/>
          <w:color w:val="000000" w:themeColor="text1"/>
          <w:sz w:val="22"/>
          <w:szCs w:val="22"/>
        </w:rPr>
        <w:t xml:space="preserve">were </w:t>
      </w:r>
      <w:r w:rsidR="0065712A" w:rsidRPr="00D35EDB">
        <w:rPr>
          <w:rFonts w:asciiTheme="majorBidi" w:hAnsiTheme="majorBidi" w:cstheme="majorBidi"/>
          <w:color w:val="000000" w:themeColor="text1"/>
          <w:sz w:val="22"/>
          <w:szCs w:val="22"/>
        </w:rPr>
        <w:t>considered</w:t>
      </w:r>
      <w:r w:rsidR="00D005E6" w:rsidRPr="00D35EDB">
        <w:rPr>
          <w:rFonts w:asciiTheme="majorBidi" w:hAnsiTheme="majorBidi" w:cstheme="majorBidi"/>
          <w:color w:val="000000" w:themeColor="text1"/>
          <w:sz w:val="22"/>
          <w:szCs w:val="22"/>
        </w:rPr>
        <w:t xml:space="preserve"> </w:t>
      </w:r>
      <w:r w:rsidR="00743E3E" w:rsidRPr="00D35EDB">
        <w:rPr>
          <w:rFonts w:asciiTheme="majorBidi" w:hAnsiTheme="majorBidi" w:cstheme="majorBidi"/>
          <w:color w:val="000000" w:themeColor="text1"/>
          <w:sz w:val="22"/>
          <w:szCs w:val="22"/>
        </w:rPr>
        <w:t xml:space="preserve">severe </w:t>
      </w:r>
      <w:r w:rsidR="00C86C79" w:rsidRPr="00D35EDB">
        <w:rPr>
          <w:rFonts w:asciiTheme="majorBidi" w:hAnsiTheme="majorBidi" w:cstheme="majorBidi"/>
          <w:color w:val="000000" w:themeColor="text1"/>
          <w:sz w:val="22"/>
          <w:szCs w:val="22"/>
        </w:rPr>
        <w:t>globe</w:t>
      </w:r>
      <w:r w:rsidR="00743E3E" w:rsidRPr="00D35EDB">
        <w:rPr>
          <w:rFonts w:asciiTheme="majorBidi" w:hAnsiTheme="majorBidi" w:cstheme="majorBidi"/>
          <w:color w:val="000000" w:themeColor="text1"/>
          <w:sz w:val="22"/>
          <w:szCs w:val="22"/>
        </w:rPr>
        <w:t xml:space="preserve"> injuries (</w:t>
      </w:r>
      <w:r w:rsidR="00C86C79" w:rsidRPr="00D35EDB">
        <w:rPr>
          <w:rFonts w:asciiTheme="majorBidi" w:hAnsiTheme="majorBidi" w:cstheme="majorBidi"/>
          <w:color w:val="000000" w:themeColor="text1"/>
          <w:sz w:val="22"/>
          <w:szCs w:val="22"/>
        </w:rPr>
        <w:t>SGI</w:t>
      </w:r>
      <w:r w:rsidR="00743E3E" w:rsidRPr="00D35EDB">
        <w:rPr>
          <w:rFonts w:asciiTheme="majorBidi" w:hAnsiTheme="majorBidi" w:cstheme="majorBidi"/>
          <w:color w:val="000000" w:themeColor="text1"/>
          <w:sz w:val="22"/>
          <w:szCs w:val="22"/>
        </w:rPr>
        <w:t>).</w:t>
      </w:r>
    </w:p>
    <w:p w14:paraId="11248889" w14:textId="54A8C6BF" w:rsidR="00D005E6" w:rsidRPr="00D35EDB" w:rsidRDefault="001F21B5" w:rsidP="001F21B5">
      <w:pPr>
        <w:pStyle w:val="paragraph"/>
        <w:spacing w:line="360" w:lineRule="auto"/>
        <w:ind w:left="-60"/>
        <w:jc w:val="both"/>
        <w:textAlignment w:val="baseline"/>
        <w:rPr>
          <w:rFonts w:asciiTheme="majorBidi" w:hAnsiTheme="majorBidi" w:cstheme="majorBidi"/>
          <w:color w:val="000000" w:themeColor="text1"/>
          <w:sz w:val="22"/>
          <w:szCs w:val="22"/>
        </w:rPr>
      </w:pPr>
      <w:r w:rsidRPr="00D35EDB">
        <w:rPr>
          <w:rFonts w:asciiTheme="majorBidi" w:hAnsiTheme="majorBidi" w:cstheme="majorBidi"/>
          <w:color w:val="000000" w:themeColor="text1"/>
          <w:sz w:val="22"/>
          <w:szCs w:val="22"/>
        </w:rPr>
        <w:t>The dataset was randomly split into a training set (200 cases) and an internal validation set (50 cases).</w:t>
      </w:r>
      <w:r w:rsidR="0065712A" w:rsidRPr="00D35EDB">
        <w:rPr>
          <w:rFonts w:asciiTheme="majorBidi" w:hAnsiTheme="majorBidi" w:cstheme="majorBidi"/>
          <w:color w:val="000000" w:themeColor="text1"/>
          <w:sz w:val="22"/>
          <w:szCs w:val="22"/>
        </w:rPr>
        <w:t xml:space="preserve"> </w:t>
      </w:r>
      <w:r w:rsidR="0021035F" w:rsidRPr="00D35EDB">
        <w:rPr>
          <w:rFonts w:asciiTheme="majorBidi" w:hAnsiTheme="majorBidi" w:cstheme="majorBidi"/>
          <w:color w:val="000000" w:themeColor="text1"/>
          <w:sz w:val="22"/>
          <w:szCs w:val="22"/>
        </w:rPr>
        <w:t xml:space="preserve">To establish a baseline for evaluating model performance against expert clinical judgment, two </w:t>
      </w:r>
      <w:r w:rsidR="0065712A" w:rsidRPr="00D35EDB">
        <w:rPr>
          <w:rFonts w:asciiTheme="majorBidi" w:hAnsiTheme="majorBidi" w:cstheme="majorBidi"/>
          <w:color w:val="000000" w:themeColor="text1"/>
          <w:sz w:val="22"/>
          <w:szCs w:val="22"/>
        </w:rPr>
        <w:t>expert ophthalmologists</w:t>
      </w:r>
      <w:r w:rsidR="0021035F" w:rsidRPr="00D35EDB">
        <w:rPr>
          <w:rFonts w:asciiTheme="majorBidi" w:hAnsiTheme="majorBidi" w:cstheme="majorBidi"/>
          <w:color w:val="000000" w:themeColor="text1"/>
          <w:sz w:val="22"/>
          <w:szCs w:val="22"/>
        </w:rPr>
        <w:t xml:space="preserve"> </w:t>
      </w:r>
      <w:r w:rsidR="0065712A" w:rsidRPr="00D35EDB">
        <w:rPr>
          <w:rFonts w:asciiTheme="majorBidi" w:hAnsiTheme="majorBidi" w:cstheme="majorBidi"/>
          <w:color w:val="000000" w:themeColor="text1"/>
          <w:sz w:val="22"/>
          <w:szCs w:val="22"/>
        </w:rPr>
        <w:t>(SMR and FS)</w:t>
      </w:r>
      <w:r w:rsidR="00D35EDB" w:rsidRPr="00D35EDB">
        <w:rPr>
          <w:rFonts w:asciiTheme="majorBidi" w:hAnsiTheme="majorBidi" w:cstheme="majorBidi"/>
          <w:color w:val="000000" w:themeColor="text1"/>
          <w:sz w:val="22"/>
          <w:szCs w:val="22"/>
        </w:rPr>
        <w:t xml:space="preserve">, blinded to the clinical information, </w:t>
      </w:r>
      <w:r w:rsidR="0065712A" w:rsidRPr="00D35EDB">
        <w:rPr>
          <w:rFonts w:asciiTheme="majorBidi" w:hAnsiTheme="majorBidi" w:cstheme="majorBidi"/>
          <w:color w:val="000000" w:themeColor="text1"/>
          <w:sz w:val="22"/>
          <w:szCs w:val="22"/>
        </w:rPr>
        <w:t xml:space="preserve"> </w:t>
      </w:r>
      <w:r w:rsidR="0021035F" w:rsidRPr="00D35EDB">
        <w:rPr>
          <w:rFonts w:asciiTheme="majorBidi" w:hAnsiTheme="majorBidi" w:cstheme="majorBidi"/>
          <w:color w:val="000000" w:themeColor="text1"/>
          <w:sz w:val="22"/>
          <w:szCs w:val="22"/>
        </w:rPr>
        <w:t xml:space="preserve">independently annotated </w:t>
      </w:r>
      <w:r w:rsidR="0065712A" w:rsidRPr="00D35EDB">
        <w:rPr>
          <w:rFonts w:asciiTheme="majorBidi" w:hAnsiTheme="majorBidi" w:cstheme="majorBidi"/>
          <w:color w:val="000000" w:themeColor="text1"/>
          <w:sz w:val="22"/>
          <w:szCs w:val="22"/>
        </w:rPr>
        <w:t xml:space="preserve">the validation </w:t>
      </w:r>
      <w:r w:rsidR="0021035F" w:rsidRPr="00D35EDB">
        <w:rPr>
          <w:rFonts w:asciiTheme="majorBidi" w:hAnsiTheme="majorBidi" w:cstheme="majorBidi"/>
          <w:color w:val="000000" w:themeColor="text1"/>
          <w:sz w:val="22"/>
          <w:szCs w:val="22"/>
        </w:rPr>
        <w:t>dataset using CT imaging alone. Both experts reviewed 50 randomly selected samples and had access to all available imaging planes, including sagittal, coronal, and axial views.</w:t>
      </w:r>
    </w:p>
    <w:p w14:paraId="360DFBBC" w14:textId="2B57AB31" w:rsidR="00332466" w:rsidRPr="00D35EDB" w:rsidRDefault="00332466" w:rsidP="00DF3D2F">
      <w:pPr>
        <w:pStyle w:val="paragraph"/>
        <w:spacing w:after="0" w:line="360" w:lineRule="auto"/>
        <w:ind w:left="-60"/>
        <w:jc w:val="both"/>
        <w:textAlignment w:val="baseline"/>
        <w:rPr>
          <w:rFonts w:asciiTheme="majorBidi" w:hAnsiTheme="majorBidi" w:cstheme="majorBidi"/>
          <w:color w:val="000000" w:themeColor="text1"/>
        </w:rPr>
      </w:pPr>
      <w:r w:rsidRPr="00D35EDB">
        <w:rPr>
          <w:rFonts w:asciiTheme="majorBidi" w:hAnsiTheme="majorBidi" w:cstheme="majorBidi"/>
          <w:b/>
          <w:bCs/>
          <w:color w:val="000000" w:themeColor="text1"/>
        </w:rPr>
        <w:t>Preprocessing </w:t>
      </w:r>
    </w:p>
    <w:p w14:paraId="5526A376" w14:textId="77777777" w:rsidR="00DF3D2F" w:rsidRPr="00D35EDB" w:rsidRDefault="00DF3D2F" w:rsidP="00DF3D2F">
      <w:pPr>
        <w:spacing w:line="360" w:lineRule="auto"/>
        <w:jc w:val="both"/>
        <w:rPr>
          <w:rFonts w:asciiTheme="majorBidi" w:hAnsiTheme="majorBidi" w:cstheme="majorBidi"/>
          <w:color w:val="000000" w:themeColor="text1"/>
        </w:rPr>
      </w:pPr>
      <w:r w:rsidRPr="00D35EDB">
        <w:rPr>
          <w:rFonts w:asciiTheme="majorBidi" w:hAnsiTheme="majorBidi" w:cstheme="majorBidi"/>
          <w:color w:val="000000" w:themeColor="text1"/>
        </w:rPr>
        <w:t>The dataset used in this study consists of high-resolution orbital CT images with corresponding annotations indicating whether a fracture is present and, for fractured cases, the severity (mild or severe). 18000 orbital CT slices were obtained from 250 included patients diagnosed with orbital fractures. All images were preprocessed to ensure uniform input sizes and consistent normalization for effective model training.</w:t>
      </w:r>
    </w:p>
    <w:p w14:paraId="5FAF6B8D" w14:textId="4E11F0FB" w:rsidR="0068731C" w:rsidRPr="00D35EDB" w:rsidRDefault="00E8410B" w:rsidP="00DF3D2F">
      <w:pPr>
        <w:spacing w:line="360" w:lineRule="auto"/>
        <w:jc w:val="both"/>
        <w:rPr>
          <w:rFonts w:asciiTheme="majorBidi" w:hAnsiTheme="majorBidi" w:cstheme="majorBidi"/>
          <w:color w:val="000000" w:themeColor="text1"/>
        </w:rPr>
      </w:pPr>
      <w:r w:rsidRPr="00D35EDB">
        <w:rPr>
          <w:rFonts w:asciiTheme="majorBidi" w:hAnsiTheme="majorBidi" w:cstheme="majorBidi"/>
          <w:color w:val="000000" w:themeColor="text1"/>
        </w:rPr>
        <w:lastRenderedPageBreak/>
        <w:t xml:space="preserve">We extracted the axial dataset from DICOM files and standardized it by selecting 40 slices per case, since the number of slices varied across patients. </w:t>
      </w:r>
      <w:r w:rsidR="00332466" w:rsidRPr="00D35EDB">
        <w:rPr>
          <w:rFonts w:asciiTheme="majorBidi" w:hAnsiTheme="majorBidi" w:cstheme="majorBidi"/>
          <w:color w:val="000000" w:themeColor="text1"/>
        </w:rPr>
        <w:t xml:space="preserve">To focus on the region of interest (ROI), specifically the eye globe and its surrounding orbital bones, we used the proposed U-Net network [1] to segment the mask. For each case, we began by defining an all-zero tensor. Next, we passed each axial slice through the model, added the output mask to the zero tensor, and repeated these steps for all slices. Finally, we applied a nonzero filter to identify the largest connected area, which was assumed to contain the eye globe. The processing area was then refined by applying dilation operations to the extracted mask. </w:t>
      </w:r>
      <w:r w:rsidR="00DF3D2F" w:rsidRPr="00D35EDB">
        <w:rPr>
          <w:rFonts w:asciiTheme="majorBidi" w:hAnsiTheme="majorBidi" w:cstheme="majorBidi"/>
          <w:color w:val="000000" w:themeColor="text1"/>
        </w:rPr>
        <w:t xml:space="preserve">To enhance focus on relevant details, we applied a Hounsfield Unit (HU) window of -50 to 50 to the output. </w:t>
      </w:r>
      <w:r w:rsidR="00332466" w:rsidRPr="00D35EDB">
        <w:rPr>
          <w:rFonts w:asciiTheme="majorBidi" w:hAnsiTheme="majorBidi" w:cstheme="majorBidi"/>
          <w:color w:val="000000" w:themeColor="text1"/>
        </w:rPr>
        <w:t xml:space="preserve">Finally, we extracted both </w:t>
      </w:r>
      <w:r w:rsidR="00A30326" w:rsidRPr="00D35EDB">
        <w:rPr>
          <w:rFonts w:asciiTheme="majorBidi" w:hAnsiTheme="majorBidi" w:cstheme="majorBidi"/>
          <w:color w:val="000000" w:themeColor="text1"/>
        </w:rPr>
        <w:t>eye globes</w:t>
      </w:r>
      <w:r w:rsidR="00332466" w:rsidRPr="00D35EDB">
        <w:rPr>
          <w:rFonts w:asciiTheme="majorBidi" w:hAnsiTheme="majorBidi" w:cstheme="majorBidi"/>
          <w:color w:val="000000" w:themeColor="text1"/>
        </w:rPr>
        <w:t>, concatenated them into a single image, and normalized the resulting image to prepare it for further processing</w:t>
      </w:r>
      <w:r w:rsidR="00967191" w:rsidRPr="00D35EDB">
        <w:rPr>
          <w:rFonts w:asciiTheme="majorBidi" w:hAnsiTheme="majorBidi" w:cstheme="majorBidi"/>
          <w:color w:val="000000" w:themeColor="text1"/>
        </w:rPr>
        <w:t xml:space="preserve"> (Figure 1).</w:t>
      </w:r>
      <w:r w:rsidR="00911C71" w:rsidRPr="00D35EDB">
        <w:rPr>
          <w:rFonts w:asciiTheme="majorBidi" w:hAnsiTheme="majorBidi" w:cstheme="majorBidi"/>
          <w:color w:val="000000" w:themeColor="text1"/>
        </w:rPr>
        <w:t xml:space="preserve"> </w:t>
      </w:r>
      <w:r w:rsidR="00946C98" w:rsidRPr="00D35EDB">
        <w:rPr>
          <w:rFonts w:asciiTheme="majorBidi" w:hAnsiTheme="majorBidi" w:cstheme="majorBidi"/>
          <w:color w:val="000000" w:themeColor="text1"/>
          <w:rtl/>
        </w:rPr>
        <w:t xml:space="preserve"> </w:t>
      </w:r>
      <w:r w:rsidR="0068731C" w:rsidRPr="00D35EDB">
        <w:rPr>
          <w:rFonts w:asciiTheme="majorBidi" w:hAnsiTheme="majorBidi" w:cstheme="majorBidi"/>
          <w:color w:val="000000" w:themeColor="text1"/>
        </w:rPr>
        <w:t>At the next stage, each patient’s CT volume was processed to create two eye-specific samples (</w:t>
      </w:r>
      <w:r w:rsidR="00F840B9" w:rsidRPr="00D35EDB">
        <w:rPr>
          <w:rFonts w:asciiTheme="majorBidi" w:hAnsiTheme="majorBidi" w:cstheme="majorBidi"/>
          <w:color w:val="000000" w:themeColor="text1"/>
        </w:rPr>
        <w:t xml:space="preserve">right </w:t>
      </w:r>
      <w:r w:rsidR="0068731C" w:rsidRPr="00D35EDB">
        <w:rPr>
          <w:rFonts w:asciiTheme="majorBidi" w:hAnsiTheme="majorBidi" w:cstheme="majorBidi"/>
          <w:color w:val="000000" w:themeColor="text1"/>
        </w:rPr>
        <w:t xml:space="preserve">and </w:t>
      </w:r>
      <w:r w:rsidR="00F840B9" w:rsidRPr="00D35EDB">
        <w:rPr>
          <w:rFonts w:asciiTheme="majorBidi" w:hAnsiTheme="majorBidi" w:cstheme="majorBidi"/>
          <w:color w:val="000000" w:themeColor="text1"/>
        </w:rPr>
        <w:t>left eyes</w:t>
      </w:r>
      <w:r w:rsidR="0068731C" w:rsidRPr="00D35EDB">
        <w:rPr>
          <w:rFonts w:asciiTheme="majorBidi" w:hAnsiTheme="majorBidi" w:cstheme="majorBidi"/>
          <w:color w:val="000000" w:themeColor="text1"/>
        </w:rPr>
        <w:t>). Rather than splitting the image by fixed pixel ranges, we isolated the orbital region by centering a crop on the midline of each axial or coronal slice. Specifically, the image was cropped around the middle and then symmetrically padded by 128 pixels on both the left and right sides to preserve the central field of view and ensure a consistent input size focused on the mid-orbital anatomy. This standardization step retained the mid portion of the scan where the orbits are best visualized while minimizing irrelevant peripheral content. Horizontal flipping was applied as needed to maintain anatomical consistency between left- and right-eye samples.</w:t>
      </w:r>
    </w:p>
    <w:p w14:paraId="68F1F0A2" w14:textId="26234400" w:rsidR="00DF3D2F" w:rsidRPr="00D35EDB" w:rsidRDefault="00DF3D2F" w:rsidP="00DF3D2F">
      <w:pPr>
        <w:spacing w:line="360" w:lineRule="auto"/>
        <w:jc w:val="both"/>
        <w:rPr>
          <w:rFonts w:asciiTheme="majorBidi" w:hAnsiTheme="majorBidi" w:cstheme="majorBidi"/>
          <w:color w:val="000000" w:themeColor="text1"/>
        </w:rPr>
      </w:pPr>
      <w:r w:rsidRPr="00D35EDB">
        <w:rPr>
          <w:rFonts w:asciiTheme="majorBidi" w:hAnsiTheme="majorBidi" w:cstheme="majorBidi"/>
          <w:color w:val="000000" w:themeColor="text1"/>
        </w:rPr>
        <w:t xml:space="preserve">For patients with unilateral orbital fractures, each eye was treated as an independent sample, with the affected eye labeled as fracture (1) and the unaffected eye labeled as normal (0). Both samples were included in the dataset, using the contralateral eye as a within-patient control. For patients with bilateral orbital fractures, both eyes were included as separate positive samples, each labeled as fracture (1). Labels for </w:t>
      </w:r>
      <w:r w:rsidR="00F840B9" w:rsidRPr="00D35EDB">
        <w:rPr>
          <w:rFonts w:asciiTheme="majorBidi" w:hAnsiTheme="majorBidi" w:cstheme="majorBidi"/>
          <w:color w:val="000000" w:themeColor="text1"/>
        </w:rPr>
        <w:t>right</w:t>
      </w:r>
      <w:r w:rsidRPr="00D35EDB">
        <w:rPr>
          <w:rFonts w:asciiTheme="majorBidi" w:hAnsiTheme="majorBidi" w:cstheme="majorBidi"/>
          <w:color w:val="000000" w:themeColor="text1"/>
        </w:rPr>
        <w:t xml:space="preserve"> and </w:t>
      </w:r>
      <w:r w:rsidR="00F840B9" w:rsidRPr="00D35EDB">
        <w:rPr>
          <w:rFonts w:asciiTheme="majorBidi" w:hAnsiTheme="majorBidi" w:cstheme="majorBidi"/>
          <w:color w:val="000000" w:themeColor="text1"/>
        </w:rPr>
        <w:t>left eyes</w:t>
      </w:r>
      <w:r w:rsidRPr="00D35EDB">
        <w:rPr>
          <w:rFonts w:asciiTheme="majorBidi" w:hAnsiTheme="majorBidi" w:cstheme="majorBidi"/>
          <w:color w:val="000000" w:themeColor="text1"/>
        </w:rPr>
        <w:t xml:space="preserve"> were extracted from the ground truth annotations and concatenated to form the final eye-level label set. This strategy increased the number of training instances while preserving the true fracture status of each eye and treating each orbit as an independent anatomical unit for classification.</w:t>
      </w:r>
    </w:p>
    <w:p w14:paraId="3DAE1829" w14:textId="77777777" w:rsidR="00DF3D2F" w:rsidRPr="00D35EDB" w:rsidRDefault="00DF3D2F" w:rsidP="00DF3D2F">
      <w:pPr>
        <w:spacing w:line="360" w:lineRule="auto"/>
        <w:jc w:val="both"/>
        <w:rPr>
          <w:rFonts w:asciiTheme="majorBidi" w:hAnsiTheme="majorBidi" w:cstheme="majorBidi"/>
          <w:color w:val="000000" w:themeColor="text1"/>
        </w:rPr>
      </w:pPr>
      <w:r w:rsidRPr="00D35EDB">
        <w:rPr>
          <w:rFonts w:asciiTheme="majorBidi" w:hAnsiTheme="majorBidi" w:cstheme="majorBidi"/>
          <w:color w:val="000000" w:themeColor="text1"/>
        </w:rPr>
        <w:t>Data augmentation techniques, including random rotations, flips, and zooms, were applied to increase the diversity of the training set and improve model robustness. Here, we aim to conduct two primary tasks: binary classification to detect the presence of a fracture (fracture vs. non-fracture) and binary classification to determine severity (severe vs. non-severe).</w:t>
      </w:r>
    </w:p>
    <w:p w14:paraId="76A1E2A2" w14:textId="1659F599" w:rsidR="00332466" w:rsidRPr="00D35EDB" w:rsidRDefault="00332466" w:rsidP="0065712A">
      <w:pPr>
        <w:spacing w:line="360" w:lineRule="auto"/>
        <w:jc w:val="both"/>
        <w:rPr>
          <w:rFonts w:asciiTheme="majorBidi" w:hAnsiTheme="majorBidi" w:cstheme="majorBidi"/>
          <w:b/>
          <w:bCs/>
          <w:color w:val="000000" w:themeColor="text1"/>
        </w:rPr>
      </w:pPr>
      <w:r w:rsidRPr="00D35EDB">
        <w:rPr>
          <w:rFonts w:asciiTheme="majorBidi" w:hAnsiTheme="majorBidi" w:cstheme="majorBidi"/>
          <w:b/>
          <w:bCs/>
          <w:color w:val="000000" w:themeColor="text1"/>
        </w:rPr>
        <w:t>Model Architectures</w:t>
      </w:r>
    </w:p>
    <w:p w14:paraId="62BC50CB" w14:textId="77777777" w:rsidR="00DF3D2F" w:rsidRPr="00D35EDB" w:rsidRDefault="00DF3D2F" w:rsidP="00DF3D2F">
      <w:pPr>
        <w:spacing w:line="360" w:lineRule="auto"/>
        <w:jc w:val="both"/>
        <w:rPr>
          <w:rFonts w:asciiTheme="majorBidi" w:hAnsiTheme="majorBidi" w:cstheme="majorBidi"/>
          <w:color w:val="000000" w:themeColor="text1"/>
        </w:rPr>
      </w:pPr>
      <w:r w:rsidRPr="00D35EDB">
        <w:rPr>
          <w:rFonts w:asciiTheme="majorBidi" w:hAnsiTheme="majorBidi" w:cstheme="majorBidi"/>
          <w:color w:val="000000" w:themeColor="text1"/>
        </w:rPr>
        <w:t xml:space="preserve">We developed two convolutional neural network (CNN) architectures using 18,000 cropped CT images, focusing on the orbital region from the 250 included cases. The first, FxDetectCNN, integrates axial and coronal CT views via a dual-branch architecture to detect orbital fractures. The second, SGIDetectCNN, is </w:t>
      </w:r>
      <w:r w:rsidRPr="00D35EDB">
        <w:rPr>
          <w:rFonts w:asciiTheme="majorBidi" w:hAnsiTheme="majorBidi" w:cstheme="majorBidi"/>
          <w:color w:val="000000" w:themeColor="text1"/>
        </w:rPr>
        <w:lastRenderedPageBreak/>
        <w:t>a single-branch CNN that processes axial slices to classify fracture severity as severe or non-severe. This design allows the detection model to benefit from multi-view structural information, while the severity model emphasizes detailed axial features relevant to soft-tissue and optic nerve involvement.</w:t>
      </w:r>
    </w:p>
    <w:p w14:paraId="3AB9B46F" w14:textId="77777777" w:rsidR="00DF3D2F" w:rsidRPr="00D35EDB" w:rsidRDefault="00332466" w:rsidP="00DF3D2F">
      <w:pPr>
        <w:spacing w:line="360" w:lineRule="auto"/>
        <w:jc w:val="both"/>
        <w:rPr>
          <w:rFonts w:asciiTheme="majorBidi" w:hAnsiTheme="majorBidi" w:cstheme="majorBidi"/>
          <w:color w:val="000000" w:themeColor="text1"/>
        </w:rPr>
      </w:pPr>
      <w:r w:rsidRPr="00D35EDB">
        <w:rPr>
          <w:rFonts w:asciiTheme="majorBidi" w:hAnsiTheme="majorBidi" w:cstheme="majorBidi"/>
          <w:color w:val="000000" w:themeColor="text1"/>
        </w:rPr>
        <w:t xml:space="preserve">The </w:t>
      </w:r>
      <w:r w:rsidR="00711A03" w:rsidRPr="00D35EDB">
        <w:rPr>
          <w:rFonts w:asciiTheme="majorBidi" w:hAnsiTheme="majorBidi" w:cstheme="majorBidi"/>
          <w:color w:val="000000" w:themeColor="text1"/>
        </w:rPr>
        <w:t>FxCNN_Model</w:t>
      </w:r>
      <w:r w:rsidRPr="00D35EDB">
        <w:rPr>
          <w:rFonts w:asciiTheme="majorBidi" w:hAnsiTheme="majorBidi" w:cstheme="majorBidi"/>
          <w:color w:val="000000" w:themeColor="text1"/>
        </w:rPr>
        <w:t xml:space="preserve"> is designed to classify </w:t>
      </w:r>
      <w:r w:rsidR="00F95353" w:rsidRPr="00D35EDB">
        <w:rPr>
          <w:rFonts w:asciiTheme="majorBidi" w:hAnsiTheme="majorBidi" w:cstheme="majorBidi"/>
          <w:color w:val="000000" w:themeColor="text1"/>
        </w:rPr>
        <w:t>orbital CT images</w:t>
      </w:r>
      <w:r w:rsidRPr="00D35EDB">
        <w:rPr>
          <w:rFonts w:asciiTheme="majorBidi" w:hAnsiTheme="majorBidi" w:cstheme="majorBidi"/>
          <w:color w:val="000000" w:themeColor="text1"/>
        </w:rPr>
        <w:t xml:space="preserve"> into fracture and non-fracture categories. It consists of two main branches, one processing the axial slice and the other the coronal slice. Both branches are equipped with convolutional layers, batch normalization, and max-pooling operations to extract spatial features from the input images. The two branches are then concatenated to create a joint representation, which is passed through a fully connected layer for final classification.</w:t>
      </w:r>
      <w:r w:rsidR="00C01C2B" w:rsidRPr="00D35EDB">
        <w:rPr>
          <w:rFonts w:asciiTheme="majorBidi" w:hAnsiTheme="majorBidi" w:cstheme="majorBidi"/>
          <w:color w:val="000000" w:themeColor="text1"/>
        </w:rPr>
        <w:t xml:space="preserve"> The model structure is displayed in</w:t>
      </w:r>
      <w:r w:rsidR="00BA4D3B" w:rsidRPr="00D35EDB">
        <w:rPr>
          <w:rFonts w:asciiTheme="majorBidi" w:hAnsiTheme="majorBidi" w:cstheme="majorBidi"/>
          <w:color w:val="000000" w:themeColor="text1"/>
        </w:rPr>
        <w:t xml:space="preserve"> </w:t>
      </w:r>
      <w:r w:rsidR="00C01C2B" w:rsidRPr="00D35EDB">
        <w:rPr>
          <w:rFonts w:asciiTheme="majorBidi" w:hAnsiTheme="majorBidi" w:cstheme="majorBidi"/>
          <w:color w:val="000000" w:themeColor="text1"/>
        </w:rPr>
        <w:t xml:space="preserve">Figure </w:t>
      </w:r>
      <w:r w:rsidR="00967191" w:rsidRPr="00D35EDB">
        <w:rPr>
          <w:rFonts w:asciiTheme="majorBidi" w:hAnsiTheme="majorBidi" w:cstheme="majorBidi"/>
          <w:color w:val="000000" w:themeColor="text1"/>
        </w:rPr>
        <w:t>2</w:t>
      </w:r>
      <w:r w:rsidR="00C01C2B" w:rsidRPr="00D35EDB">
        <w:rPr>
          <w:rFonts w:asciiTheme="majorBidi" w:hAnsiTheme="majorBidi" w:cstheme="majorBidi"/>
          <w:color w:val="000000" w:themeColor="text1"/>
        </w:rPr>
        <w:t>.</w:t>
      </w:r>
      <w:r w:rsidR="00BA4D3B" w:rsidRPr="00D35EDB">
        <w:rPr>
          <w:rFonts w:asciiTheme="majorBidi" w:hAnsiTheme="majorBidi" w:cstheme="majorBidi"/>
          <w:color w:val="000000" w:themeColor="text1"/>
        </w:rPr>
        <w:t xml:space="preserve"> </w:t>
      </w:r>
      <w:r w:rsidR="00DF3D2F" w:rsidRPr="00D35EDB">
        <w:rPr>
          <w:rFonts w:asciiTheme="majorBidi" w:hAnsiTheme="majorBidi" w:cstheme="majorBidi"/>
          <w:color w:val="000000" w:themeColor="text1"/>
        </w:rPr>
        <w:t>The SGIDetectCNN is intended to classify fractures as non-severe or severe. This model uses a similar structure to the fracture classification model (Figure 3).</w:t>
      </w:r>
    </w:p>
    <w:p w14:paraId="45C1C946" w14:textId="436E5254" w:rsidR="00332466" w:rsidRPr="00D35EDB" w:rsidRDefault="00332466" w:rsidP="00DF3D2F">
      <w:pPr>
        <w:spacing w:line="360" w:lineRule="auto"/>
        <w:jc w:val="both"/>
        <w:rPr>
          <w:rFonts w:asciiTheme="majorBidi" w:hAnsiTheme="majorBidi" w:cstheme="majorBidi"/>
          <w:color w:val="000000" w:themeColor="text1"/>
        </w:rPr>
      </w:pPr>
      <w:r w:rsidRPr="00D35EDB">
        <w:rPr>
          <w:rFonts w:asciiTheme="majorBidi" w:hAnsiTheme="majorBidi" w:cstheme="majorBidi"/>
          <w:color w:val="000000" w:themeColor="text1"/>
        </w:rPr>
        <w:t>The models were trained with a 75-25 train-</w:t>
      </w:r>
      <w:r w:rsidR="001C6278" w:rsidRPr="00D35EDB">
        <w:rPr>
          <w:rFonts w:asciiTheme="majorBidi" w:hAnsiTheme="majorBidi" w:cstheme="majorBidi"/>
          <w:color w:val="000000" w:themeColor="text1"/>
        </w:rPr>
        <w:t>test</w:t>
      </w:r>
      <w:r w:rsidRPr="00D35EDB">
        <w:rPr>
          <w:rFonts w:asciiTheme="majorBidi" w:hAnsiTheme="majorBidi" w:cstheme="majorBidi"/>
          <w:color w:val="000000" w:themeColor="text1"/>
        </w:rPr>
        <w:t xml:space="preserve"> split, using the training set for optimization and the validation set for evaluation. Training employed </w:t>
      </w:r>
      <w:r w:rsidR="00D87640" w:rsidRPr="00D35EDB">
        <w:rPr>
          <w:rFonts w:asciiTheme="majorBidi" w:hAnsiTheme="majorBidi" w:cstheme="majorBidi"/>
          <w:color w:val="000000" w:themeColor="text1"/>
        </w:rPr>
        <w:t xml:space="preserve">Binary Cross Entropy Loss and </w:t>
      </w:r>
      <w:r w:rsidRPr="00D35EDB">
        <w:rPr>
          <w:rFonts w:asciiTheme="majorBidi" w:hAnsiTheme="majorBidi" w:cstheme="majorBidi"/>
          <w:color w:val="000000" w:themeColor="text1"/>
        </w:rPr>
        <w:t>Adam optimizer with an initial</w:t>
      </w:r>
      <w:r w:rsidR="00BA4D3B" w:rsidRPr="00D35EDB">
        <w:rPr>
          <w:rFonts w:asciiTheme="majorBidi" w:hAnsiTheme="majorBidi" w:cstheme="majorBidi"/>
          <w:color w:val="000000" w:themeColor="text1"/>
        </w:rPr>
        <w:t xml:space="preserve"> learning rate of 10⁻³,</w:t>
      </w:r>
      <w:r w:rsidRPr="00D35EDB">
        <w:rPr>
          <w:rFonts w:asciiTheme="majorBidi" w:hAnsiTheme="majorBidi" w:cstheme="majorBidi"/>
          <w:color w:val="000000" w:themeColor="text1"/>
        </w:rPr>
        <w:t xml:space="preserve"> reduced by a factor of 10 every 5 epochs if validation loss did not improve. A batch size of 8 was chosen, with a maximum of </w:t>
      </w:r>
      <w:r w:rsidR="00ED0E56" w:rsidRPr="00D35EDB">
        <w:rPr>
          <w:rFonts w:asciiTheme="majorBidi" w:hAnsiTheme="majorBidi" w:cstheme="majorBidi"/>
          <w:color w:val="000000" w:themeColor="text1"/>
        </w:rPr>
        <w:t>50</w:t>
      </w:r>
      <w:r w:rsidRPr="00D35EDB">
        <w:rPr>
          <w:rFonts w:asciiTheme="majorBidi" w:hAnsiTheme="majorBidi" w:cstheme="majorBidi"/>
          <w:color w:val="000000" w:themeColor="text1"/>
        </w:rPr>
        <w:t xml:space="preserve"> epochs and early stopping if validation loss did not improve for 10 consecutive epochs. L1</w:t>
      </w:r>
      <w:r w:rsidR="00DF3D2F" w:rsidRPr="00D35EDB">
        <w:rPr>
          <w:rFonts w:asciiTheme="majorBidi" w:hAnsiTheme="majorBidi" w:cstheme="majorBidi"/>
          <w:color w:val="000000" w:themeColor="text1"/>
        </w:rPr>
        <w:t xml:space="preserve"> and</w:t>
      </w:r>
      <w:r w:rsidRPr="00D35EDB">
        <w:rPr>
          <w:rFonts w:asciiTheme="majorBidi" w:hAnsiTheme="majorBidi" w:cstheme="majorBidi"/>
          <w:color w:val="000000" w:themeColor="text1"/>
        </w:rPr>
        <w:t xml:space="preserve"> L2 regularization</w:t>
      </w:r>
      <w:r w:rsidR="00DF3D2F" w:rsidRPr="00D35EDB">
        <w:rPr>
          <w:rFonts w:asciiTheme="majorBidi" w:hAnsiTheme="majorBidi" w:cstheme="majorBidi"/>
          <w:color w:val="000000" w:themeColor="text1"/>
        </w:rPr>
        <w:t>,</w:t>
      </w:r>
      <w:r w:rsidRPr="00D35EDB">
        <w:rPr>
          <w:rFonts w:asciiTheme="majorBidi" w:hAnsiTheme="majorBidi" w:cstheme="majorBidi"/>
          <w:color w:val="000000" w:themeColor="text1"/>
        </w:rPr>
        <w:t xml:space="preserve"> and dropout layers were applied to prevent overfitting. Model performance was tracked after each epoch, with the best model based on validation accuracy saved. </w:t>
      </w:r>
    </w:p>
    <w:p w14:paraId="7391985E" w14:textId="77777777" w:rsidR="00DF3D2F" w:rsidRPr="00D35EDB" w:rsidRDefault="00DF3D2F" w:rsidP="00DF3D2F">
      <w:pPr>
        <w:pStyle w:val="paragraph"/>
        <w:spacing w:line="360" w:lineRule="auto"/>
        <w:jc w:val="both"/>
        <w:textAlignment w:val="baseline"/>
        <w:rPr>
          <w:rFonts w:asciiTheme="majorBidi" w:hAnsiTheme="majorBidi" w:cstheme="majorBidi"/>
          <w:color w:val="000000" w:themeColor="text1"/>
          <w:sz w:val="22"/>
          <w:szCs w:val="22"/>
        </w:rPr>
      </w:pPr>
      <w:r w:rsidRPr="00D35EDB">
        <w:rPr>
          <w:rFonts w:asciiTheme="majorBidi" w:hAnsiTheme="majorBidi" w:cstheme="majorBidi"/>
          <w:color w:val="000000" w:themeColor="text1"/>
          <w:sz w:val="22"/>
          <w:szCs w:val="22"/>
        </w:rPr>
        <w:t>All experiments were conducted on a machine equipped with an NVIDIA GTX 1660 GPU, and total training time per model ranged from 5 to 10 minutes, depending on the number of epochs and model complexity.</w:t>
      </w:r>
    </w:p>
    <w:p w14:paraId="13892C3C" w14:textId="479BB60C" w:rsidR="002124CB" w:rsidRPr="00D35EDB" w:rsidRDefault="00332466" w:rsidP="0065712A">
      <w:pPr>
        <w:pStyle w:val="paragraph"/>
        <w:spacing w:before="0" w:beforeAutospacing="0" w:after="0" w:afterAutospacing="0" w:line="360" w:lineRule="auto"/>
        <w:jc w:val="both"/>
        <w:textAlignment w:val="baseline"/>
        <w:rPr>
          <w:rStyle w:val="normaltextrun"/>
          <w:rFonts w:asciiTheme="majorBidi" w:eastAsiaTheme="majorEastAsia" w:hAnsiTheme="majorBidi" w:cstheme="majorBidi"/>
          <w:b/>
          <w:bCs/>
          <w:color w:val="000000" w:themeColor="text1"/>
          <w:kern w:val="2"/>
          <w:sz w:val="22"/>
          <w:szCs w:val="22"/>
          <w14:ligatures w14:val="standardContextual"/>
        </w:rPr>
      </w:pPr>
      <w:r w:rsidRPr="00D35EDB">
        <w:rPr>
          <w:rStyle w:val="normaltextrun"/>
          <w:rFonts w:asciiTheme="majorBidi" w:eastAsiaTheme="majorEastAsia" w:hAnsiTheme="majorBidi" w:cstheme="majorBidi"/>
          <w:b/>
          <w:bCs/>
          <w:color w:val="000000" w:themeColor="text1"/>
          <w:sz w:val="22"/>
          <w:szCs w:val="22"/>
        </w:rPr>
        <w:t xml:space="preserve">Statistical </w:t>
      </w:r>
      <w:r w:rsidR="002D3C3F" w:rsidRPr="00D35EDB">
        <w:rPr>
          <w:rStyle w:val="normaltextrun"/>
          <w:rFonts w:asciiTheme="majorBidi" w:eastAsiaTheme="majorEastAsia" w:hAnsiTheme="majorBidi" w:cstheme="majorBidi"/>
          <w:b/>
          <w:bCs/>
          <w:color w:val="000000" w:themeColor="text1"/>
          <w:sz w:val="22"/>
          <w:szCs w:val="22"/>
        </w:rPr>
        <w:t>A</w:t>
      </w:r>
      <w:r w:rsidRPr="00D35EDB">
        <w:rPr>
          <w:rStyle w:val="normaltextrun"/>
          <w:rFonts w:asciiTheme="majorBidi" w:eastAsiaTheme="majorEastAsia" w:hAnsiTheme="majorBidi" w:cstheme="majorBidi"/>
          <w:b/>
          <w:bCs/>
          <w:color w:val="000000" w:themeColor="text1"/>
          <w:sz w:val="22"/>
          <w:szCs w:val="22"/>
        </w:rPr>
        <w:t>nalysis</w:t>
      </w:r>
    </w:p>
    <w:p w14:paraId="2B4EB259" w14:textId="77777777" w:rsidR="00DF3D2F" w:rsidRPr="00D35EDB" w:rsidRDefault="00DF3D2F" w:rsidP="00DF3D2F">
      <w:pPr>
        <w:pStyle w:val="paragraph"/>
        <w:spacing w:line="360" w:lineRule="auto"/>
        <w:jc w:val="both"/>
        <w:textAlignment w:val="baseline"/>
        <w:rPr>
          <w:rFonts w:asciiTheme="majorBidi" w:eastAsiaTheme="majorEastAsia" w:hAnsiTheme="majorBidi" w:cstheme="majorBidi"/>
          <w:color w:val="000000" w:themeColor="text1"/>
          <w:sz w:val="22"/>
          <w:szCs w:val="22"/>
        </w:rPr>
      </w:pPr>
      <w:r w:rsidRPr="00D35EDB">
        <w:rPr>
          <w:rFonts w:asciiTheme="majorBidi" w:eastAsiaTheme="majorEastAsia" w:hAnsiTheme="majorBidi" w:cstheme="majorBidi"/>
          <w:color w:val="000000" w:themeColor="text1"/>
          <w:sz w:val="22"/>
          <w:szCs w:val="22"/>
        </w:rPr>
        <w:t>All statistical analyses were performed using the open-source software PyTorch (version 2.3.1) and Python 3.12.4. The data were presented as averages with standard deviations for continuous variables and as counts for categorical variables. Classification accuracy was evaluated using sensitivity, specificity, and F1 score (harmonic mean of recall and precision).</w:t>
      </w:r>
    </w:p>
    <w:p w14:paraId="7C290F95" w14:textId="77777777" w:rsidR="00DF3D2F" w:rsidRPr="00D35EDB" w:rsidRDefault="00DF3D2F" w:rsidP="006A5E4D">
      <w:pPr>
        <w:pStyle w:val="paragraph"/>
        <w:spacing w:before="0" w:beforeAutospacing="0" w:after="0" w:afterAutospacing="0" w:line="360" w:lineRule="auto"/>
        <w:jc w:val="both"/>
        <w:textAlignment w:val="baseline"/>
        <w:rPr>
          <w:rStyle w:val="normaltextrun"/>
          <w:rFonts w:asciiTheme="majorBidi" w:eastAsiaTheme="majorEastAsia" w:hAnsiTheme="majorBidi" w:cstheme="majorBidi"/>
          <w:color w:val="000000" w:themeColor="text1"/>
          <w:sz w:val="22"/>
          <w:szCs w:val="22"/>
        </w:rPr>
      </w:pPr>
    </w:p>
    <w:p w14:paraId="280C1B48" w14:textId="7D54D7B6" w:rsidR="005B0E69" w:rsidRPr="00D35EDB" w:rsidRDefault="002D3C3F" w:rsidP="006A5E4D">
      <w:pPr>
        <w:pStyle w:val="Heading1"/>
        <w:spacing w:line="360" w:lineRule="auto"/>
        <w:jc w:val="both"/>
        <w:rPr>
          <w:rStyle w:val="eop"/>
          <w:b/>
          <w:bCs/>
          <w:color w:val="000000" w:themeColor="text1"/>
          <w:sz w:val="28"/>
          <w:szCs w:val="28"/>
        </w:rPr>
      </w:pPr>
      <w:r w:rsidRPr="00D35EDB">
        <w:rPr>
          <w:b/>
          <w:bCs/>
          <w:color w:val="000000" w:themeColor="text1"/>
          <w:sz w:val="28"/>
          <w:szCs w:val="28"/>
        </w:rPr>
        <w:lastRenderedPageBreak/>
        <w:t>R</w:t>
      </w:r>
      <w:r w:rsidR="005B0E69" w:rsidRPr="00D35EDB">
        <w:rPr>
          <w:b/>
          <w:bCs/>
          <w:color w:val="000000" w:themeColor="text1"/>
          <w:sz w:val="28"/>
          <w:szCs w:val="28"/>
        </w:rPr>
        <w:t xml:space="preserve">esults </w:t>
      </w:r>
      <w:r w:rsidR="00571EC5" w:rsidRPr="00D35EDB">
        <w:rPr>
          <w:rStyle w:val="eop"/>
          <w:b/>
          <w:bCs/>
          <w:color w:val="000000" w:themeColor="text1"/>
          <w:sz w:val="28"/>
          <w:szCs w:val="28"/>
        </w:rPr>
        <w:t> </w:t>
      </w:r>
    </w:p>
    <w:p w14:paraId="7F4D9ACB" w14:textId="15835437" w:rsidR="00964BE5" w:rsidRPr="00D35EDB" w:rsidRDefault="004E1305" w:rsidP="0065712A">
      <w:pPr>
        <w:spacing w:line="360" w:lineRule="auto"/>
        <w:jc w:val="both"/>
        <w:rPr>
          <w:rFonts w:asciiTheme="majorBidi" w:hAnsiTheme="majorBidi" w:cstheme="majorBidi"/>
          <w:color w:val="000000" w:themeColor="text1"/>
        </w:rPr>
      </w:pPr>
      <w:r w:rsidRPr="00D35EDB">
        <w:rPr>
          <w:rFonts w:asciiTheme="majorBidi" w:hAnsiTheme="majorBidi" w:cstheme="majorBidi"/>
          <w:color w:val="000000" w:themeColor="text1"/>
        </w:rPr>
        <w:t>2</w:t>
      </w:r>
      <w:r w:rsidR="00964BE5" w:rsidRPr="00D35EDB">
        <w:rPr>
          <w:rFonts w:asciiTheme="majorBidi" w:hAnsiTheme="majorBidi" w:cstheme="majorBidi"/>
          <w:color w:val="000000" w:themeColor="text1"/>
        </w:rPr>
        <w:t xml:space="preserve">50 </w:t>
      </w:r>
      <w:r w:rsidRPr="00D35EDB">
        <w:rPr>
          <w:rFonts w:asciiTheme="majorBidi" w:hAnsiTheme="majorBidi" w:cstheme="majorBidi"/>
          <w:color w:val="000000" w:themeColor="text1"/>
        </w:rPr>
        <w:t>subjects</w:t>
      </w:r>
      <w:r w:rsidR="00964BE5" w:rsidRPr="00D35EDB">
        <w:rPr>
          <w:rFonts w:asciiTheme="majorBidi" w:hAnsiTheme="majorBidi" w:cstheme="majorBidi"/>
          <w:color w:val="000000" w:themeColor="text1"/>
        </w:rPr>
        <w:t xml:space="preserve"> met the eligibility criteria, comprising 205 males (81.9%) and 45 females (18.1%), with a mean age of 32.9 ± 14.42 years (range: 5–79 years). </w:t>
      </w:r>
      <w:r w:rsidR="00F47705" w:rsidRPr="00D35EDB">
        <w:rPr>
          <w:rFonts w:asciiTheme="majorBidi" w:hAnsiTheme="majorBidi" w:cstheme="majorBidi"/>
          <w:color w:val="000000" w:themeColor="text1"/>
        </w:rPr>
        <w:t xml:space="preserve">Details of demographic and radiologic features of included subjects are summarized in </w:t>
      </w:r>
      <w:r w:rsidR="00DF3D2F" w:rsidRPr="00D35EDB">
        <w:rPr>
          <w:rFonts w:asciiTheme="majorBidi" w:hAnsiTheme="majorBidi" w:cstheme="majorBidi"/>
          <w:color w:val="000000" w:themeColor="text1"/>
        </w:rPr>
        <w:t>S</w:t>
      </w:r>
      <w:r w:rsidR="006235D8" w:rsidRPr="00D35EDB">
        <w:rPr>
          <w:rFonts w:asciiTheme="majorBidi" w:hAnsiTheme="majorBidi" w:cstheme="majorBidi"/>
          <w:color w:val="000000" w:themeColor="text1"/>
        </w:rPr>
        <w:t xml:space="preserve">upplementary </w:t>
      </w:r>
      <w:r w:rsidR="00F47705" w:rsidRPr="00D35EDB">
        <w:rPr>
          <w:rFonts w:asciiTheme="majorBidi" w:hAnsiTheme="majorBidi" w:cstheme="majorBidi"/>
          <w:color w:val="000000" w:themeColor="text1"/>
        </w:rPr>
        <w:t>Table</w:t>
      </w:r>
      <w:r w:rsidR="006235D8" w:rsidRPr="00D35EDB">
        <w:rPr>
          <w:rFonts w:asciiTheme="majorBidi" w:hAnsiTheme="majorBidi" w:cstheme="majorBidi"/>
          <w:color w:val="000000" w:themeColor="text1"/>
        </w:rPr>
        <w:t xml:space="preserve"> 2.</w:t>
      </w:r>
    </w:p>
    <w:p w14:paraId="7DA56AFD" w14:textId="77777777" w:rsidR="006013C8" w:rsidRPr="00D35EDB" w:rsidRDefault="006013C8" w:rsidP="006013C8">
      <w:pPr>
        <w:spacing w:line="360" w:lineRule="auto"/>
        <w:jc w:val="both"/>
        <w:rPr>
          <w:rFonts w:asciiTheme="majorBidi" w:hAnsiTheme="majorBidi" w:cstheme="majorBidi"/>
          <w:color w:val="000000" w:themeColor="text1"/>
        </w:rPr>
      </w:pPr>
      <w:r w:rsidRPr="00D35EDB">
        <w:rPr>
          <w:rFonts w:asciiTheme="majorBidi" w:hAnsiTheme="majorBidi" w:cstheme="majorBidi"/>
          <w:color w:val="000000" w:themeColor="text1"/>
        </w:rPr>
        <w:t>The dataset comprised 200 training and 50 internal validation volumetric orbital CT scans, each annotated with the affected eye's laterality. Each CT scan consisted of an axial volumetric series centered on the orbital region. Laterality information was used to standardize anatomical orientation during preprocessing, as described in the Methods section.</w:t>
      </w:r>
    </w:p>
    <w:p w14:paraId="56E878E4" w14:textId="43C867BE" w:rsidR="00A7793D" w:rsidRPr="00D35EDB" w:rsidRDefault="00A7793D" w:rsidP="004F5179">
      <w:pPr>
        <w:spacing w:line="360" w:lineRule="auto"/>
        <w:jc w:val="both"/>
        <w:rPr>
          <w:rFonts w:asciiTheme="majorBidi" w:hAnsiTheme="majorBidi" w:cstheme="majorBidi"/>
          <w:b/>
          <w:bCs/>
          <w:color w:val="000000" w:themeColor="text1"/>
        </w:rPr>
      </w:pPr>
      <w:r w:rsidRPr="00D35EDB">
        <w:rPr>
          <w:rFonts w:asciiTheme="majorBidi" w:hAnsiTheme="majorBidi" w:cstheme="majorBidi"/>
          <w:b/>
          <w:bCs/>
          <w:color w:val="000000" w:themeColor="text1"/>
        </w:rPr>
        <w:t>Fracture</w:t>
      </w:r>
      <w:r w:rsidR="00617C63" w:rsidRPr="00D35EDB">
        <w:rPr>
          <w:rFonts w:asciiTheme="majorBidi" w:hAnsiTheme="majorBidi" w:cstheme="majorBidi"/>
          <w:b/>
          <w:bCs/>
          <w:color w:val="000000" w:themeColor="text1"/>
        </w:rPr>
        <w:t xml:space="preserve"> </w:t>
      </w:r>
      <w:r w:rsidR="00E62E91" w:rsidRPr="00D35EDB">
        <w:rPr>
          <w:rFonts w:asciiTheme="majorBidi" w:hAnsiTheme="majorBidi" w:cstheme="majorBidi"/>
          <w:b/>
          <w:bCs/>
          <w:color w:val="000000" w:themeColor="text1"/>
        </w:rPr>
        <w:t>d</w:t>
      </w:r>
      <w:r w:rsidR="00617C63" w:rsidRPr="00D35EDB">
        <w:rPr>
          <w:rFonts w:asciiTheme="majorBidi" w:hAnsiTheme="majorBidi" w:cstheme="majorBidi"/>
          <w:b/>
          <w:bCs/>
          <w:color w:val="000000" w:themeColor="text1"/>
        </w:rPr>
        <w:t>etection</w:t>
      </w:r>
    </w:p>
    <w:p w14:paraId="6DBF15DE" w14:textId="155256B4" w:rsidR="00863D6C" w:rsidRPr="00D35EDB" w:rsidRDefault="006013C8" w:rsidP="00637FD3">
      <w:pPr>
        <w:spacing w:line="360" w:lineRule="auto"/>
        <w:jc w:val="both"/>
        <w:rPr>
          <w:rFonts w:asciiTheme="majorBidi" w:hAnsiTheme="majorBidi" w:cstheme="majorBidi"/>
          <w:color w:val="000000" w:themeColor="text1"/>
        </w:rPr>
      </w:pPr>
      <w:r w:rsidRPr="00D35EDB">
        <w:rPr>
          <w:rFonts w:asciiTheme="majorBidi" w:hAnsiTheme="majorBidi" w:cstheme="majorBidi"/>
          <w:color w:val="000000" w:themeColor="text1"/>
        </w:rPr>
        <w:t>The FxDetectCNN achieved an overall accuracy of 81% in detecting orbital bone fractures, with a sensitivity of 86% and specificity of 76%. In addition, the F1 score was 0.82, indicating substantial agreement between model predictions and ground-truth annotations. These results demonstrate that the model performs particularly well at detecting severe or positive injury cases, a critical capability in clinical applications where the cost of false negatives can lead to significant diagnostic and therapeutic delays and critical diagnostic oversights. Figure 4 presents the confusion matrix for orbital fracture detection, and Supplementary Figure 1 shows the training and validation performance across 20 epochs.  For orbital fracture detection, the FxDetectCNN achieved an area under the ROC curve (AUC) of 0.83.</w:t>
      </w:r>
    </w:p>
    <w:p w14:paraId="3F152DD7" w14:textId="48F11D9F" w:rsidR="0094188F" w:rsidRPr="00D35EDB" w:rsidRDefault="00C86C79" w:rsidP="004F5179">
      <w:pPr>
        <w:spacing w:line="360" w:lineRule="auto"/>
        <w:jc w:val="both"/>
        <w:rPr>
          <w:rStyle w:val="normaltextrun"/>
          <w:rFonts w:asciiTheme="majorBidi" w:hAnsiTheme="majorBidi" w:cstheme="majorBidi"/>
          <w:b/>
          <w:bCs/>
          <w:color w:val="000000" w:themeColor="text1"/>
          <w:shd w:val="clear" w:color="auto" w:fill="FFFFFF"/>
        </w:rPr>
      </w:pPr>
      <w:r w:rsidRPr="00D35EDB">
        <w:rPr>
          <w:rStyle w:val="normaltextrun"/>
          <w:rFonts w:asciiTheme="majorBidi" w:hAnsiTheme="majorBidi" w:cstheme="majorBidi"/>
          <w:b/>
          <w:bCs/>
          <w:color w:val="000000" w:themeColor="text1"/>
          <w:shd w:val="clear" w:color="auto" w:fill="FFFFFF"/>
        </w:rPr>
        <w:t>SGI</w:t>
      </w:r>
      <w:r w:rsidR="006D5818" w:rsidRPr="00D35EDB">
        <w:rPr>
          <w:rStyle w:val="normaltextrun"/>
          <w:rFonts w:asciiTheme="majorBidi" w:hAnsiTheme="majorBidi" w:cstheme="majorBidi"/>
          <w:b/>
          <w:bCs/>
          <w:color w:val="000000" w:themeColor="text1"/>
          <w:shd w:val="clear" w:color="auto" w:fill="FFFFFF"/>
        </w:rPr>
        <w:t xml:space="preserve"> </w:t>
      </w:r>
      <w:r w:rsidR="008920D9" w:rsidRPr="00D35EDB">
        <w:rPr>
          <w:rStyle w:val="normaltextrun"/>
          <w:rFonts w:asciiTheme="majorBidi" w:hAnsiTheme="majorBidi" w:cstheme="majorBidi"/>
          <w:b/>
          <w:bCs/>
          <w:color w:val="000000" w:themeColor="text1"/>
          <w:shd w:val="clear" w:color="auto" w:fill="FFFFFF"/>
        </w:rPr>
        <w:t>Estimation</w:t>
      </w:r>
    </w:p>
    <w:p w14:paraId="5FC67505" w14:textId="536B3971" w:rsidR="003F64FD" w:rsidRPr="00D35EDB" w:rsidRDefault="003F64FD" w:rsidP="003F64FD">
      <w:pPr>
        <w:spacing w:line="360" w:lineRule="auto"/>
        <w:jc w:val="both"/>
        <w:rPr>
          <w:rFonts w:asciiTheme="majorBidi" w:hAnsiTheme="majorBidi" w:cstheme="majorBidi"/>
          <w:color w:val="000000" w:themeColor="text1"/>
        </w:rPr>
      </w:pPr>
      <w:r w:rsidRPr="00D35EDB">
        <w:rPr>
          <w:rFonts w:asciiTheme="majorBidi" w:hAnsiTheme="majorBidi" w:cstheme="majorBidi"/>
          <w:color w:val="000000" w:themeColor="text1"/>
        </w:rPr>
        <w:t xml:space="preserve">A separate network, SGIDetectCNN, was trained to classify orbital injury severity as severe or non-severe. The model achieved an overall accuracy of 64%, with a sensitivity of 80%, a specificity of 48%, and an F1 score of 0.69. This indicates a strong ability to detect severe cases, although the model showed limitations in differentiating non-severe injuries. We compared the SGIDetectCNN model's performance with other classification models, demonstrating its superiority with an F1 score of 0.69. Supplementary Figure 2 shows the training and validation performance across 20 epochs. For severe globe injury (SGI) estimation, the SGIDetectCNN achieved an AUC of </w:t>
      </w:r>
      <w:r w:rsidRPr="003765BF">
        <w:rPr>
          <w:rFonts w:asciiTheme="majorBidi" w:hAnsiTheme="majorBidi" w:cstheme="majorBidi"/>
          <w:color w:val="000000" w:themeColor="text1"/>
        </w:rPr>
        <w:t>0.75</w:t>
      </w:r>
      <w:r w:rsidRPr="00D35EDB">
        <w:rPr>
          <w:rFonts w:asciiTheme="majorBidi" w:hAnsiTheme="majorBidi" w:cstheme="majorBidi"/>
          <w:color w:val="000000" w:themeColor="text1"/>
        </w:rPr>
        <w:t>.</w:t>
      </w:r>
    </w:p>
    <w:p w14:paraId="7BBEEAC5" w14:textId="0FE8ADAC" w:rsidR="00E7119D" w:rsidRPr="003765BF" w:rsidRDefault="003765BF" w:rsidP="003765BF">
      <w:pPr>
        <w:spacing w:line="360" w:lineRule="auto"/>
        <w:jc w:val="both"/>
        <w:rPr>
          <w:rStyle w:val="eop"/>
          <w:rFonts w:asciiTheme="majorBidi" w:hAnsiTheme="majorBidi" w:cstheme="majorBidi"/>
          <w:b/>
          <w:bCs/>
          <w:color w:val="000000" w:themeColor="text1"/>
          <w:shd w:val="clear" w:color="auto" w:fill="FFFFFF"/>
        </w:rPr>
      </w:pPr>
      <w:r>
        <w:rPr>
          <w:rStyle w:val="normaltextrun"/>
          <w:rFonts w:asciiTheme="majorBidi" w:hAnsiTheme="majorBidi" w:cstheme="majorBidi"/>
          <w:b/>
          <w:bCs/>
          <w:color w:val="000000" w:themeColor="text1"/>
          <w:shd w:val="clear" w:color="auto" w:fill="FFFFFF"/>
        </w:rPr>
        <w:t>Comparison with e</w:t>
      </w:r>
      <w:r w:rsidR="006F4ABE" w:rsidRPr="003765BF">
        <w:rPr>
          <w:rStyle w:val="normaltextrun"/>
          <w:rFonts w:asciiTheme="majorBidi" w:hAnsiTheme="majorBidi" w:cstheme="majorBidi"/>
          <w:b/>
          <w:bCs/>
          <w:color w:val="000000" w:themeColor="text1"/>
          <w:shd w:val="clear" w:color="auto" w:fill="FFFFFF"/>
        </w:rPr>
        <w:t>xpert</w:t>
      </w:r>
      <w:r>
        <w:rPr>
          <w:rStyle w:val="normaltextrun"/>
          <w:rFonts w:asciiTheme="majorBidi" w:hAnsiTheme="majorBidi" w:cstheme="majorBidi"/>
          <w:b/>
          <w:bCs/>
          <w:color w:val="000000" w:themeColor="text1"/>
          <w:shd w:val="clear" w:color="auto" w:fill="FFFFFF"/>
        </w:rPr>
        <w:t>s’</w:t>
      </w:r>
      <w:r w:rsidR="006F4ABE" w:rsidRPr="003765BF">
        <w:rPr>
          <w:rStyle w:val="normaltextrun"/>
          <w:rFonts w:asciiTheme="majorBidi" w:hAnsiTheme="majorBidi" w:cstheme="majorBidi"/>
          <w:b/>
          <w:bCs/>
          <w:color w:val="000000" w:themeColor="text1"/>
          <w:shd w:val="clear" w:color="auto" w:fill="FFFFFF"/>
        </w:rPr>
        <w:t xml:space="preserve"> performance</w:t>
      </w:r>
    </w:p>
    <w:p w14:paraId="7A4DA78E" w14:textId="77777777" w:rsidR="003F64FD" w:rsidRPr="00D35EDB" w:rsidRDefault="003F64FD" w:rsidP="0065712A">
      <w:pPr>
        <w:spacing w:line="360" w:lineRule="auto"/>
        <w:jc w:val="both"/>
        <w:rPr>
          <w:rFonts w:asciiTheme="majorBidi" w:hAnsiTheme="majorBidi" w:cstheme="majorBidi"/>
          <w:color w:val="000000" w:themeColor="text1"/>
        </w:rPr>
      </w:pPr>
      <w:r w:rsidRPr="00D35EDB">
        <w:rPr>
          <w:rFonts w:asciiTheme="majorBidi" w:hAnsiTheme="majorBidi" w:cstheme="majorBidi"/>
          <w:color w:val="000000" w:themeColor="text1"/>
        </w:rPr>
        <w:t>The first expert (FS) achieved 94.0% accuracy in binary injury detection and 56.5% in injury severity estimation. The second expert (SMR) demonstrated comparable accuracy for fracture detection (94.0%) and slightly higher accuracy for severity estimation (59.5%). Figures 4 and 5 illustrate the expert-annotated outcomes for injury severity estimation.</w:t>
      </w:r>
    </w:p>
    <w:p w14:paraId="389BC03D" w14:textId="6FCADDBC" w:rsidR="0093711B" w:rsidRPr="00D35EDB" w:rsidRDefault="0050279C" w:rsidP="004C2C27">
      <w:pPr>
        <w:spacing w:line="360" w:lineRule="auto"/>
        <w:jc w:val="both"/>
        <w:rPr>
          <w:rFonts w:asciiTheme="majorBidi" w:hAnsiTheme="majorBidi" w:cstheme="majorBidi"/>
          <w:color w:val="000000" w:themeColor="text1"/>
        </w:rPr>
      </w:pPr>
      <w:r w:rsidRPr="00D35EDB">
        <w:rPr>
          <w:rFonts w:asciiTheme="majorBidi" w:hAnsiTheme="majorBidi" w:cstheme="majorBidi"/>
          <w:color w:val="000000" w:themeColor="text1"/>
        </w:rPr>
        <w:lastRenderedPageBreak/>
        <w:t>To clarify the model’s decision-making process, we applied Gradient-weighted Class Activation Mapping (Grad-CAM) to generate visual explanations of the predictions.</w:t>
      </w:r>
      <w:r w:rsidR="004C2C27" w:rsidRPr="00D35EDB">
        <w:rPr>
          <w:rFonts w:asciiTheme="majorBidi" w:hAnsiTheme="majorBidi" w:cstheme="majorBidi"/>
          <w:color w:val="000000" w:themeColor="text1"/>
        </w:rPr>
        <w:t xml:space="preserve"> </w:t>
      </w:r>
      <w:r w:rsidR="003F64FD" w:rsidRPr="00D35EDB">
        <w:rPr>
          <w:rFonts w:asciiTheme="majorBidi" w:hAnsiTheme="majorBidi" w:cstheme="majorBidi"/>
          <w:color w:val="000000" w:themeColor="text1"/>
        </w:rPr>
        <w:t>In fracture cases, the focus was primarily on the bony structures of the orbit</w:t>
      </w:r>
      <w:r w:rsidR="00FF3150" w:rsidRPr="00D35EDB">
        <w:rPr>
          <w:rFonts w:asciiTheme="majorBidi" w:hAnsiTheme="majorBidi" w:cstheme="majorBidi"/>
          <w:color w:val="000000" w:themeColor="text1"/>
        </w:rPr>
        <w:t xml:space="preserve"> (Figure 6). </w:t>
      </w:r>
      <w:r w:rsidR="0093711B" w:rsidRPr="00D35EDB">
        <w:rPr>
          <w:rFonts w:asciiTheme="majorBidi" w:hAnsiTheme="majorBidi" w:cstheme="majorBidi"/>
          <w:color w:val="000000" w:themeColor="text1"/>
        </w:rPr>
        <w:t xml:space="preserve">In the </w:t>
      </w:r>
      <w:r w:rsidR="008920D9" w:rsidRPr="00D35EDB">
        <w:rPr>
          <w:rFonts w:asciiTheme="majorBidi" w:hAnsiTheme="majorBidi" w:cstheme="majorBidi"/>
          <w:color w:val="000000" w:themeColor="text1"/>
        </w:rPr>
        <w:t>severity estimation</w:t>
      </w:r>
      <w:r w:rsidR="0093711B" w:rsidRPr="00D35EDB">
        <w:rPr>
          <w:rFonts w:asciiTheme="majorBidi" w:hAnsiTheme="majorBidi" w:cstheme="majorBidi"/>
          <w:color w:val="000000" w:themeColor="text1"/>
        </w:rPr>
        <w:t xml:space="preserve"> model, Grad-CAM revealed concentrated attention in clinically relevant </w:t>
      </w:r>
      <w:r w:rsidR="003F64FD" w:rsidRPr="00D35EDB">
        <w:rPr>
          <w:rFonts w:asciiTheme="majorBidi" w:hAnsiTheme="majorBidi" w:cstheme="majorBidi"/>
          <w:color w:val="000000" w:themeColor="text1"/>
        </w:rPr>
        <w:t>areas when</w:t>
      </w:r>
      <w:r w:rsidR="0093711B" w:rsidRPr="00D35EDB">
        <w:rPr>
          <w:rFonts w:asciiTheme="majorBidi" w:hAnsiTheme="majorBidi" w:cstheme="majorBidi"/>
          <w:color w:val="000000" w:themeColor="text1"/>
        </w:rPr>
        <w:t xml:space="preserve"> severe injuries were present</w:t>
      </w:r>
      <w:r w:rsidR="00A9572F" w:rsidRPr="00D35EDB">
        <w:rPr>
          <w:rFonts w:asciiTheme="majorBidi" w:hAnsiTheme="majorBidi" w:cstheme="majorBidi"/>
          <w:color w:val="000000" w:themeColor="text1"/>
        </w:rPr>
        <w:t xml:space="preserve"> (Figure 7)</w:t>
      </w:r>
      <w:r w:rsidR="0093711B" w:rsidRPr="00D35EDB">
        <w:rPr>
          <w:rFonts w:asciiTheme="majorBidi" w:hAnsiTheme="majorBidi" w:cstheme="majorBidi"/>
          <w:color w:val="000000" w:themeColor="text1"/>
        </w:rPr>
        <w:t>. By contrast, in mild cases, the attention maps were more diffuse and extended into peripheral regions, which are less indicative of severity</w:t>
      </w:r>
      <w:r w:rsidR="00B94360" w:rsidRPr="00D35EDB">
        <w:rPr>
          <w:rFonts w:asciiTheme="majorBidi" w:hAnsiTheme="majorBidi" w:cstheme="majorBidi"/>
          <w:color w:val="000000" w:themeColor="text1"/>
        </w:rPr>
        <w:t xml:space="preserve"> </w:t>
      </w:r>
      <w:r w:rsidR="00A9572F" w:rsidRPr="00D35EDB">
        <w:rPr>
          <w:rFonts w:asciiTheme="majorBidi" w:hAnsiTheme="majorBidi" w:cstheme="majorBidi"/>
          <w:color w:val="000000" w:themeColor="text1"/>
        </w:rPr>
        <w:t>(Figure 7)</w:t>
      </w:r>
      <w:r w:rsidR="0093711B" w:rsidRPr="00D35EDB">
        <w:rPr>
          <w:rFonts w:asciiTheme="majorBidi" w:hAnsiTheme="majorBidi" w:cstheme="majorBidi"/>
          <w:color w:val="000000" w:themeColor="text1"/>
        </w:rPr>
        <w:t>. This pattern suggests that while the model reliably localizes diagnostic features in severe injuries, its interpretability and confidence decrease when distinguishing more subtle presentations.</w:t>
      </w:r>
    </w:p>
    <w:p w14:paraId="3B74A6CC" w14:textId="41670CCC" w:rsidR="00572B57" w:rsidRPr="00D35EDB" w:rsidRDefault="005B0E69" w:rsidP="00610ED7">
      <w:pPr>
        <w:pStyle w:val="paragraph"/>
        <w:spacing w:before="0" w:beforeAutospacing="0" w:after="0" w:afterAutospacing="0" w:line="360" w:lineRule="auto"/>
        <w:jc w:val="both"/>
        <w:textAlignment w:val="baseline"/>
        <w:rPr>
          <w:rFonts w:asciiTheme="majorBidi" w:hAnsiTheme="majorBidi" w:cstheme="majorBidi"/>
          <w:b/>
          <w:bCs/>
          <w:color w:val="000000" w:themeColor="text1"/>
          <w:sz w:val="28"/>
          <w:szCs w:val="28"/>
          <w:rtl/>
        </w:rPr>
      </w:pPr>
      <w:r w:rsidRPr="00D35EDB">
        <w:rPr>
          <w:rFonts w:asciiTheme="majorBidi" w:hAnsiTheme="majorBidi" w:cstheme="majorBidi"/>
          <w:b/>
          <w:bCs/>
          <w:color w:val="000000" w:themeColor="text1"/>
          <w:sz w:val="28"/>
          <w:szCs w:val="28"/>
        </w:rPr>
        <w:t>Discussion</w:t>
      </w:r>
      <w:bookmarkStart w:id="0" w:name="_Hlk208068897"/>
    </w:p>
    <w:p w14:paraId="60C37F57" w14:textId="2A3B7A6C" w:rsidR="00407E11" w:rsidRPr="00D35EDB" w:rsidRDefault="003F64FD" w:rsidP="003F64FD">
      <w:pPr>
        <w:pStyle w:val="paragraph"/>
        <w:spacing w:line="360" w:lineRule="auto"/>
        <w:jc w:val="both"/>
        <w:textAlignment w:val="baseline"/>
        <w:rPr>
          <w:rFonts w:asciiTheme="majorBidi" w:eastAsiaTheme="majorEastAsia" w:hAnsiTheme="majorBidi" w:cstheme="majorBidi"/>
          <w:color w:val="000000" w:themeColor="text1"/>
          <w:sz w:val="22"/>
          <w:szCs w:val="22"/>
        </w:rPr>
      </w:pPr>
      <w:r w:rsidRPr="00D35EDB">
        <w:rPr>
          <w:rFonts w:asciiTheme="majorBidi" w:eastAsiaTheme="majorEastAsia" w:hAnsiTheme="majorBidi" w:cstheme="majorBidi"/>
          <w:color w:val="000000" w:themeColor="text1"/>
          <w:sz w:val="22"/>
          <w:szCs w:val="22"/>
        </w:rPr>
        <w:t xml:space="preserve">Fine-cut orbital CT scans are the gold standard for diagnosing orbital wall fractures and for planning their management </w:t>
      </w:r>
      <w:r w:rsidR="0017077A" w:rsidRPr="00D35EDB">
        <w:rPr>
          <w:rFonts w:asciiTheme="majorBidi" w:eastAsiaTheme="majorEastAsia" w:hAnsiTheme="majorBidi" w:cstheme="majorBidi"/>
          <w:color w:val="000000" w:themeColor="text1"/>
          <w:sz w:val="22"/>
          <w:szCs w:val="22"/>
        </w:rPr>
        <w:fldChar w:fldCharType="begin"/>
      </w:r>
      <w:r w:rsidR="007D05C1" w:rsidRPr="00D35EDB">
        <w:rPr>
          <w:rFonts w:asciiTheme="majorBidi" w:eastAsiaTheme="majorEastAsia" w:hAnsiTheme="majorBidi" w:cstheme="majorBidi"/>
          <w:color w:val="000000" w:themeColor="text1"/>
          <w:sz w:val="22"/>
          <w:szCs w:val="22"/>
        </w:rPr>
        <w:instrText xml:space="preserve"> ADDIN EN.CITE &lt;EndNote&gt;&lt;Cite&gt;&lt;Author&gt;Boyette&lt;/Author&gt;&lt;Year&gt;2015&lt;/Year&gt;&lt;RecNum&gt;18&lt;/RecNum&gt;&lt;DisplayText&gt;&lt;style face="superscript"&gt;21&lt;/style&gt;&lt;/DisplayText&gt;&lt;record&gt;&lt;rec-number&gt;18&lt;/rec-number&gt;&lt;foreign-keys&gt;&lt;key app="EN" db-id="r55ed2fe420zzjea50hx9d23evsxzz9tp2a5" timestamp="1766558333"&gt;18&lt;/key&gt;&lt;/foreign-keys&gt;&lt;ref-type name="Journal Article"&gt;17&lt;/ref-type&gt;&lt;contributors&gt;&lt;authors&gt;&lt;author&gt;Boyette, J. R.&lt;/author&gt;&lt;author&gt;Pemberton, J. D.&lt;/author&gt;&lt;author&gt;Bonilla-Velez, J.&lt;/author&gt;&lt;/authors&gt;&lt;/contributors&gt;&lt;auth-address&gt;Department of Otolaryngology-Head and Neck Surgery, University of Arkansas for Medical Sciences, Little Rock, AR, USA.&amp;#xD;Department of Ophthalmology, University of Arkansas for Medical Sciences, Little Rock, AR, USA.&lt;/auth-address&gt;&lt;titles&gt;&lt;title&gt;Management of orbital fractures: challenges and solutions&lt;/title&gt;&lt;secondary-title&gt;Clin Ophthalmol&lt;/secondary-title&gt;&lt;/titles&gt;&lt;periodical&gt;&lt;full-title&gt;Clin Ophthalmol&lt;/full-title&gt;&lt;/periodical&gt;&lt;pages&gt;2127-37&lt;/pages&gt;&lt;volume&gt;9&lt;/volume&gt;&lt;edition&gt;20151117&lt;/edition&gt;&lt;keywords&gt;&lt;keyword&gt;orbital blowout&lt;/keyword&gt;&lt;keyword&gt;orbital floor&lt;/keyword&gt;&lt;keyword&gt;orbital fracture&lt;/keyword&gt;&lt;/keywords&gt;&lt;dates&gt;&lt;year&gt;2015&lt;/year&gt;&lt;/dates&gt;&lt;isbn&gt;1177-5467 (Print)&amp;#xD;1177-5467&lt;/isbn&gt;&lt;accession-num&gt;26604678&lt;/accession-num&gt;&lt;urls&gt;&lt;/urls&gt;&lt;custom2&gt;PMC4655944&lt;/custom2&gt;&lt;electronic-resource-num&gt;10.2147/opth.S80463&lt;/electronic-resource-num&gt;&lt;remote-database-provider&gt;NLM&lt;/remote-database-provider&gt;&lt;language&gt;eng&lt;/language&gt;&lt;/record&gt;&lt;/Cite&gt;&lt;/EndNote&gt;</w:instrText>
      </w:r>
      <w:r w:rsidR="0017077A" w:rsidRPr="00D35EDB">
        <w:rPr>
          <w:rFonts w:asciiTheme="majorBidi" w:eastAsiaTheme="majorEastAsia" w:hAnsiTheme="majorBidi" w:cstheme="majorBidi"/>
          <w:color w:val="000000" w:themeColor="text1"/>
          <w:sz w:val="22"/>
          <w:szCs w:val="22"/>
        </w:rPr>
        <w:fldChar w:fldCharType="separate"/>
      </w:r>
      <w:r w:rsidR="007D05C1" w:rsidRPr="00D35EDB">
        <w:rPr>
          <w:rFonts w:asciiTheme="majorBidi" w:eastAsiaTheme="majorEastAsia" w:hAnsiTheme="majorBidi" w:cstheme="majorBidi"/>
          <w:noProof/>
          <w:color w:val="000000" w:themeColor="text1"/>
          <w:sz w:val="22"/>
          <w:szCs w:val="22"/>
          <w:vertAlign w:val="superscript"/>
        </w:rPr>
        <w:t>21</w:t>
      </w:r>
      <w:r w:rsidR="0017077A" w:rsidRPr="00D35EDB">
        <w:rPr>
          <w:rFonts w:asciiTheme="majorBidi" w:eastAsiaTheme="majorEastAsia" w:hAnsiTheme="majorBidi" w:cstheme="majorBidi"/>
          <w:color w:val="000000" w:themeColor="text1"/>
          <w:sz w:val="22"/>
          <w:szCs w:val="22"/>
        </w:rPr>
        <w:fldChar w:fldCharType="end"/>
      </w:r>
      <w:r w:rsidR="0017077A" w:rsidRPr="00D35EDB">
        <w:rPr>
          <w:rFonts w:asciiTheme="majorBidi" w:eastAsiaTheme="majorEastAsia" w:hAnsiTheme="majorBidi" w:cstheme="majorBidi"/>
          <w:color w:val="000000" w:themeColor="text1"/>
          <w:sz w:val="22"/>
          <w:szCs w:val="22"/>
        </w:rPr>
        <w:t xml:space="preserve">. </w:t>
      </w:r>
      <w:r w:rsidRPr="00D35EDB">
        <w:rPr>
          <w:rFonts w:asciiTheme="majorBidi" w:eastAsiaTheme="majorEastAsia" w:hAnsiTheme="majorBidi" w:cstheme="majorBidi"/>
          <w:color w:val="000000" w:themeColor="text1"/>
          <w:sz w:val="22"/>
          <w:szCs w:val="22"/>
        </w:rPr>
        <w:t xml:space="preserve">Although a comprehensive ophthalmic examination is the most reliable method for diagnosing severe ocular injuries associated with orbital wall fractures, factors such as decreased level of alertness or coexisting conditions, including severe periorbital edema, may limit emergency physicians' ability to accurately assess and manage ocular injuries </w:t>
      </w:r>
      <w:r w:rsidR="0017077A" w:rsidRPr="00D35EDB">
        <w:rPr>
          <w:rFonts w:asciiTheme="majorBidi" w:eastAsiaTheme="majorEastAsia" w:hAnsiTheme="majorBidi" w:cstheme="majorBidi"/>
          <w:color w:val="000000" w:themeColor="text1"/>
          <w:sz w:val="22"/>
          <w:szCs w:val="22"/>
        </w:rPr>
        <w:fldChar w:fldCharType="begin"/>
      </w:r>
      <w:r w:rsidR="007D05C1" w:rsidRPr="00D35EDB">
        <w:rPr>
          <w:rFonts w:asciiTheme="majorBidi" w:eastAsiaTheme="majorEastAsia" w:hAnsiTheme="majorBidi" w:cstheme="majorBidi"/>
          <w:color w:val="000000" w:themeColor="text1"/>
          <w:sz w:val="22"/>
          <w:szCs w:val="22"/>
        </w:rPr>
        <w:instrText xml:space="preserve"> ADDIN EN.CITE &lt;EndNote&gt;&lt;Cite&gt;&lt;Author&gt;Lee&lt;/Author&gt;&lt;Year&gt;2004&lt;/Year&gt;&lt;RecNum&gt;20&lt;/RecNum&gt;&lt;DisplayText&gt;&lt;style face="superscript"&gt;22&lt;/style&gt;&lt;/DisplayText&gt;&lt;record&gt;&lt;rec-number&gt;20&lt;/rec-number&gt;&lt;foreign-keys&gt;&lt;key app="EN" db-id="r55ed2fe420zzjea50hx9d23evsxzz9tp2a5" timestamp="1766558586"&gt;20&lt;/key&gt;&lt;/foreign-keys&gt;&lt;ref-type name="Journal Article"&gt;17&lt;/ref-type&gt;&lt;contributors&gt;&lt;authors&gt;&lt;author&gt;Lee, H. J.&lt;/author&gt;&lt;author&gt;Jilani, M.&lt;/author&gt;&lt;author&gt;Frohman, L.&lt;/author&gt;&lt;author&gt;Baker, S.&lt;/author&gt;&lt;/authors&gt;&lt;/contributors&gt;&lt;auth-address&gt;Department of Radiology, UMDNJ-New Jersey Medical School, University Hospital, 150 Bergen Street, Newark, NJ 07103, USA.&lt;/auth-address&gt;&lt;titles&gt;&lt;title&gt;CT of orbital trauma&lt;/title&gt;&lt;secondary-title&gt;Emerg Radiol&lt;/secondary-title&gt;&lt;/titles&gt;&lt;periodical&gt;&lt;full-title&gt;Emerg Radiol&lt;/full-title&gt;&lt;/periodical&gt;&lt;pages&gt;168-72&lt;/pages&gt;&lt;volume&gt;10&lt;/volume&gt;&lt;number&gt;4&lt;/number&gt;&lt;edition&gt;20031119&lt;/edition&gt;&lt;keywords&gt;&lt;keyword&gt;Adolescent&lt;/keyword&gt;&lt;keyword&gt;Adult&lt;/keyword&gt;&lt;keyword&gt;Aged&lt;/keyword&gt;&lt;keyword&gt;Child&lt;/keyword&gt;&lt;keyword&gt;Female&lt;/keyword&gt;&lt;keyword&gt;Humans&lt;/keyword&gt;&lt;keyword&gt;Male&lt;/keyword&gt;&lt;keyword&gt;Middle Aged&lt;/keyword&gt;&lt;keyword&gt;Ocular Motility Disorders/etiology&lt;/keyword&gt;&lt;keyword&gt;Orbit/*diagnostic imaging/*injuries&lt;/keyword&gt;&lt;keyword&gt;Orbital Fractures/complications/diagnostic imaging&lt;/keyword&gt;&lt;keyword&gt;*Tomography, X-Ray Computed&lt;/keyword&gt;&lt;keyword&gt;Vision Disorders/etiology&lt;/keyword&gt;&lt;keyword&gt;Visual Acuity&lt;/keyword&gt;&lt;/keywords&gt;&lt;dates&gt;&lt;year&gt;2004&lt;/year&gt;&lt;pub-dates&gt;&lt;date&gt;Feb&lt;/date&gt;&lt;/pub-dates&gt;&lt;/dates&gt;&lt;isbn&gt;1070-3004 (Print)&amp;#xD;1070-3004&lt;/isbn&gt;&lt;accession-num&gt;15290482&lt;/accession-num&gt;&lt;urls&gt;&lt;/urls&gt;&lt;electronic-resource-num&gt;10.1007/s10140-003-0282-7&lt;/electronic-resource-num&gt;&lt;remote-database-provider&gt;NLM&lt;/remote-database-provider&gt;&lt;language&gt;eng&lt;/language&gt;&lt;/record&gt;&lt;/Cite&gt;&lt;/EndNote&gt;</w:instrText>
      </w:r>
      <w:r w:rsidR="0017077A" w:rsidRPr="00D35EDB">
        <w:rPr>
          <w:rFonts w:asciiTheme="majorBidi" w:eastAsiaTheme="majorEastAsia" w:hAnsiTheme="majorBidi" w:cstheme="majorBidi"/>
          <w:color w:val="000000" w:themeColor="text1"/>
          <w:sz w:val="22"/>
          <w:szCs w:val="22"/>
        </w:rPr>
        <w:fldChar w:fldCharType="separate"/>
      </w:r>
      <w:r w:rsidR="007D05C1" w:rsidRPr="00D35EDB">
        <w:rPr>
          <w:rFonts w:asciiTheme="majorBidi" w:eastAsiaTheme="majorEastAsia" w:hAnsiTheme="majorBidi" w:cstheme="majorBidi"/>
          <w:noProof/>
          <w:color w:val="000000" w:themeColor="text1"/>
          <w:sz w:val="22"/>
          <w:szCs w:val="22"/>
          <w:vertAlign w:val="superscript"/>
        </w:rPr>
        <w:t>22</w:t>
      </w:r>
      <w:r w:rsidR="0017077A" w:rsidRPr="00D35EDB">
        <w:rPr>
          <w:rFonts w:asciiTheme="majorBidi" w:eastAsiaTheme="majorEastAsia" w:hAnsiTheme="majorBidi" w:cstheme="majorBidi"/>
          <w:color w:val="000000" w:themeColor="text1"/>
          <w:sz w:val="22"/>
          <w:szCs w:val="22"/>
        </w:rPr>
        <w:fldChar w:fldCharType="end"/>
      </w:r>
      <w:r w:rsidR="0017077A" w:rsidRPr="00D35EDB">
        <w:rPr>
          <w:rFonts w:asciiTheme="majorBidi" w:eastAsiaTheme="majorEastAsia" w:hAnsiTheme="majorBidi" w:cstheme="majorBidi"/>
          <w:color w:val="000000" w:themeColor="text1"/>
          <w:sz w:val="22"/>
          <w:szCs w:val="22"/>
        </w:rPr>
        <w:t>. Additionally</w:t>
      </w:r>
      <w:r w:rsidR="00407E11" w:rsidRPr="00D35EDB">
        <w:rPr>
          <w:rFonts w:asciiTheme="majorBidi" w:eastAsiaTheme="majorEastAsia" w:hAnsiTheme="majorBidi" w:cstheme="majorBidi"/>
          <w:color w:val="000000" w:themeColor="text1"/>
          <w:sz w:val="22"/>
          <w:szCs w:val="22"/>
        </w:rPr>
        <w:t>,</w:t>
      </w:r>
      <w:r w:rsidR="0017077A" w:rsidRPr="00D35EDB">
        <w:rPr>
          <w:rFonts w:asciiTheme="majorBidi" w:eastAsiaTheme="majorEastAsia" w:hAnsiTheme="majorBidi" w:cstheme="majorBidi"/>
          <w:color w:val="000000" w:themeColor="text1"/>
          <w:sz w:val="22"/>
          <w:szCs w:val="22"/>
        </w:rPr>
        <w:t xml:space="preserve"> the </w:t>
      </w:r>
      <w:r w:rsidR="00407E11" w:rsidRPr="00D35EDB">
        <w:rPr>
          <w:rFonts w:asciiTheme="majorBidi" w:eastAsiaTheme="majorEastAsia" w:hAnsiTheme="majorBidi" w:cstheme="majorBidi"/>
          <w:color w:val="000000" w:themeColor="text1"/>
          <w:sz w:val="22"/>
          <w:szCs w:val="22"/>
        </w:rPr>
        <w:t xml:space="preserve">intraconal and extraconal </w:t>
      </w:r>
      <w:r w:rsidR="0017077A" w:rsidRPr="00D35EDB">
        <w:rPr>
          <w:rFonts w:asciiTheme="majorBidi" w:eastAsiaTheme="majorEastAsia" w:hAnsiTheme="majorBidi" w:cstheme="majorBidi"/>
          <w:color w:val="000000" w:themeColor="text1"/>
          <w:sz w:val="22"/>
          <w:szCs w:val="22"/>
        </w:rPr>
        <w:t>fatty pads around</w:t>
      </w:r>
      <w:r w:rsidRPr="00D35EDB">
        <w:rPr>
          <w:rFonts w:asciiTheme="majorBidi" w:eastAsiaTheme="majorEastAsia" w:hAnsiTheme="majorBidi" w:cstheme="majorBidi"/>
          <w:color w:val="000000" w:themeColor="text1"/>
          <w:sz w:val="22"/>
          <w:szCs w:val="22"/>
        </w:rPr>
        <w:t xml:space="preserve"> the</w:t>
      </w:r>
      <w:r w:rsidR="0017077A" w:rsidRPr="00D35EDB">
        <w:rPr>
          <w:rFonts w:asciiTheme="majorBidi" w:eastAsiaTheme="majorEastAsia" w:hAnsiTheme="majorBidi" w:cstheme="majorBidi"/>
          <w:color w:val="000000" w:themeColor="text1"/>
          <w:sz w:val="22"/>
          <w:szCs w:val="22"/>
        </w:rPr>
        <w:t xml:space="preserve"> globe</w:t>
      </w:r>
      <w:r w:rsidR="00407E11" w:rsidRPr="00D35EDB">
        <w:rPr>
          <w:rFonts w:asciiTheme="majorBidi" w:eastAsiaTheme="majorEastAsia" w:hAnsiTheme="majorBidi" w:cstheme="majorBidi"/>
          <w:color w:val="000000" w:themeColor="text1"/>
          <w:sz w:val="22"/>
          <w:szCs w:val="22"/>
        </w:rPr>
        <w:t xml:space="preserve"> </w:t>
      </w:r>
      <w:r w:rsidR="00324189" w:rsidRPr="00D35EDB">
        <w:rPr>
          <w:rFonts w:asciiTheme="majorBidi" w:eastAsiaTheme="majorEastAsia" w:hAnsiTheme="majorBidi" w:cstheme="majorBidi"/>
          <w:color w:val="000000" w:themeColor="text1"/>
          <w:sz w:val="22"/>
          <w:szCs w:val="22"/>
        </w:rPr>
        <w:t>provide</w:t>
      </w:r>
      <w:r w:rsidR="00407E11" w:rsidRPr="00D35EDB">
        <w:rPr>
          <w:rFonts w:asciiTheme="majorBidi" w:eastAsiaTheme="majorEastAsia" w:hAnsiTheme="majorBidi" w:cstheme="majorBidi"/>
          <w:color w:val="000000" w:themeColor="text1"/>
          <w:sz w:val="22"/>
          <w:szCs w:val="22"/>
        </w:rPr>
        <w:t xml:space="preserve"> </w:t>
      </w:r>
      <w:r w:rsidR="00946C98" w:rsidRPr="00D35EDB">
        <w:rPr>
          <w:rFonts w:asciiTheme="majorBidi" w:eastAsiaTheme="majorEastAsia" w:hAnsiTheme="majorBidi" w:cstheme="majorBidi"/>
          <w:color w:val="000000" w:themeColor="text1"/>
          <w:sz w:val="22"/>
          <w:szCs w:val="22"/>
        </w:rPr>
        <w:t>excellent</w:t>
      </w:r>
      <w:r w:rsidR="00407E11" w:rsidRPr="00D35EDB">
        <w:rPr>
          <w:rFonts w:asciiTheme="majorBidi" w:eastAsiaTheme="majorEastAsia" w:hAnsiTheme="majorBidi" w:cstheme="majorBidi"/>
          <w:color w:val="000000" w:themeColor="text1"/>
          <w:sz w:val="22"/>
          <w:szCs w:val="22"/>
        </w:rPr>
        <w:t xml:space="preserve"> contrast</w:t>
      </w:r>
      <w:r w:rsidRPr="00D35EDB">
        <w:rPr>
          <w:rFonts w:asciiTheme="majorBidi" w:eastAsiaTheme="majorEastAsia" w:hAnsiTheme="majorBidi" w:cstheme="majorBidi"/>
          <w:color w:val="000000" w:themeColor="text1"/>
          <w:sz w:val="22"/>
          <w:szCs w:val="22"/>
        </w:rPr>
        <w:t xml:space="preserve">, </w:t>
      </w:r>
      <w:r w:rsidR="00C21389" w:rsidRPr="00D35EDB">
        <w:rPr>
          <w:rFonts w:asciiTheme="majorBidi" w:eastAsiaTheme="majorEastAsia" w:hAnsiTheme="majorBidi" w:cstheme="majorBidi"/>
          <w:color w:val="000000" w:themeColor="text1"/>
          <w:sz w:val="22"/>
          <w:szCs w:val="22"/>
        </w:rPr>
        <w:t>reveal</w:t>
      </w:r>
      <w:r w:rsidRPr="00D35EDB">
        <w:rPr>
          <w:rFonts w:asciiTheme="majorBidi" w:eastAsiaTheme="majorEastAsia" w:hAnsiTheme="majorBidi" w:cstheme="majorBidi"/>
          <w:color w:val="000000" w:themeColor="text1"/>
          <w:sz w:val="22"/>
          <w:szCs w:val="22"/>
        </w:rPr>
        <w:t>ing</w:t>
      </w:r>
      <w:r w:rsidR="00C21389" w:rsidRPr="00D35EDB">
        <w:rPr>
          <w:rFonts w:asciiTheme="majorBidi" w:eastAsiaTheme="majorEastAsia" w:hAnsiTheme="majorBidi" w:cstheme="majorBidi"/>
          <w:color w:val="000000" w:themeColor="text1"/>
          <w:sz w:val="22"/>
          <w:szCs w:val="22"/>
        </w:rPr>
        <w:t xml:space="preserve"> details of eye structures</w:t>
      </w:r>
      <w:r w:rsidR="00324189" w:rsidRPr="00D35EDB">
        <w:rPr>
          <w:rFonts w:asciiTheme="majorBidi" w:eastAsiaTheme="majorEastAsia" w:hAnsiTheme="majorBidi" w:cstheme="majorBidi"/>
          <w:color w:val="000000" w:themeColor="text1"/>
          <w:sz w:val="22"/>
          <w:szCs w:val="22"/>
        </w:rPr>
        <w:t>.</w:t>
      </w:r>
      <w:r w:rsidRPr="00D35EDB">
        <w:rPr>
          <w:rFonts w:asciiTheme="majorBidi" w:hAnsiTheme="majorBidi" w:cstheme="majorBidi"/>
          <w:color w:val="000000" w:themeColor="text1"/>
          <w:sz w:val="22"/>
          <w:szCs w:val="22"/>
        </w:rPr>
        <w:t xml:space="preserve"> </w:t>
      </w:r>
      <w:r w:rsidRPr="00D35EDB">
        <w:rPr>
          <w:rFonts w:asciiTheme="majorBidi" w:eastAsiaTheme="majorEastAsia" w:hAnsiTheme="majorBidi" w:cstheme="majorBidi"/>
          <w:color w:val="000000" w:themeColor="text1"/>
          <w:sz w:val="22"/>
          <w:szCs w:val="22"/>
        </w:rPr>
        <w:t xml:space="preserve">Recent studies also provided clues that certain aspects of CT imaging can be used to predict SGIs, including the location of the fracture </w:t>
      </w:r>
      <w:r w:rsidR="00E80925" w:rsidRPr="00D35EDB">
        <w:rPr>
          <w:rFonts w:asciiTheme="majorBidi" w:eastAsiaTheme="majorEastAsia" w:hAnsiTheme="majorBidi" w:cstheme="majorBidi"/>
          <w:color w:val="000000" w:themeColor="text1"/>
          <w:sz w:val="22"/>
          <w:szCs w:val="22"/>
        </w:rPr>
        <w:fldChar w:fldCharType="begin">
          <w:fldData xml:space="preserve">PEVuZE5vdGU+PENpdGU+PEF1dGhvcj5Sb3NzaW48L0F1dGhvcj48WWVhcj4yMDIxPC9ZZWFyPjxS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</w:fldData>
        </w:fldChar>
      </w:r>
      <w:r w:rsidR="007D05C1" w:rsidRPr="00D35EDB">
        <w:rPr>
          <w:rFonts w:asciiTheme="majorBidi" w:eastAsiaTheme="majorEastAsia" w:hAnsiTheme="majorBidi" w:cstheme="majorBidi"/>
          <w:color w:val="000000" w:themeColor="text1"/>
          <w:sz w:val="22"/>
          <w:szCs w:val="22"/>
        </w:rPr>
        <w:instrText xml:space="preserve"> ADDIN EN.CITE </w:instrText>
      </w:r>
      <w:r w:rsidR="007D05C1" w:rsidRPr="00D35EDB">
        <w:rPr>
          <w:rFonts w:asciiTheme="majorBidi" w:eastAsiaTheme="majorEastAsia" w:hAnsiTheme="majorBidi" w:cstheme="majorBidi"/>
          <w:color w:val="000000" w:themeColor="text1"/>
          <w:sz w:val="22"/>
          <w:szCs w:val="22"/>
        </w:rPr>
        <w:fldChar w:fldCharType="begin">
          <w:fldData xml:space="preserve">PEVuZE5vdGU+PENpdGU+PEF1dGhvcj5Sb3NzaW48L0F1dGhvcj48WWVhcj4yMDIxPC9ZZWFyPjxS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</w:fldData>
        </w:fldChar>
      </w:r>
      <w:r w:rsidR="007D05C1" w:rsidRPr="00D35EDB">
        <w:rPr>
          <w:rFonts w:asciiTheme="majorBidi" w:eastAsiaTheme="majorEastAsia" w:hAnsiTheme="majorBidi" w:cstheme="majorBidi"/>
          <w:color w:val="000000" w:themeColor="text1"/>
          <w:sz w:val="22"/>
          <w:szCs w:val="22"/>
        </w:rPr>
        <w:instrText xml:space="preserve"> ADDIN EN.CITE.DATA </w:instrText>
      </w:r>
      <w:r w:rsidR="007D05C1" w:rsidRPr="00D35EDB">
        <w:rPr>
          <w:rFonts w:asciiTheme="majorBidi" w:eastAsiaTheme="majorEastAsia" w:hAnsiTheme="majorBidi" w:cstheme="majorBidi"/>
          <w:color w:val="000000" w:themeColor="text1"/>
          <w:sz w:val="22"/>
          <w:szCs w:val="22"/>
        </w:rPr>
      </w:r>
      <w:r w:rsidR="007D05C1" w:rsidRPr="00D35EDB">
        <w:rPr>
          <w:rFonts w:asciiTheme="majorBidi" w:eastAsiaTheme="majorEastAsia" w:hAnsiTheme="majorBidi" w:cstheme="majorBidi"/>
          <w:color w:val="000000" w:themeColor="text1"/>
          <w:sz w:val="22"/>
          <w:szCs w:val="22"/>
        </w:rPr>
        <w:fldChar w:fldCharType="end"/>
      </w:r>
      <w:r w:rsidR="00E80925" w:rsidRPr="00D35EDB">
        <w:rPr>
          <w:rFonts w:asciiTheme="majorBidi" w:eastAsiaTheme="majorEastAsia" w:hAnsiTheme="majorBidi" w:cstheme="majorBidi"/>
          <w:color w:val="000000" w:themeColor="text1"/>
          <w:sz w:val="22"/>
          <w:szCs w:val="22"/>
        </w:rPr>
      </w:r>
      <w:r w:rsidR="00E80925" w:rsidRPr="00D35EDB">
        <w:rPr>
          <w:rFonts w:asciiTheme="majorBidi" w:eastAsiaTheme="majorEastAsia" w:hAnsiTheme="majorBidi" w:cstheme="majorBidi"/>
          <w:color w:val="000000" w:themeColor="text1"/>
          <w:sz w:val="22"/>
          <w:szCs w:val="22"/>
        </w:rPr>
        <w:fldChar w:fldCharType="separate"/>
      </w:r>
      <w:r w:rsidR="007D05C1" w:rsidRPr="00D35EDB">
        <w:rPr>
          <w:rFonts w:asciiTheme="majorBidi" w:eastAsiaTheme="majorEastAsia" w:hAnsiTheme="majorBidi" w:cstheme="majorBidi"/>
          <w:noProof/>
          <w:color w:val="000000" w:themeColor="text1"/>
          <w:sz w:val="22"/>
          <w:szCs w:val="22"/>
          <w:vertAlign w:val="superscript"/>
        </w:rPr>
        <w:t>6</w:t>
      </w:r>
      <w:r w:rsidR="00E80925" w:rsidRPr="00D35EDB">
        <w:rPr>
          <w:rFonts w:asciiTheme="majorBidi" w:eastAsiaTheme="majorEastAsia" w:hAnsiTheme="majorBidi" w:cstheme="majorBidi"/>
          <w:color w:val="000000" w:themeColor="text1"/>
          <w:sz w:val="22"/>
          <w:szCs w:val="22"/>
        </w:rPr>
        <w:fldChar w:fldCharType="end"/>
      </w:r>
      <w:r w:rsidRPr="00D35EDB">
        <w:rPr>
          <w:rFonts w:asciiTheme="majorBidi" w:eastAsiaTheme="majorEastAsia" w:hAnsiTheme="majorBidi" w:cstheme="majorBidi"/>
          <w:color w:val="000000" w:themeColor="text1"/>
          <w:sz w:val="22"/>
          <w:szCs w:val="22"/>
        </w:rPr>
        <w:t xml:space="preserve"> </w:t>
      </w:r>
      <w:r w:rsidR="00407E11" w:rsidRPr="00D35EDB">
        <w:rPr>
          <w:rFonts w:asciiTheme="majorBidi" w:eastAsiaTheme="majorEastAsia" w:hAnsiTheme="majorBidi" w:cstheme="majorBidi"/>
          <w:color w:val="000000" w:themeColor="text1"/>
          <w:sz w:val="22"/>
          <w:szCs w:val="22"/>
        </w:rPr>
        <w:t>and the muscle involvement</w:t>
      </w:r>
      <w:r w:rsidRPr="00D35EDB">
        <w:rPr>
          <w:rFonts w:asciiTheme="majorBidi" w:eastAsiaTheme="majorEastAsia" w:hAnsiTheme="majorBidi" w:cstheme="majorBidi"/>
          <w:color w:val="000000" w:themeColor="text1"/>
          <w:sz w:val="22"/>
          <w:szCs w:val="22"/>
        </w:rPr>
        <w:t xml:space="preserve"> </w:t>
      </w:r>
      <w:r w:rsidR="00E80925" w:rsidRPr="00D35EDB">
        <w:rPr>
          <w:rFonts w:asciiTheme="majorBidi" w:eastAsiaTheme="majorEastAsia" w:hAnsiTheme="majorBidi" w:cstheme="majorBidi"/>
          <w:color w:val="000000" w:themeColor="text1"/>
          <w:sz w:val="22"/>
          <w:szCs w:val="22"/>
        </w:rPr>
        <w:fldChar w:fldCharType="begin">
          <w:fldData xml:space="preserve">PEVuZE5vdGU+PENpdGU+PEF1dGhvcj5TYWxhcmk8L0F1dGhvcj48WWVhcj4yMDI0PC9ZZWFyPjxS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</w:fldData>
        </w:fldChar>
      </w:r>
      <w:r w:rsidR="007D05C1" w:rsidRPr="00D35EDB">
        <w:rPr>
          <w:rFonts w:asciiTheme="majorBidi" w:eastAsiaTheme="majorEastAsia" w:hAnsiTheme="majorBidi" w:cstheme="majorBidi"/>
          <w:color w:val="000000" w:themeColor="text1"/>
          <w:sz w:val="22"/>
          <w:szCs w:val="22"/>
        </w:rPr>
        <w:instrText xml:space="preserve"> ADDIN EN.CITE </w:instrText>
      </w:r>
      <w:r w:rsidR="007D05C1" w:rsidRPr="00D35EDB">
        <w:rPr>
          <w:rFonts w:asciiTheme="majorBidi" w:eastAsiaTheme="majorEastAsia" w:hAnsiTheme="majorBidi" w:cstheme="majorBidi"/>
          <w:color w:val="000000" w:themeColor="text1"/>
          <w:sz w:val="22"/>
          <w:szCs w:val="22"/>
        </w:rPr>
        <w:fldChar w:fldCharType="begin">
          <w:fldData xml:space="preserve">PEVuZE5vdGU+PENpdGU+PEF1dGhvcj5TYWxhcmk8L0F1dGhvcj48WWVhcj4yMDI0PC9ZZWFyPjxS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</w:fldData>
        </w:fldChar>
      </w:r>
      <w:r w:rsidR="007D05C1" w:rsidRPr="00D35EDB">
        <w:rPr>
          <w:rFonts w:asciiTheme="majorBidi" w:eastAsiaTheme="majorEastAsia" w:hAnsiTheme="majorBidi" w:cstheme="majorBidi"/>
          <w:color w:val="000000" w:themeColor="text1"/>
          <w:sz w:val="22"/>
          <w:szCs w:val="22"/>
        </w:rPr>
        <w:instrText xml:space="preserve"> ADDIN EN.CITE.DATA </w:instrText>
      </w:r>
      <w:r w:rsidR="007D05C1" w:rsidRPr="00D35EDB">
        <w:rPr>
          <w:rFonts w:asciiTheme="majorBidi" w:eastAsiaTheme="majorEastAsia" w:hAnsiTheme="majorBidi" w:cstheme="majorBidi"/>
          <w:color w:val="000000" w:themeColor="text1"/>
          <w:sz w:val="22"/>
          <w:szCs w:val="22"/>
        </w:rPr>
      </w:r>
      <w:r w:rsidR="007D05C1" w:rsidRPr="00D35EDB">
        <w:rPr>
          <w:rFonts w:asciiTheme="majorBidi" w:eastAsiaTheme="majorEastAsia" w:hAnsiTheme="majorBidi" w:cstheme="majorBidi"/>
          <w:color w:val="000000" w:themeColor="text1"/>
          <w:sz w:val="22"/>
          <w:szCs w:val="22"/>
        </w:rPr>
        <w:fldChar w:fldCharType="end"/>
      </w:r>
      <w:r w:rsidR="00E80925" w:rsidRPr="00D35EDB">
        <w:rPr>
          <w:rFonts w:asciiTheme="majorBidi" w:eastAsiaTheme="majorEastAsia" w:hAnsiTheme="majorBidi" w:cstheme="majorBidi"/>
          <w:color w:val="000000" w:themeColor="text1"/>
          <w:sz w:val="22"/>
          <w:szCs w:val="22"/>
        </w:rPr>
      </w:r>
      <w:r w:rsidR="00E80925" w:rsidRPr="00D35EDB">
        <w:rPr>
          <w:rFonts w:asciiTheme="majorBidi" w:eastAsiaTheme="majorEastAsia" w:hAnsiTheme="majorBidi" w:cstheme="majorBidi"/>
          <w:color w:val="000000" w:themeColor="text1"/>
          <w:sz w:val="22"/>
          <w:szCs w:val="22"/>
        </w:rPr>
        <w:fldChar w:fldCharType="separate"/>
      </w:r>
      <w:r w:rsidR="007D05C1" w:rsidRPr="00D35EDB">
        <w:rPr>
          <w:rFonts w:asciiTheme="majorBidi" w:eastAsiaTheme="majorEastAsia" w:hAnsiTheme="majorBidi" w:cstheme="majorBidi"/>
          <w:noProof/>
          <w:color w:val="000000" w:themeColor="text1"/>
          <w:sz w:val="22"/>
          <w:szCs w:val="22"/>
          <w:vertAlign w:val="superscript"/>
        </w:rPr>
        <w:t>20</w:t>
      </w:r>
      <w:r w:rsidR="00E80925" w:rsidRPr="00D35EDB">
        <w:rPr>
          <w:rFonts w:asciiTheme="majorBidi" w:eastAsiaTheme="majorEastAsia" w:hAnsiTheme="majorBidi" w:cstheme="majorBidi"/>
          <w:color w:val="000000" w:themeColor="text1"/>
          <w:sz w:val="22"/>
          <w:szCs w:val="22"/>
        </w:rPr>
        <w:fldChar w:fldCharType="end"/>
      </w:r>
      <w:r w:rsidR="00407E11" w:rsidRPr="00D35EDB">
        <w:rPr>
          <w:rFonts w:asciiTheme="majorBidi" w:eastAsiaTheme="majorEastAsia" w:hAnsiTheme="majorBidi" w:cstheme="majorBidi"/>
          <w:color w:val="000000" w:themeColor="text1"/>
          <w:sz w:val="22"/>
          <w:szCs w:val="22"/>
        </w:rPr>
        <w:t>.</w:t>
      </w:r>
    </w:p>
    <w:p w14:paraId="34429197" w14:textId="70D500D3" w:rsidR="003F64FD" w:rsidRPr="00D35EDB" w:rsidRDefault="003F64FD" w:rsidP="003F64FD">
      <w:pPr>
        <w:spacing w:line="360" w:lineRule="auto"/>
        <w:jc w:val="both"/>
        <w:rPr>
          <w:rFonts w:asciiTheme="majorBidi" w:eastAsiaTheme="majorEastAsia" w:hAnsiTheme="majorBidi" w:cstheme="majorBidi"/>
          <w:color w:val="000000" w:themeColor="text1"/>
          <w:kern w:val="0"/>
          <w14:ligatures w14:val="none"/>
        </w:rPr>
      </w:pPr>
      <w:r w:rsidRPr="00D35EDB">
        <w:rPr>
          <w:rFonts w:asciiTheme="majorBidi" w:eastAsiaTheme="majorEastAsia" w:hAnsiTheme="majorBidi" w:cstheme="majorBidi"/>
          <w:color w:val="000000" w:themeColor="text1"/>
          <w:kern w:val="0"/>
          <w14:ligatures w14:val="none"/>
        </w:rPr>
        <w:t xml:space="preserve">The present study demonstrates the potential of an interpretable CNN framework for the dual tasks of orbital fracture detection and injury severity estimation from CT scans. Our model achieved 81% accuracy for fracture detection and 64% for severity estimation. The implementation of Grad-CAM provided crucial model interpretability, confirming that its diagnostic focus aligns with clinically relevant anatomical structures. </w:t>
      </w:r>
      <w:r w:rsidR="00637FD3" w:rsidRPr="00D35EDB">
        <w:rPr>
          <w:rFonts w:asciiTheme="majorBidi" w:eastAsiaTheme="majorEastAsia" w:hAnsiTheme="majorBidi" w:cstheme="majorBidi"/>
          <w:color w:val="000000" w:themeColor="text1"/>
          <w:kern w:val="0"/>
          <w14:ligatures w14:val="none"/>
        </w:rPr>
        <w:t>T</w:t>
      </w:r>
      <w:r w:rsidRPr="00D35EDB">
        <w:rPr>
          <w:rFonts w:asciiTheme="majorBidi" w:eastAsiaTheme="majorEastAsia" w:hAnsiTheme="majorBidi" w:cstheme="majorBidi"/>
          <w:color w:val="000000" w:themeColor="text1"/>
          <w:kern w:val="0"/>
          <w14:ligatures w14:val="none"/>
        </w:rPr>
        <w:t xml:space="preserve">he severity estimation model demonstrated </w:t>
      </w:r>
      <w:r w:rsidR="00637FD3" w:rsidRPr="00D35EDB">
        <w:rPr>
          <w:rFonts w:asciiTheme="majorBidi" w:eastAsiaTheme="majorEastAsia" w:hAnsiTheme="majorBidi" w:cstheme="majorBidi"/>
          <w:color w:val="000000" w:themeColor="text1"/>
          <w:kern w:val="0"/>
          <w14:ligatures w14:val="none"/>
        </w:rPr>
        <w:t xml:space="preserve">similar or better </w:t>
      </w:r>
      <w:r w:rsidR="00324189" w:rsidRPr="00D35EDB">
        <w:rPr>
          <w:rFonts w:asciiTheme="majorBidi" w:eastAsiaTheme="majorEastAsia" w:hAnsiTheme="majorBidi" w:cstheme="majorBidi"/>
          <w:color w:val="000000" w:themeColor="text1"/>
          <w:kern w:val="0"/>
          <w14:ligatures w14:val="none"/>
        </w:rPr>
        <w:t>accuracy</w:t>
      </w:r>
      <w:r w:rsidRPr="00D35EDB">
        <w:rPr>
          <w:rFonts w:asciiTheme="majorBidi" w:eastAsiaTheme="majorEastAsia" w:hAnsiTheme="majorBidi" w:cstheme="majorBidi"/>
          <w:color w:val="000000" w:themeColor="text1"/>
          <w:kern w:val="0"/>
          <w14:ligatures w14:val="none"/>
        </w:rPr>
        <w:t xml:space="preserve"> than the diagnostic</w:t>
      </w:r>
      <w:r w:rsidR="00637FD3" w:rsidRPr="00D35EDB">
        <w:rPr>
          <w:rFonts w:asciiTheme="majorBidi" w:eastAsiaTheme="majorEastAsia" w:hAnsiTheme="majorBidi" w:cstheme="majorBidi"/>
          <w:color w:val="000000" w:themeColor="text1"/>
          <w:kern w:val="0"/>
          <w14:ligatures w14:val="none"/>
        </w:rPr>
        <w:t xml:space="preserve"> performance of </w:t>
      </w:r>
      <w:r w:rsidRPr="00D35EDB">
        <w:rPr>
          <w:rFonts w:asciiTheme="majorBidi" w:eastAsiaTheme="majorEastAsia" w:hAnsiTheme="majorBidi" w:cstheme="majorBidi"/>
          <w:color w:val="000000" w:themeColor="text1"/>
          <w:kern w:val="0"/>
          <w14:ligatures w14:val="none"/>
        </w:rPr>
        <w:t>human experts (56.5%–59.5%), suggesting that such AI systems can be used to reduce inter-observer variability and enhance diagnostic reliability in orbital trauma assessment.</w:t>
      </w:r>
    </w:p>
    <w:p w14:paraId="10BA8590" w14:textId="6A6801D5" w:rsidR="00572B57" w:rsidRPr="00D35EDB" w:rsidRDefault="003F64FD" w:rsidP="003F64FD">
      <w:pPr>
        <w:spacing w:line="360" w:lineRule="auto"/>
        <w:jc w:val="both"/>
        <w:rPr>
          <w:rFonts w:asciiTheme="majorBidi" w:eastAsiaTheme="majorEastAsia" w:hAnsiTheme="majorBidi" w:cstheme="majorBidi"/>
          <w:color w:val="000000" w:themeColor="text1"/>
          <w:kern w:val="0"/>
          <w14:ligatures w14:val="none"/>
        </w:rPr>
      </w:pPr>
      <w:r w:rsidRPr="00D35EDB">
        <w:rPr>
          <w:rFonts w:asciiTheme="majorBidi" w:eastAsiaTheme="majorEastAsia" w:hAnsiTheme="majorBidi" w:cstheme="majorBidi"/>
          <w:color w:val="000000" w:themeColor="text1"/>
          <w:kern w:val="0"/>
          <w14:ligatures w14:val="none"/>
        </w:rPr>
        <w:t>Most applications of artificial intelligence in orbital fractures have focused on detecting and segmenting blowout fractures.</w:t>
      </w:r>
      <w:r w:rsidR="00572B57" w:rsidRPr="00D35EDB">
        <w:rPr>
          <w:rFonts w:asciiTheme="majorBidi" w:eastAsiaTheme="majorEastAsia" w:hAnsiTheme="majorBidi" w:cstheme="majorBidi"/>
          <w:color w:val="000000" w:themeColor="text1"/>
          <w:kern w:val="0"/>
          <w14:ligatures w14:val="none"/>
        </w:rPr>
        <w:t xml:space="preserve"> Kim et al. (2025) achieved an accuracy of 99.47% for blowout fracture detection</w:t>
      </w:r>
      <w:r w:rsidR="00572B57" w:rsidRPr="00D35EDB">
        <w:rPr>
          <w:rFonts w:asciiTheme="majorBidi" w:eastAsiaTheme="majorEastAsia" w:hAnsiTheme="majorBidi" w:cstheme="majorBidi"/>
          <w:color w:val="000000" w:themeColor="text1"/>
          <w:kern w:val="0"/>
          <w:rtl/>
          <w14:ligatures w14:val="none"/>
        </w:rPr>
        <w:t xml:space="preserve"> </w:t>
      </w:r>
      <w:r w:rsidR="00572B57" w:rsidRPr="00D35EDB">
        <w:rPr>
          <w:rFonts w:asciiTheme="majorBidi" w:eastAsiaTheme="majorEastAsia" w:hAnsiTheme="majorBidi" w:cstheme="majorBidi"/>
          <w:color w:val="000000" w:themeColor="text1"/>
          <w:kern w:val="0"/>
          <w:rtl/>
          <w14:ligatures w14:val="none"/>
        </w:rPr>
        <w:fldChar w:fldCharType="begin"/>
      </w:r>
      <w:r w:rsidR="007D05C1" w:rsidRPr="00D35EDB">
        <w:rPr>
          <w:rFonts w:asciiTheme="majorBidi" w:eastAsiaTheme="majorEastAsia" w:hAnsiTheme="majorBidi" w:cstheme="majorBidi"/>
          <w:color w:val="000000" w:themeColor="text1"/>
          <w:kern w:val="0"/>
          <w:rtl/>
          <w14:ligatures w14:val="none"/>
        </w:rPr>
        <w:instrText xml:space="preserve"> </w:instrText>
      </w:r>
      <w:r w:rsidR="007D05C1" w:rsidRPr="00D35EDB">
        <w:rPr>
          <w:rFonts w:asciiTheme="majorBidi" w:eastAsiaTheme="majorEastAsia" w:hAnsiTheme="majorBidi" w:cstheme="majorBidi"/>
          <w:color w:val="000000" w:themeColor="text1"/>
          <w:kern w:val="0"/>
          <w14:ligatures w14:val="none"/>
        </w:rPr>
        <w:instrText>ADDIN EN.CITE &lt;EndNote&gt;&lt;Cite&gt;&lt;Author&gt;Kim&lt;/Author&gt;&lt;RecNum&gt;29&lt;/RecNum&gt;&lt;DisplayText&gt;&lt;style face="superscript"&gt;23&lt;/style&gt;&lt;/DisplayText&gt;&lt;record&gt;&lt;rec-number&gt;29&lt;/rec-number&gt;&lt;foreign-keys&gt;&lt;key app="EN" db-id="rx25zfvehprzwbe5xscxsxvy0wvw22sxfvz5" timestamp="1748</w:instrText>
      </w:r>
      <w:r w:rsidR="007D05C1" w:rsidRPr="00D35EDB">
        <w:rPr>
          <w:rFonts w:asciiTheme="majorBidi" w:eastAsiaTheme="majorEastAsia" w:hAnsiTheme="majorBidi" w:cstheme="majorBidi"/>
          <w:color w:val="000000" w:themeColor="text1"/>
          <w:kern w:val="0"/>
          <w:rtl/>
          <w14:ligatures w14:val="none"/>
        </w:rPr>
        <w:instrText>285013"&gt;29&lt;/</w:instrText>
      </w:r>
      <w:r w:rsidR="007D05C1" w:rsidRPr="00D35EDB">
        <w:rPr>
          <w:rFonts w:asciiTheme="majorBidi" w:eastAsiaTheme="majorEastAsia" w:hAnsiTheme="majorBidi" w:cstheme="majorBidi"/>
          <w:color w:val="000000" w:themeColor="text1"/>
          <w:kern w:val="0"/>
          <w14:ligatures w14:val="none"/>
        </w:rPr>
        <w:instrText>key&gt;&lt;/foreign-keys&gt;&lt;ref-type name="Journal Article"&gt;17&lt;/ref-type&gt;&lt;contributors&gt;&lt;authors&gt;&lt;author&gt;Kim, Suyoung&lt;/author&gt;&lt;author&gt;Koh, Hyeon Kang&lt;/author&gt;&lt;author&gt;Lee, Hyungwoo&lt;/author&gt;&lt;author&gt;Shin, Hyun Jin&lt;/author&gt;&lt;/authors&gt;&lt;/contributors&gt;&lt;titles</w:instrText>
      </w:r>
      <w:r w:rsidR="007D05C1" w:rsidRPr="00D35EDB">
        <w:rPr>
          <w:rFonts w:asciiTheme="majorBidi" w:eastAsiaTheme="majorEastAsia" w:hAnsiTheme="majorBidi" w:cstheme="majorBidi"/>
          <w:color w:val="000000" w:themeColor="text1"/>
          <w:kern w:val="0"/>
          <w:rtl/>
          <w14:ligatures w14:val="none"/>
        </w:rPr>
        <w:instrText>&gt;&lt;</w:instrText>
      </w:r>
      <w:r w:rsidR="007D05C1" w:rsidRPr="00D35EDB">
        <w:rPr>
          <w:rFonts w:asciiTheme="majorBidi" w:eastAsiaTheme="majorEastAsia" w:hAnsiTheme="majorBidi" w:cstheme="majorBidi"/>
          <w:color w:val="000000" w:themeColor="text1"/>
          <w:kern w:val="0"/>
          <w14:ligatures w14:val="none"/>
        </w:rPr>
        <w:instrText>title&gt;Deep-Learning Method for the Diagnosis and Classification of Orbital Blowout Fracture Based on Computed Tomography&lt;/title&gt;&lt;secondary-title&gt;Journal of Oral and Maxillofacial Surgery&lt;/secondary-title&gt;&lt;/titles&gt;&lt;periodical&gt;&lt;full-title&gt;Journal of Oral and Maxillofacial Surgery&lt;/full-title&gt;&lt;/periodical&gt;&lt;dates&gt;&lt;/dates&gt;&lt;publisher&gt;Elsevier&lt;/publisher&gt;&lt;isbn&gt;0278-2391&lt;/isbn&gt;&lt;urls&gt;&lt;related-urls&gt;&lt;url&gt;https://doi.org/10.1016/j.joms.2025.04.010&lt;/url&gt;&lt;/related-urls&gt;&lt;/urls&gt;&lt;electronic-resource-num&gt;10.1016/j.joms.20</w:instrText>
      </w:r>
      <w:r w:rsidR="007D05C1" w:rsidRPr="00D35EDB">
        <w:rPr>
          <w:rFonts w:asciiTheme="majorBidi" w:eastAsiaTheme="majorEastAsia" w:hAnsiTheme="majorBidi" w:cstheme="majorBidi"/>
          <w:color w:val="000000" w:themeColor="text1"/>
          <w:kern w:val="0"/>
          <w:rtl/>
          <w14:ligatures w14:val="none"/>
        </w:rPr>
        <w:instrText>25.04.010&lt;/</w:instrText>
      </w:r>
      <w:r w:rsidR="007D05C1" w:rsidRPr="00D35EDB">
        <w:rPr>
          <w:rFonts w:asciiTheme="majorBidi" w:eastAsiaTheme="majorEastAsia" w:hAnsiTheme="majorBidi" w:cstheme="majorBidi"/>
          <w:color w:val="000000" w:themeColor="text1"/>
          <w:kern w:val="0"/>
          <w14:ligatures w14:val="none"/>
        </w:rPr>
        <w:instrText>electronic-resource-num&gt;&lt;access-date&gt;2025/05/26&lt;/access-date&gt;&lt;/record&gt;&lt;/Cite&gt;&lt;/EndNote</w:instrText>
      </w:r>
      <w:r w:rsidR="007D05C1" w:rsidRPr="00D35EDB">
        <w:rPr>
          <w:rFonts w:asciiTheme="majorBidi" w:eastAsiaTheme="majorEastAsia" w:hAnsiTheme="majorBidi" w:cstheme="majorBidi"/>
          <w:color w:val="000000" w:themeColor="text1"/>
          <w:kern w:val="0"/>
          <w:rtl/>
          <w14:ligatures w14:val="none"/>
        </w:rPr>
        <w:instrText>&gt;</w:instrText>
      </w:r>
      <w:r w:rsidR="00572B57" w:rsidRPr="00D35EDB">
        <w:rPr>
          <w:rFonts w:asciiTheme="majorBidi" w:eastAsiaTheme="majorEastAsia" w:hAnsiTheme="majorBidi" w:cstheme="majorBidi"/>
          <w:color w:val="000000" w:themeColor="text1"/>
          <w:kern w:val="0"/>
          <w:rtl/>
          <w14:ligatures w14:val="none"/>
        </w:rPr>
        <w:fldChar w:fldCharType="separate"/>
      </w:r>
      <w:r w:rsidR="007D05C1" w:rsidRPr="00D35EDB">
        <w:rPr>
          <w:rFonts w:asciiTheme="majorBidi" w:eastAsiaTheme="majorEastAsia" w:hAnsiTheme="majorBidi" w:cstheme="majorBidi"/>
          <w:noProof/>
          <w:color w:val="000000" w:themeColor="text1"/>
          <w:kern w:val="0"/>
          <w:vertAlign w:val="superscript"/>
          <w:rtl/>
          <w14:ligatures w14:val="none"/>
        </w:rPr>
        <w:t>23</w:t>
      </w:r>
      <w:r w:rsidR="00572B57" w:rsidRPr="00D35EDB">
        <w:rPr>
          <w:rFonts w:asciiTheme="majorBidi" w:eastAsiaTheme="majorEastAsia" w:hAnsiTheme="majorBidi" w:cstheme="majorBidi"/>
          <w:color w:val="000000" w:themeColor="text1"/>
          <w:kern w:val="0"/>
          <w:rtl/>
          <w14:ligatures w14:val="none"/>
        </w:rPr>
        <w:fldChar w:fldCharType="end"/>
      </w:r>
      <w:r w:rsidR="00572B57" w:rsidRPr="00D35EDB">
        <w:rPr>
          <w:rFonts w:asciiTheme="majorBidi" w:eastAsiaTheme="majorEastAsia" w:hAnsiTheme="majorBidi" w:cstheme="majorBidi"/>
          <w:color w:val="000000" w:themeColor="text1"/>
          <w:kern w:val="0"/>
          <w14:ligatures w14:val="none"/>
        </w:rPr>
        <w:t xml:space="preserve">, while studies by Bao et al. (2023) and Li et al. (2020) also reported accuracies exceeding 92% using various deep learning architectures </w:t>
      </w:r>
      <w:r w:rsidR="00572B57" w:rsidRPr="00D35EDB">
        <w:rPr>
          <w:rFonts w:asciiTheme="majorBidi" w:eastAsiaTheme="majorEastAsia" w:hAnsiTheme="majorBidi" w:cstheme="majorBidi"/>
          <w:color w:val="000000" w:themeColor="text1"/>
          <w:kern w:val="0"/>
          <w14:ligatures w14:val="none"/>
        </w:rPr>
        <w:fldChar w:fldCharType="begin">
          <w:fldData xml:space="preserve">PEVuZE5vdGU+PENpdGU+PEF1dGhvcj5CYW88L0F1dGhvcj48WWVhcj4yMDIzPC9ZZWFyPjxSZWNO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</w:fldData>
        </w:fldChar>
      </w:r>
      <w:r w:rsidR="007D05C1" w:rsidRPr="00D35EDB">
        <w:rPr>
          <w:rFonts w:asciiTheme="majorBidi" w:eastAsiaTheme="majorEastAsia" w:hAnsiTheme="majorBidi" w:cstheme="majorBidi"/>
          <w:color w:val="000000" w:themeColor="text1"/>
          <w:kern w:val="0"/>
          <w14:ligatures w14:val="none"/>
        </w:rPr>
        <w:instrText xml:space="preserve"> ADDIN EN.CITE </w:instrText>
      </w:r>
      <w:r w:rsidR="007D05C1" w:rsidRPr="00D35EDB">
        <w:rPr>
          <w:rFonts w:asciiTheme="majorBidi" w:eastAsiaTheme="majorEastAsia" w:hAnsiTheme="majorBidi" w:cstheme="majorBidi"/>
          <w:color w:val="000000" w:themeColor="text1"/>
          <w:kern w:val="0"/>
          <w14:ligatures w14:val="none"/>
        </w:rPr>
        <w:fldChar w:fldCharType="begin">
          <w:fldData xml:space="preserve">PEVuZE5vdGU+PENpdGU+PEF1dGhvcj5CYW88L0F1dGhvcj48WWVhcj4yMDIzPC9ZZWFyPjxSZWNO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</w:fldData>
        </w:fldChar>
      </w:r>
      <w:r w:rsidR="007D05C1" w:rsidRPr="00D35EDB">
        <w:rPr>
          <w:rFonts w:asciiTheme="majorBidi" w:eastAsiaTheme="majorEastAsia" w:hAnsiTheme="majorBidi" w:cstheme="majorBidi"/>
          <w:color w:val="000000" w:themeColor="text1"/>
          <w:kern w:val="0"/>
          <w14:ligatures w14:val="none"/>
        </w:rPr>
        <w:instrText xml:space="preserve"> ADDIN EN.CITE.DATA </w:instrText>
      </w:r>
      <w:r w:rsidR="007D05C1" w:rsidRPr="00D35EDB">
        <w:rPr>
          <w:rFonts w:asciiTheme="majorBidi" w:eastAsiaTheme="majorEastAsia" w:hAnsiTheme="majorBidi" w:cstheme="majorBidi"/>
          <w:color w:val="000000" w:themeColor="text1"/>
          <w:kern w:val="0"/>
          <w14:ligatures w14:val="none"/>
        </w:rPr>
      </w:r>
      <w:r w:rsidR="007D05C1" w:rsidRPr="00D35EDB">
        <w:rPr>
          <w:rFonts w:asciiTheme="majorBidi" w:eastAsiaTheme="majorEastAsia" w:hAnsiTheme="majorBidi" w:cstheme="majorBidi"/>
          <w:color w:val="000000" w:themeColor="text1"/>
          <w:kern w:val="0"/>
          <w14:ligatures w14:val="none"/>
        </w:rPr>
        <w:fldChar w:fldCharType="end"/>
      </w:r>
      <w:r w:rsidR="00572B57" w:rsidRPr="00D35EDB">
        <w:rPr>
          <w:rFonts w:asciiTheme="majorBidi" w:eastAsiaTheme="majorEastAsia" w:hAnsiTheme="majorBidi" w:cstheme="majorBidi"/>
          <w:color w:val="000000" w:themeColor="text1"/>
          <w:kern w:val="0"/>
          <w14:ligatures w14:val="none"/>
        </w:rPr>
      </w:r>
      <w:r w:rsidR="00572B57" w:rsidRPr="00D35EDB">
        <w:rPr>
          <w:rFonts w:asciiTheme="majorBidi" w:eastAsiaTheme="majorEastAsia" w:hAnsiTheme="majorBidi" w:cstheme="majorBidi"/>
          <w:color w:val="000000" w:themeColor="text1"/>
          <w:kern w:val="0"/>
          <w14:ligatures w14:val="none"/>
        </w:rPr>
        <w:fldChar w:fldCharType="separate"/>
      </w:r>
      <w:r w:rsidR="007D05C1" w:rsidRPr="00D35EDB">
        <w:rPr>
          <w:rFonts w:asciiTheme="majorBidi" w:eastAsiaTheme="majorEastAsia" w:hAnsiTheme="majorBidi" w:cstheme="majorBidi"/>
          <w:noProof/>
          <w:color w:val="000000" w:themeColor="text1"/>
          <w:kern w:val="0"/>
          <w:vertAlign w:val="superscript"/>
          <w14:ligatures w14:val="none"/>
        </w:rPr>
        <w:t>16,18</w:t>
      </w:r>
      <w:r w:rsidR="00572B57" w:rsidRPr="00D35EDB">
        <w:rPr>
          <w:rFonts w:asciiTheme="majorBidi" w:eastAsiaTheme="majorEastAsia" w:hAnsiTheme="majorBidi" w:cstheme="majorBidi"/>
          <w:color w:val="000000" w:themeColor="text1"/>
          <w:kern w:val="0"/>
          <w14:ligatures w14:val="none"/>
        </w:rPr>
        <w:fldChar w:fldCharType="end"/>
      </w:r>
      <w:r w:rsidR="00572B57" w:rsidRPr="00D35EDB">
        <w:rPr>
          <w:rFonts w:asciiTheme="majorBidi" w:eastAsiaTheme="majorEastAsia" w:hAnsiTheme="majorBidi" w:cstheme="majorBidi"/>
          <w:color w:val="000000" w:themeColor="text1"/>
          <w:kern w:val="0"/>
          <w14:ligatures w14:val="none"/>
        </w:rPr>
        <w:t xml:space="preserve">. </w:t>
      </w:r>
      <w:r w:rsidR="00E80925" w:rsidRPr="00D35EDB">
        <w:rPr>
          <w:rFonts w:asciiTheme="majorBidi" w:eastAsiaTheme="majorEastAsia" w:hAnsiTheme="majorBidi" w:cstheme="majorBidi"/>
          <w:color w:val="000000" w:themeColor="text1"/>
          <w:kern w:val="0"/>
          <w14:ligatures w14:val="none"/>
        </w:rPr>
        <w:t xml:space="preserve"> </w:t>
      </w:r>
      <w:r w:rsidR="00572B57" w:rsidRPr="00D35EDB">
        <w:rPr>
          <w:rFonts w:asciiTheme="majorBidi" w:eastAsiaTheme="majorEastAsia" w:hAnsiTheme="majorBidi" w:cstheme="majorBidi"/>
          <w:color w:val="000000" w:themeColor="text1"/>
          <w:kern w:val="0"/>
          <w14:ligatures w14:val="none"/>
        </w:rPr>
        <w:t>The work by</w:t>
      </w:r>
      <w:r w:rsidR="00572B57" w:rsidRPr="00D35EDB">
        <w:rPr>
          <w:rFonts w:asciiTheme="majorBidi" w:eastAsiaTheme="majorEastAsia" w:hAnsiTheme="majorBidi" w:cstheme="majorBidi"/>
          <w:b/>
          <w:bCs/>
          <w:color w:val="000000" w:themeColor="text1"/>
          <w:kern w:val="0"/>
          <w14:ligatures w14:val="none"/>
        </w:rPr>
        <w:t xml:space="preserve"> </w:t>
      </w:r>
      <w:r w:rsidR="00572B57" w:rsidRPr="00D35EDB">
        <w:rPr>
          <w:rFonts w:asciiTheme="majorBidi" w:eastAsiaTheme="majorEastAsia" w:hAnsiTheme="majorBidi" w:cstheme="majorBidi"/>
          <w:color w:val="000000" w:themeColor="text1"/>
          <w:kern w:val="0"/>
          <w14:ligatures w14:val="none"/>
        </w:rPr>
        <w:t xml:space="preserve">Li et al. (2024), which utilized a dual-network system (YOLOv7 for detection and an enhanced UNet for segmentation), achieved a detection F1-score of approximately 76.8% and a high segmentation Dice coefficient of 90.2% </w:t>
      </w:r>
      <w:r w:rsidR="00572B57" w:rsidRPr="00D35EDB">
        <w:rPr>
          <w:rFonts w:asciiTheme="majorBidi" w:eastAsiaTheme="majorEastAsia" w:hAnsiTheme="majorBidi" w:cstheme="majorBidi"/>
          <w:color w:val="000000" w:themeColor="text1"/>
          <w:kern w:val="0"/>
          <w14:ligatures w14:val="none"/>
        </w:rPr>
        <w:fldChar w:fldCharType="begin"/>
      </w:r>
      <w:r w:rsidR="007D05C1" w:rsidRPr="00D35EDB">
        <w:rPr>
          <w:rFonts w:asciiTheme="majorBidi" w:eastAsiaTheme="majorEastAsia" w:hAnsiTheme="majorBidi" w:cstheme="majorBidi"/>
          <w:color w:val="000000" w:themeColor="text1"/>
          <w:kern w:val="0"/>
          <w14:ligatures w14:val="none"/>
        </w:rPr>
        <w:instrText xml:space="preserve"> ADDIN EN.CITE &lt;EndNote&gt;&lt;Cite&gt;&lt;Author&gt;Li&lt;/Author&gt;&lt;Year&gt;2025&lt;/Year&gt;&lt;RecNum&gt;41&lt;/RecNum&gt;&lt;DisplayText&gt;&lt;style face="superscript"&gt;24&lt;/style&gt;&lt;/DisplayText&gt;&lt;record&gt;&lt;rec-number&gt;41&lt;/rec-number&gt;&lt;foreign-keys&gt;&lt;key app="EN" db-id="rx25zfvehprzwbe5xscxsxvy0wvw22sxfvz5" timestamp="1759870201"&gt;41&lt;/key&gt;&lt;/foreign-keys&gt;&lt;ref-type name="Journal Article"&gt;17&lt;/ref-type&gt;&lt;contributors&gt;&lt;authors&gt;&lt;author&gt;Li,Yu-Lin&lt;/author&gt;&lt;author&gt;Li,Yu-Hao&lt;/author&gt;&lt;author&gt;Wei,Mu-Yang&lt;/author&gt;&lt;author&gt;Li,Guang-Yu&lt;/author&gt;&lt;/authors&gt;&lt;/contributors&gt;&lt;titles&gt;&lt;title&gt;Automatic detection of optic canal fractures and recognition and segmentation of anatomical structures in the orbital apex based on artificial intelligence&lt;/title&gt;&lt;secondary-title&gt;Frontiers in Cell and Developmental Biology&lt;/secondary-title&gt;&lt;short-title&gt;AI in Optic Canal Diagnosis&lt;/short-title&gt;&lt;/titles&gt;&lt;periodical&gt;&lt;full-title&gt;Frontiers in Cell and Developmental Biology&lt;/full-title&gt;&lt;/periodical&gt;&lt;volume&gt;Volume 13 - 2025&lt;/volume&gt;&lt;keywords&gt;&lt;keyword&gt;deep learning,AI,CT,YOLOv7,UNET,optic canal fractures,enhanced orbital CT&lt;/keyword&gt;&lt;/keywords&gt;&lt;dates&gt;&lt;year&gt;2025&lt;/year&gt;&lt;pub-dates&gt;&lt;date&gt;2025-May-30&lt;/date&gt;&lt;/pub-dates&gt;&lt;/dates&gt;&lt;isbn&gt;2296-634X&lt;/isbn&gt;&lt;work-type&gt;Original Research&lt;/work-type&gt;&lt;urls&gt;&lt;related-urls&gt;&lt;url&gt;https://www.frontiersin.org/journals/cell-and-developmental-biology/articles/10.3389/fcell.2025.1609028&lt;/url&gt;&lt;/related-urls&gt;&lt;/urls&gt;&lt;electronic-resource-num&gt;10.3389/fcell.2025.1609028&lt;/electronic-resource-num&gt;&lt;language&gt;English&lt;/language&gt;&lt;/record&gt;&lt;/Cite&gt;&lt;/EndNote&gt;</w:instrText>
      </w:r>
      <w:r w:rsidR="00572B57" w:rsidRPr="00D35EDB">
        <w:rPr>
          <w:rFonts w:asciiTheme="majorBidi" w:eastAsiaTheme="majorEastAsia" w:hAnsiTheme="majorBidi" w:cstheme="majorBidi"/>
          <w:color w:val="000000" w:themeColor="text1"/>
          <w:kern w:val="0"/>
          <w14:ligatures w14:val="none"/>
        </w:rPr>
        <w:fldChar w:fldCharType="separate"/>
      </w:r>
      <w:r w:rsidR="007D05C1" w:rsidRPr="00D35EDB">
        <w:rPr>
          <w:rFonts w:asciiTheme="majorBidi" w:eastAsiaTheme="majorEastAsia" w:hAnsiTheme="majorBidi" w:cstheme="majorBidi"/>
          <w:noProof/>
          <w:color w:val="000000" w:themeColor="text1"/>
          <w:kern w:val="0"/>
          <w:vertAlign w:val="superscript"/>
          <w14:ligatures w14:val="none"/>
        </w:rPr>
        <w:t>24</w:t>
      </w:r>
      <w:r w:rsidR="00572B57" w:rsidRPr="00D35EDB">
        <w:rPr>
          <w:rFonts w:asciiTheme="majorBidi" w:eastAsiaTheme="majorEastAsia" w:hAnsiTheme="majorBidi" w:cstheme="majorBidi"/>
          <w:color w:val="000000" w:themeColor="text1"/>
          <w:kern w:val="0"/>
          <w14:ligatures w14:val="none"/>
        </w:rPr>
        <w:fldChar w:fldCharType="end"/>
      </w:r>
      <w:r w:rsidR="00572B57" w:rsidRPr="00D35EDB">
        <w:rPr>
          <w:rFonts w:asciiTheme="majorBidi" w:eastAsiaTheme="majorEastAsia" w:hAnsiTheme="majorBidi" w:cstheme="majorBidi"/>
          <w:color w:val="000000" w:themeColor="text1"/>
          <w:kern w:val="0"/>
          <w14:ligatures w14:val="none"/>
        </w:rPr>
        <w:t xml:space="preserve">. </w:t>
      </w:r>
      <w:r w:rsidRPr="00D35EDB">
        <w:rPr>
          <w:rFonts w:asciiTheme="majorBidi" w:eastAsiaTheme="majorEastAsia" w:hAnsiTheme="majorBidi" w:cstheme="majorBidi"/>
          <w:color w:val="000000" w:themeColor="text1"/>
          <w:kern w:val="0"/>
          <w14:ligatures w14:val="none"/>
        </w:rPr>
        <w:t xml:space="preserve">The hierarchical system developed by Oku et al. (2025) achieved excellent performance in classifying fracture morphology, with </w:t>
      </w:r>
      <w:r w:rsidRPr="00D35EDB">
        <w:rPr>
          <w:rFonts w:asciiTheme="majorBidi" w:eastAsiaTheme="majorEastAsia" w:hAnsiTheme="majorBidi" w:cstheme="majorBidi"/>
          <w:color w:val="000000" w:themeColor="text1"/>
          <w:kern w:val="0"/>
          <w14:ligatures w14:val="none"/>
        </w:rPr>
        <w:lastRenderedPageBreak/>
        <w:t xml:space="preserve">patient-level sensitivity of 94.7% for detection and 100% for differentiating clinically urgent trap-door fractures </w:t>
      </w:r>
      <w:r w:rsidR="00572B57" w:rsidRPr="00D35EDB">
        <w:rPr>
          <w:rFonts w:asciiTheme="majorBidi" w:eastAsiaTheme="majorEastAsia" w:hAnsiTheme="majorBidi" w:cstheme="majorBidi"/>
          <w:color w:val="000000" w:themeColor="text1"/>
          <w:kern w:val="0"/>
          <w14:ligatures w14:val="none"/>
        </w:rPr>
        <w:fldChar w:fldCharType="begin"/>
      </w:r>
      <w:r w:rsidR="007D05C1" w:rsidRPr="00D35EDB">
        <w:rPr>
          <w:rFonts w:asciiTheme="majorBidi" w:eastAsiaTheme="majorEastAsia" w:hAnsiTheme="majorBidi" w:cstheme="majorBidi"/>
          <w:color w:val="000000" w:themeColor="text1"/>
          <w:kern w:val="0"/>
          <w14:ligatures w14:val="none"/>
        </w:rPr>
        <w:instrText xml:space="preserve"> ADDIN EN.CITE &lt;EndNote&gt;&lt;Cite&gt;&lt;Author&gt;Oku&lt;/Author&gt;&lt;Year&gt;2025&lt;/Year&gt;&lt;RecNum&gt;42&lt;/RecNum&gt;&lt;DisplayText&gt;&lt;style face="superscript"&gt;25&lt;/style&gt;&lt;/DisplayText&gt;&lt;record&gt;&lt;rec-number&gt;42&lt;/rec-number&gt;&lt;foreign-keys&gt;&lt;key app="EN" db-id="rx25zfvehprzwbe5xscxsxvy0wvw22sxfvz5" timestamp="1759870361"&gt;42&lt;/key&gt;&lt;/foreign-keys&gt;&lt;ref-type name="Journal Article"&gt;17&lt;/ref-type&gt;&lt;contributors&gt;&lt;authors&gt;&lt;author&gt;Oku, Hiroaki&lt;/author&gt;&lt;author&gt;Nakamura, Yuto&lt;/author&gt;&lt;author&gt;Kanematsu, Yuma&lt;/author&gt;&lt;author&gt;Akagi, Ayumu&lt;/author&gt;&lt;author&gt;Kinoshita, Shigeru&lt;/author&gt;&lt;author&gt;Sotozono, Chie&lt;/author&gt;&lt;author&gt;Koizumi, Noriko&lt;/author&gt;&lt;author&gt;Watanabe, Akihide&lt;/author&gt;&lt;author&gt;Okumura, Naoki&lt;/author&gt;&lt;/authors&gt;&lt;/contributors&gt;&lt;titles&gt;&lt;title&gt;Hierarchical deep learning system for orbital fracture detection and trap-door classification on CT images&lt;/title&gt;&lt;secondary-title&gt;Computers in Biology and Medicine&lt;/secondary-title&gt;&lt;/titles&gt;&lt;periodical&gt;&lt;full-title&gt;Computers in Biology and Medicine&lt;/full-title&gt;&lt;/periodical&gt;&lt;pages&gt;110732&lt;/pages&gt;&lt;volume&gt;196&lt;/volume&gt;&lt;keywords&gt;&lt;keyword&gt;Orbital fracture&lt;/keyword&gt;&lt;keyword&gt;Trap-door fracture&lt;/keyword&gt;&lt;keyword&gt;Artificial intelligence&lt;/keyword&gt;&lt;keyword&gt;Neural network&lt;/keyword&gt;&lt;keyword&gt;Computed tomography&lt;/keyword&gt;&lt;/keywords&gt;&lt;dates&gt;&lt;year&gt;2025&lt;/year&gt;&lt;pub-dates&gt;&lt;date&gt;2025/09/01/&lt;/date&gt;&lt;/pub-dates&gt;&lt;/dates&gt;&lt;isbn&gt;0010-4825&lt;/isbn&gt;&lt;urls&gt;&lt;related-urls&gt;&lt;url&gt;https://www.sciencedirect.com/science/article/pii/S0010482525010832&lt;/url&gt;&lt;/related-urls&gt;&lt;/urls&gt;&lt;electronic-resource-num&gt;https://doi.org/10.1016/j.compbiomed.2025.110732&lt;/electronic-resource-num&gt;&lt;/record&gt;&lt;/Cite&gt;&lt;/EndNote&gt;</w:instrText>
      </w:r>
      <w:r w:rsidR="00572B57" w:rsidRPr="00D35EDB">
        <w:rPr>
          <w:rFonts w:asciiTheme="majorBidi" w:eastAsiaTheme="majorEastAsia" w:hAnsiTheme="majorBidi" w:cstheme="majorBidi"/>
          <w:color w:val="000000" w:themeColor="text1"/>
          <w:kern w:val="0"/>
          <w14:ligatures w14:val="none"/>
        </w:rPr>
        <w:fldChar w:fldCharType="separate"/>
      </w:r>
      <w:r w:rsidR="007D05C1" w:rsidRPr="00D35EDB">
        <w:rPr>
          <w:rFonts w:asciiTheme="majorBidi" w:eastAsiaTheme="majorEastAsia" w:hAnsiTheme="majorBidi" w:cstheme="majorBidi"/>
          <w:noProof/>
          <w:color w:val="000000" w:themeColor="text1"/>
          <w:kern w:val="0"/>
          <w:vertAlign w:val="superscript"/>
          <w14:ligatures w14:val="none"/>
        </w:rPr>
        <w:t>25</w:t>
      </w:r>
      <w:r w:rsidR="00572B57" w:rsidRPr="00D35EDB">
        <w:rPr>
          <w:rFonts w:asciiTheme="majorBidi" w:eastAsiaTheme="majorEastAsia" w:hAnsiTheme="majorBidi" w:cstheme="majorBidi"/>
          <w:color w:val="000000" w:themeColor="text1"/>
          <w:kern w:val="0"/>
          <w14:ligatures w14:val="none"/>
        </w:rPr>
        <w:fldChar w:fldCharType="end"/>
      </w:r>
      <w:r w:rsidR="00572B57" w:rsidRPr="00D35EDB">
        <w:rPr>
          <w:rFonts w:asciiTheme="majorBidi" w:eastAsiaTheme="majorEastAsia" w:hAnsiTheme="majorBidi" w:cstheme="majorBidi"/>
          <w:color w:val="000000" w:themeColor="text1"/>
          <w:kern w:val="0"/>
          <w14:ligatures w14:val="none"/>
        </w:rPr>
        <w:t xml:space="preserve">. </w:t>
      </w:r>
      <w:r w:rsidR="00E80925" w:rsidRPr="00D35EDB">
        <w:rPr>
          <w:rFonts w:asciiTheme="majorBidi" w:eastAsiaTheme="majorEastAsia" w:hAnsiTheme="majorBidi" w:cstheme="majorBidi"/>
          <w:color w:val="000000" w:themeColor="text1"/>
          <w:kern w:val="0"/>
          <w14:ligatures w14:val="none"/>
        </w:rPr>
        <w:t xml:space="preserve">While these </w:t>
      </w:r>
      <w:r w:rsidR="00D44966" w:rsidRPr="00D35EDB">
        <w:rPr>
          <w:rFonts w:asciiTheme="majorBidi" w:eastAsiaTheme="majorEastAsia" w:hAnsiTheme="majorBidi" w:cstheme="majorBidi"/>
          <w:color w:val="000000" w:themeColor="text1"/>
          <w:kern w:val="0"/>
          <w14:ligatures w14:val="none"/>
        </w:rPr>
        <w:t>models</w:t>
      </w:r>
      <w:r w:rsidR="00E80925" w:rsidRPr="00D35EDB">
        <w:rPr>
          <w:rFonts w:asciiTheme="majorBidi" w:eastAsiaTheme="majorEastAsia" w:hAnsiTheme="majorBidi" w:cstheme="majorBidi"/>
          <w:color w:val="000000" w:themeColor="text1"/>
          <w:kern w:val="0"/>
          <w14:ligatures w14:val="none"/>
        </w:rPr>
        <w:t xml:space="preserve"> demonstrated excellent performance, their scope was often confined to specific fracture subtypes.</w:t>
      </w:r>
      <w:r w:rsidR="00B63145" w:rsidRPr="00D35EDB">
        <w:rPr>
          <w:rFonts w:asciiTheme="majorBidi" w:eastAsiaTheme="majorEastAsia" w:hAnsiTheme="majorBidi" w:cstheme="majorBidi"/>
          <w:color w:val="000000" w:themeColor="text1"/>
          <w:kern w:val="0"/>
          <w14:ligatures w14:val="none"/>
        </w:rPr>
        <w:t xml:space="preserve"> </w:t>
      </w:r>
      <w:r w:rsidR="00C803F4" w:rsidRPr="00D35EDB">
        <w:rPr>
          <w:rFonts w:asciiTheme="majorBidi" w:eastAsiaTheme="majorEastAsia" w:hAnsiTheme="majorBidi" w:cstheme="majorBidi"/>
          <w:color w:val="000000" w:themeColor="text1"/>
          <w:kern w:val="0"/>
          <w14:ligatures w14:val="none"/>
        </w:rPr>
        <w:t xml:space="preserve">A significant contribution of this research is its departure from the current focus on isolated blowout fractures in the existing literature. By developing a model trained on an inclusive dataset encompassing all fracture morphologies, including complex multi-wall patterns, our framework possesses enhanced ecological validity. </w:t>
      </w:r>
      <w:r w:rsidR="00B63145" w:rsidRPr="00D35EDB">
        <w:rPr>
          <w:rFonts w:asciiTheme="majorBidi" w:eastAsiaTheme="majorEastAsia" w:hAnsiTheme="majorBidi" w:cstheme="majorBidi"/>
          <w:color w:val="000000" w:themeColor="text1"/>
          <w:kern w:val="0"/>
          <w14:ligatures w14:val="none"/>
        </w:rPr>
        <w:t>The Fx</w:t>
      </w:r>
      <w:r w:rsidR="00101F0C" w:rsidRPr="00D35EDB">
        <w:rPr>
          <w:rFonts w:asciiTheme="majorBidi" w:eastAsiaTheme="majorEastAsia" w:hAnsiTheme="majorBidi" w:cstheme="majorBidi"/>
          <w:color w:val="000000" w:themeColor="text1"/>
          <w:kern w:val="0"/>
          <w14:ligatures w14:val="none"/>
        </w:rPr>
        <w:t xml:space="preserve">DetectCNN model showed an acceptable performance for </w:t>
      </w:r>
      <w:r w:rsidRPr="00D35EDB">
        <w:rPr>
          <w:rFonts w:asciiTheme="majorBidi" w:eastAsiaTheme="majorEastAsia" w:hAnsiTheme="majorBidi" w:cstheme="majorBidi"/>
          <w:color w:val="000000" w:themeColor="text1"/>
          <w:kern w:val="0"/>
          <w14:ligatures w14:val="none"/>
        </w:rPr>
        <w:t xml:space="preserve">the </w:t>
      </w:r>
      <w:r w:rsidR="00101F0C" w:rsidRPr="00D35EDB">
        <w:rPr>
          <w:rFonts w:asciiTheme="majorBidi" w:eastAsiaTheme="majorEastAsia" w:hAnsiTheme="majorBidi" w:cstheme="majorBidi"/>
          <w:color w:val="000000" w:themeColor="text1"/>
          <w:kern w:val="0"/>
          <w14:ligatures w14:val="none"/>
        </w:rPr>
        <w:t>detection of fracture</w:t>
      </w:r>
      <w:r w:rsidRPr="00D35EDB">
        <w:rPr>
          <w:rFonts w:asciiTheme="majorBidi" w:eastAsiaTheme="majorEastAsia" w:hAnsiTheme="majorBidi" w:cstheme="majorBidi"/>
          <w:color w:val="000000" w:themeColor="text1"/>
          <w:kern w:val="0"/>
          <w14:ligatures w14:val="none"/>
        </w:rPr>
        <w:t>s</w:t>
      </w:r>
      <w:r w:rsidR="00101F0C" w:rsidRPr="00D35EDB">
        <w:rPr>
          <w:rFonts w:asciiTheme="majorBidi" w:eastAsiaTheme="majorEastAsia" w:hAnsiTheme="majorBidi" w:cstheme="majorBidi"/>
          <w:color w:val="000000" w:themeColor="text1"/>
          <w:kern w:val="0"/>
          <w14:ligatures w14:val="none"/>
        </w:rPr>
        <w:t xml:space="preserve"> in a dataset of 250 cases with mixed orbital wall fracture</w:t>
      </w:r>
      <w:r w:rsidRPr="00D35EDB">
        <w:rPr>
          <w:rFonts w:asciiTheme="majorBidi" w:eastAsiaTheme="majorEastAsia" w:hAnsiTheme="majorBidi" w:cstheme="majorBidi"/>
          <w:color w:val="000000" w:themeColor="text1"/>
          <w:kern w:val="0"/>
          <w14:ligatures w14:val="none"/>
        </w:rPr>
        <w:t>s</w:t>
      </w:r>
      <w:r w:rsidR="00101F0C" w:rsidRPr="00D35EDB">
        <w:rPr>
          <w:rFonts w:asciiTheme="majorBidi" w:eastAsiaTheme="majorEastAsia" w:hAnsiTheme="majorBidi" w:cstheme="majorBidi"/>
          <w:color w:val="000000" w:themeColor="text1"/>
          <w:kern w:val="0"/>
          <w14:ligatures w14:val="none"/>
        </w:rPr>
        <w:t>; however, further model adjustment on a larger dataset is required to improve</w:t>
      </w:r>
      <w:r w:rsidRPr="00D35EDB">
        <w:rPr>
          <w:rFonts w:asciiTheme="majorBidi" w:eastAsiaTheme="majorEastAsia" w:hAnsiTheme="majorBidi" w:cstheme="majorBidi"/>
          <w:color w:val="000000" w:themeColor="text1"/>
          <w:kern w:val="0"/>
          <w14:ligatures w14:val="none"/>
        </w:rPr>
        <w:t xml:space="preserve"> the</w:t>
      </w:r>
      <w:r w:rsidR="00101F0C" w:rsidRPr="00D35EDB">
        <w:rPr>
          <w:rFonts w:asciiTheme="majorBidi" w:eastAsiaTheme="majorEastAsia" w:hAnsiTheme="majorBidi" w:cstheme="majorBidi"/>
          <w:color w:val="000000" w:themeColor="text1"/>
          <w:kern w:val="0"/>
          <w14:ligatures w14:val="none"/>
        </w:rPr>
        <w:t xml:space="preserve"> model’s accuracy.</w:t>
      </w:r>
    </w:p>
    <w:p w14:paraId="6390E735" w14:textId="4A79DD20" w:rsidR="003F64FD" w:rsidRPr="00D35EDB" w:rsidRDefault="003F64FD" w:rsidP="003F64FD">
      <w:pPr>
        <w:spacing w:line="360" w:lineRule="auto"/>
        <w:jc w:val="both"/>
        <w:rPr>
          <w:rFonts w:asciiTheme="majorBidi" w:eastAsiaTheme="majorEastAsia" w:hAnsiTheme="majorBidi" w:cstheme="majorBidi"/>
          <w:color w:val="000000" w:themeColor="text1"/>
          <w:kern w:val="0"/>
          <w14:ligatures w14:val="none"/>
        </w:rPr>
      </w:pPr>
      <w:r w:rsidRPr="00D35EDB">
        <w:rPr>
          <w:rFonts w:asciiTheme="majorBidi" w:eastAsiaTheme="majorEastAsia" w:hAnsiTheme="majorBidi" w:cstheme="majorBidi"/>
          <w:color w:val="000000" w:themeColor="text1"/>
          <w:kern w:val="0"/>
          <w14:ligatures w14:val="none"/>
        </w:rPr>
        <w:t xml:space="preserve">To our knowledge, this study is the first to apply deep learning to improve SGI prediction in patients with orbital fractures. </w:t>
      </w:r>
      <w:r w:rsidR="00101F0C" w:rsidRPr="00D35EDB">
        <w:rPr>
          <w:rFonts w:asciiTheme="majorBidi" w:eastAsiaTheme="majorEastAsia" w:hAnsiTheme="majorBidi" w:cstheme="majorBidi"/>
          <w:color w:val="000000" w:themeColor="text1"/>
          <w:kern w:val="0"/>
          <w14:ligatures w14:val="none"/>
        </w:rPr>
        <w:t xml:space="preserve">Estimating injury severity using only orbital CT scans has inherent limitations; for example, mild anterior segment hemorrhage or small full-thickness corneal lacerations cannot be detected with imaging alone. However, the widespread availability of CT in emergency departments and </w:t>
      </w:r>
      <w:r w:rsidRPr="00D35EDB">
        <w:rPr>
          <w:rFonts w:asciiTheme="majorBidi" w:eastAsiaTheme="majorEastAsia" w:hAnsiTheme="majorBidi" w:cstheme="majorBidi"/>
          <w:color w:val="000000" w:themeColor="text1"/>
          <w:kern w:val="0"/>
          <w14:ligatures w14:val="none"/>
        </w:rPr>
        <w:t xml:space="preserve">the </w:t>
      </w:r>
      <w:r w:rsidR="00101F0C" w:rsidRPr="00D35EDB">
        <w:rPr>
          <w:rFonts w:asciiTheme="majorBidi" w:eastAsiaTheme="majorEastAsia" w:hAnsiTheme="majorBidi" w:cstheme="majorBidi"/>
          <w:color w:val="000000" w:themeColor="text1"/>
          <w:kern w:val="0"/>
          <w14:ligatures w14:val="none"/>
        </w:rPr>
        <w:t>difficulty in performing full ocular examinations by non-</w:t>
      </w:r>
      <w:r w:rsidR="00946C98" w:rsidRPr="00D35EDB">
        <w:rPr>
          <w:rFonts w:asciiTheme="majorBidi" w:eastAsiaTheme="majorEastAsia" w:hAnsiTheme="majorBidi" w:cstheme="majorBidi"/>
          <w:color w:val="000000" w:themeColor="text1"/>
          <w:kern w:val="0"/>
          <w14:ligatures w14:val="none"/>
        </w:rPr>
        <w:t>ophthalmologists</w:t>
      </w:r>
      <w:r w:rsidR="00101F0C" w:rsidRPr="00D35EDB">
        <w:rPr>
          <w:rFonts w:asciiTheme="majorBidi" w:eastAsiaTheme="majorEastAsia" w:hAnsiTheme="majorBidi" w:cstheme="majorBidi"/>
          <w:color w:val="000000" w:themeColor="text1"/>
          <w:kern w:val="0"/>
          <w14:ligatures w14:val="none"/>
        </w:rPr>
        <w:t xml:space="preserve"> in acute settings justifies efforts to enhance its utility by incorporating deep learning techniques. </w:t>
      </w:r>
      <w:r w:rsidRPr="00D35EDB">
        <w:rPr>
          <w:rFonts w:asciiTheme="majorBidi" w:eastAsiaTheme="majorEastAsia" w:hAnsiTheme="majorBidi" w:cstheme="majorBidi"/>
          <w:color w:val="000000" w:themeColor="text1"/>
          <w:kern w:val="0"/>
          <w14:ligatures w14:val="none"/>
        </w:rPr>
        <w:t>The SGIDetectCNN model achieved 64% accuracy on this complex task, surpassing the rates of expert clinicians. Although the specificity for severity estimation was moderate (48%), the model’s high sensitivity (80%) underscores its potential as a robust screening tool for the early identification of severe cases where timely intervention is paramount. Future studies are suggested to evaluate model performance in a prospective cohort to demonstrate its potential to improve clinical outcomes.</w:t>
      </w:r>
    </w:p>
    <w:p w14:paraId="46DCA4D8" w14:textId="463E5AD0" w:rsidR="003F64FD" w:rsidRPr="00D35EDB" w:rsidRDefault="00C803F4" w:rsidP="003F64FD">
      <w:pPr>
        <w:spacing w:line="360" w:lineRule="auto"/>
        <w:jc w:val="both"/>
        <w:rPr>
          <w:rFonts w:asciiTheme="majorBidi" w:eastAsiaTheme="majorEastAsia" w:hAnsiTheme="majorBidi" w:cstheme="majorBidi"/>
          <w:color w:val="000000" w:themeColor="text1"/>
          <w:kern w:val="0"/>
          <w14:ligatures w14:val="none"/>
        </w:rPr>
      </w:pPr>
      <w:r w:rsidRPr="00D35EDB">
        <w:rPr>
          <w:rFonts w:asciiTheme="majorBidi" w:eastAsiaTheme="majorEastAsia" w:hAnsiTheme="majorBidi" w:cstheme="majorBidi"/>
          <w:color w:val="000000" w:themeColor="text1"/>
          <w:kern w:val="0"/>
          <w14:ligatures w14:val="none"/>
        </w:rPr>
        <w:t>This study has several limitations</w:t>
      </w:r>
      <w:r w:rsidR="00572B57" w:rsidRPr="00D35EDB">
        <w:rPr>
          <w:rFonts w:asciiTheme="majorBidi" w:eastAsiaTheme="majorEastAsia" w:hAnsiTheme="majorBidi" w:cstheme="majorBidi"/>
          <w:color w:val="000000" w:themeColor="text1"/>
          <w:kern w:val="0"/>
          <w14:ligatures w14:val="none"/>
        </w:rPr>
        <w:t>. The model was developed using a modest sample size of 250</w:t>
      </w:r>
      <w:r w:rsidR="00B94360" w:rsidRPr="00D35EDB">
        <w:rPr>
          <w:rFonts w:asciiTheme="majorBidi" w:eastAsiaTheme="majorEastAsia" w:hAnsiTheme="majorBidi" w:cstheme="majorBidi"/>
          <w:color w:val="000000" w:themeColor="text1"/>
          <w:kern w:val="0"/>
          <w14:ligatures w14:val="none"/>
        </w:rPr>
        <w:t xml:space="preserve"> cases</w:t>
      </w:r>
      <w:r w:rsidR="00946C98" w:rsidRPr="00D35EDB">
        <w:rPr>
          <w:rFonts w:asciiTheme="majorBidi" w:eastAsiaTheme="majorEastAsia" w:hAnsiTheme="majorBidi" w:cstheme="majorBidi"/>
          <w:color w:val="000000" w:themeColor="text1"/>
          <w:kern w:val="0"/>
          <w14:ligatures w14:val="none"/>
        </w:rPr>
        <w:t xml:space="preserve"> and 18000 CT slices</w:t>
      </w:r>
      <w:r w:rsidR="00572B57" w:rsidRPr="00D35EDB">
        <w:rPr>
          <w:rFonts w:asciiTheme="majorBidi" w:eastAsiaTheme="majorEastAsia" w:hAnsiTheme="majorBidi" w:cstheme="majorBidi"/>
          <w:color w:val="000000" w:themeColor="text1"/>
          <w:kern w:val="0"/>
          <w14:ligatures w14:val="none"/>
        </w:rPr>
        <w:t xml:space="preserve"> from a single institution, which may limit the generalizability of our findings. </w:t>
      </w:r>
      <w:bookmarkEnd w:id="0"/>
      <w:r w:rsidR="000747AA" w:rsidRPr="00D35EDB">
        <w:rPr>
          <w:rFonts w:asciiTheme="majorBidi" w:eastAsiaTheme="majorEastAsia" w:hAnsiTheme="majorBidi" w:cstheme="majorBidi"/>
          <w:color w:val="000000" w:themeColor="text1"/>
          <w:kern w:val="0"/>
          <w14:ligatures w14:val="none"/>
        </w:rPr>
        <w:t xml:space="preserve"> We suggest that further studies on model performance be conducted in a multicenter setting to externally validate this work. </w:t>
      </w:r>
      <w:r w:rsidR="003F64FD" w:rsidRPr="00D35EDB">
        <w:rPr>
          <w:rFonts w:asciiTheme="majorBidi" w:eastAsiaTheme="majorEastAsia" w:hAnsiTheme="majorBidi" w:cstheme="majorBidi"/>
          <w:color w:val="000000" w:themeColor="text1"/>
          <w:kern w:val="0"/>
          <w14:ligatures w14:val="none"/>
        </w:rPr>
        <w:t xml:space="preserve">The observed variability in expert annotations for severity grading highlights the intrinsic subjectivity of the SGI diagnostic task. Finally, the model input in this paper was only orbital CT scans, which have inherent </w:t>
      </w:r>
      <w:r w:rsidR="00324189" w:rsidRPr="00D35EDB">
        <w:rPr>
          <w:rFonts w:asciiTheme="majorBidi" w:eastAsiaTheme="majorEastAsia" w:hAnsiTheme="majorBidi" w:cstheme="majorBidi"/>
          <w:color w:val="000000" w:themeColor="text1"/>
          <w:kern w:val="0"/>
          <w14:ligatures w14:val="none"/>
        </w:rPr>
        <w:t>limitations</w:t>
      </w:r>
      <w:r w:rsidR="00511DC5" w:rsidRPr="00D35EDB">
        <w:rPr>
          <w:rFonts w:asciiTheme="majorBidi" w:eastAsiaTheme="majorEastAsia" w:hAnsiTheme="majorBidi" w:cstheme="majorBidi"/>
          <w:color w:val="000000" w:themeColor="text1"/>
          <w:kern w:val="0"/>
          <w14:ligatures w14:val="none"/>
        </w:rPr>
        <w:t xml:space="preserve"> in </w:t>
      </w:r>
      <w:r w:rsidR="00324189" w:rsidRPr="00D35EDB">
        <w:rPr>
          <w:rFonts w:asciiTheme="majorBidi" w:eastAsiaTheme="majorEastAsia" w:hAnsiTheme="majorBidi" w:cstheme="majorBidi"/>
          <w:color w:val="000000" w:themeColor="text1"/>
          <w:kern w:val="0"/>
          <w14:ligatures w14:val="none"/>
        </w:rPr>
        <w:t xml:space="preserve">the </w:t>
      </w:r>
      <w:r w:rsidR="00511DC5" w:rsidRPr="00D35EDB">
        <w:rPr>
          <w:rFonts w:asciiTheme="majorBidi" w:eastAsiaTheme="majorEastAsia" w:hAnsiTheme="majorBidi" w:cstheme="majorBidi"/>
          <w:color w:val="000000" w:themeColor="text1"/>
          <w:kern w:val="0"/>
          <w14:ligatures w14:val="none"/>
        </w:rPr>
        <w:t xml:space="preserve">diagnosis of subtle ocular injuries. </w:t>
      </w:r>
      <w:r w:rsidR="003F64FD" w:rsidRPr="00D35EDB">
        <w:rPr>
          <w:rFonts w:asciiTheme="majorBidi" w:eastAsiaTheme="majorEastAsia" w:hAnsiTheme="majorBidi" w:cstheme="majorBidi"/>
          <w:color w:val="000000" w:themeColor="text1"/>
          <w:kern w:val="0"/>
          <w14:ligatures w14:val="none"/>
        </w:rPr>
        <w:t>Future work could focus on building models that integrate optical imaging, such as fundus photography and optical coherence tomography, with CT scans.</w:t>
      </w:r>
    </w:p>
    <w:p w14:paraId="16B3CE71" w14:textId="52DAC852" w:rsidR="00C601F3" w:rsidRPr="00D35EDB" w:rsidRDefault="00C601F3" w:rsidP="0065712A">
      <w:pPr>
        <w:pStyle w:val="Heading1"/>
        <w:spacing w:line="360" w:lineRule="auto"/>
        <w:jc w:val="both"/>
        <w:rPr>
          <w:color w:val="000000" w:themeColor="text1"/>
          <w:kern w:val="0"/>
          <w:sz w:val="22"/>
          <w:szCs w:val="22"/>
          <w14:ligatures w14:val="none"/>
        </w:rPr>
      </w:pPr>
      <w:r w:rsidRPr="00D35EDB">
        <w:rPr>
          <w:color w:val="000000" w:themeColor="text1"/>
          <w:kern w:val="0"/>
          <w:sz w:val="22"/>
          <w:szCs w:val="22"/>
          <w14:ligatures w14:val="none"/>
        </w:rPr>
        <w:lastRenderedPageBreak/>
        <w:t xml:space="preserve">This study introduces a novel deep learning framework that can detect orbital fractures and estimate injury severity. </w:t>
      </w:r>
      <w:r w:rsidR="00A76B02" w:rsidRPr="00D35EDB">
        <w:rPr>
          <w:color w:val="000000" w:themeColor="text1"/>
          <w:kern w:val="0"/>
          <w:sz w:val="22"/>
          <w:szCs w:val="22"/>
          <w14:ligatures w14:val="none"/>
        </w:rPr>
        <w:t>These models achieved clinically relevant performance, with the severity estimation model performing at least as well as expert ophthalmologists.</w:t>
      </w:r>
      <w:r w:rsidRPr="00D35EDB">
        <w:rPr>
          <w:color w:val="000000" w:themeColor="text1"/>
          <w:kern w:val="0"/>
          <w:sz w:val="22"/>
          <w:szCs w:val="22"/>
          <w14:ligatures w14:val="none"/>
        </w:rPr>
        <w:t xml:space="preserve"> This work is a first step toward applying AI as a decision-support tool </w:t>
      </w:r>
      <w:r w:rsidR="00A76B02" w:rsidRPr="00D35EDB">
        <w:rPr>
          <w:color w:val="000000" w:themeColor="text1"/>
          <w:kern w:val="0"/>
          <w:sz w:val="22"/>
          <w:szCs w:val="22"/>
          <w14:ligatures w14:val="none"/>
        </w:rPr>
        <w:t xml:space="preserve">in the diagnosis and management of orbital wall fractures </w:t>
      </w:r>
      <w:r w:rsidRPr="00D35EDB">
        <w:rPr>
          <w:color w:val="000000" w:themeColor="text1"/>
          <w:kern w:val="0"/>
          <w:sz w:val="22"/>
          <w:szCs w:val="22"/>
          <w14:ligatures w14:val="none"/>
        </w:rPr>
        <w:t>in emergency settings where specialized expertise may not be immediately available.</w:t>
      </w:r>
    </w:p>
    <w:p w14:paraId="1955FED8" w14:textId="77777777" w:rsidR="00D60561" w:rsidRDefault="00D60561" w:rsidP="00C601F3">
      <w:pPr>
        <w:spacing w:line="360" w:lineRule="auto"/>
        <w:jc w:val="both"/>
        <w:rPr>
          <w:rStyle w:val="normaltextrun"/>
          <w:rFonts w:asciiTheme="majorBidi" w:eastAsiaTheme="majorEastAsia" w:hAnsiTheme="majorBidi" w:cstheme="majorBidi"/>
          <w:b/>
          <w:bCs/>
          <w:color w:val="000000" w:themeColor="text1"/>
          <w:sz w:val="28"/>
          <w:szCs w:val="28"/>
        </w:rPr>
      </w:pPr>
    </w:p>
    <w:p w14:paraId="47D095D0" w14:textId="4BE7DEAA" w:rsidR="003045A6" w:rsidRPr="00D35EDB" w:rsidRDefault="00332466" w:rsidP="00C601F3">
      <w:pPr>
        <w:spacing w:line="360" w:lineRule="auto"/>
        <w:jc w:val="both"/>
        <w:rPr>
          <w:rStyle w:val="normaltextrun"/>
          <w:rFonts w:asciiTheme="majorBidi" w:eastAsiaTheme="majorEastAsia" w:hAnsiTheme="majorBidi" w:cstheme="majorBidi"/>
          <w:b/>
          <w:bCs/>
          <w:color w:val="000000" w:themeColor="text1"/>
          <w:sz w:val="28"/>
          <w:szCs w:val="28"/>
        </w:rPr>
      </w:pPr>
      <w:r w:rsidRPr="00D35EDB">
        <w:rPr>
          <w:rStyle w:val="normaltextrun"/>
          <w:rFonts w:asciiTheme="majorBidi" w:eastAsiaTheme="majorEastAsia" w:hAnsiTheme="majorBidi" w:cstheme="majorBidi"/>
          <w:b/>
          <w:bCs/>
          <w:color w:val="000000" w:themeColor="text1"/>
          <w:sz w:val="28"/>
          <w:szCs w:val="28"/>
        </w:rPr>
        <w:t xml:space="preserve">References: </w:t>
      </w:r>
    </w:p>
    <w:p w14:paraId="174CE209" w14:textId="29207920" w:rsidR="00F715E9" w:rsidRPr="00D35EDB" w:rsidRDefault="003045A6" w:rsidP="0065712A">
      <w:pPr>
        <w:pStyle w:val="paragraph"/>
        <w:spacing w:before="0" w:beforeAutospacing="0" w:after="0" w:afterAutospacing="0" w:line="360" w:lineRule="auto"/>
        <w:jc w:val="both"/>
        <w:textAlignment w:val="baseline"/>
        <w:rPr>
          <w:rFonts w:asciiTheme="majorBidi" w:hAnsiTheme="majorBidi" w:cstheme="majorBidi"/>
          <w:color w:val="000000" w:themeColor="text1"/>
          <w:sz w:val="18"/>
          <w:szCs w:val="18"/>
          <w:lang w:bidi="fa-IR"/>
        </w:rPr>
      </w:pPr>
      <w:r w:rsidRPr="00D35EDB">
        <w:rPr>
          <w:rStyle w:val="eop"/>
          <w:rFonts w:asciiTheme="majorBidi" w:eastAsiaTheme="majorEastAsia" w:hAnsiTheme="majorBidi" w:cstheme="majorBidi"/>
          <w:color w:val="000000" w:themeColor="text1"/>
          <w:sz w:val="22"/>
          <w:szCs w:val="22"/>
        </w:rPr>
        <w:t> </w:t>
      </w:r>
    </w:p>
    <w:p w14:paraId="7C442BA0" w14:textId="0594E6FD" w:rsidR="007D05C1" w:rsidRPr="00D35EDB" w:rsidRDefault="00F715E9" w:rsidP="007D05C1">
      <w:pPr>
        <w:pStyle w:val="EndNoteBibliography"/>
        <w:spacing w:after="0"/>
        <w:ind w:left="720" w:hanging="720"/>
        <w:rPr>
          <w:rFonts w:asciiTheme="majorBidi" w:hAnsiTheme="majorBidi" w:cstheme="majorBidi"/>
          <w:color w:val="000000" w:themeColor="text1"/>
        </w:rPr>
      </w:pPr>
      <w:r w:rsidRPr="00D35EDB">
        <w:rPr>
          <w:rFonts w:asciiTheme="majorBidi" w:hAnsiTheme="majorBidi" w:cstheme="majorBidi"/>
          <w:color w:val="000000" w:themeColor="text1"/>
        </w:rPr>
        <w:fldChar w:fldCharType="begin"/>
      </w:r>
      <w:r w:rsidRPr="00D35EDB">
        <w:rPr>
          <w:rFonts w:asciiTheme="majorBidi" w:hAnsiTheme="majorBidi" w:cstheme="majorBidi"/>
          <w:color w:val="000000" w:themeColor="text1"/>
        </w:rPr>
        <w:instrText xml:space="preserve"> ADDIN EN.REFLIST </w:instrText>
      </w:r>
      <w:r w:rsidRPr="00D35EDB">
        <w:rPr>
          <w:rFonts w:asciiTheme="majorBidi" w:hAnsiTheme="majorBidi" w:cstheme="majorBidi"/>
          <w:color w:val="000000" w:themeColor="text1"/>
        </w:rPr>
        <w:fldChar w:fldCharType="separate"/>
      </w:r>
      <w:r w:rsidR="007D05C1" w:rsidRPr="00D35EDB">
        <w:rPr>
          <w:rFonts w:asciiTheme="majorBidi" w:hAnsiTheme="majorBidi" w:cstheme="majorBidi"/>
          <w:color w:val="000000" w:themeColor="text1"/>
        </w:rPr>
        <w:t>1</w:t>
      </w:r>
      <w:r w:rsidR="007D05C1" w:rsidRPr="00D35EDB">
        <w:rPr>
          <w:rFonts w:asciiTheme="majorBidi" w:hAnsiTheme="majorBidi" w:cstheme="majorBidi"/>
          <w:color w:val="000000" w:themeColor="text1"/>
        </w:rPr>
        <w:tab/>
        <w:t xml:space="preserve">Scolozzi, P. Reflections on a patient-centered approach to treatment of blow-out fractures: Why the wisdom of the pastmust guide our decision-making. </w:t>
      </w:r>
      <w:r w:rsidR="007D05C1" w:rsidRPr="00D35EDB">
        <w:rPr>
          <w:rFonts w:asciiTheme="majorBidi" w:hAnsiTheme="majorBidi" w:cstheme="majorBidi"/>
          <w:i/>
          <w:color w:val="000000" w:themeColor="text1"/>
        </w:rPr>
        <w:t>Journal of Plastic, Reconstructive &amp; Aesthetic Surgery</w:t>
      </w:r>
      <w:r w:rsidR="007D05C1" w:rsidRPr="00D35EDB">
        <w:rPr>
          <w:rFonts w:asciiTheme="majorBidi" w:hAnsiTheme="majorBidi" w:cstheme="majorBidi"/>
          <w:color w:val="000000" w:themeColor="text1"/>
        </w:rPr>
        <w:t xml:space="preserve"> </w:t>
      </w:r>
      <w:r w:rsidR="007D05C1" w:rsidRPr="00D35EDB">
        <w:rPr>
          <w:rFonts w:asciiTheme="majorBidi" w:hAnsiTheme="majorBidi" w:cstheme="majorBidi"/>
          <w:b/>
          <w:color w:val="000000" w:themeColor="text1"/>
        </w:rPr>
        <w:t>75</w:t>
      </w:r>
      <w:r w:rsidR="007D05C1" w:rsidRPr="00D35EDB">
        <w:rPr>
          <w:rFonts w:asciiTheme="majorBidi" w:hAnsiTheme="majorBidi" w:cstheme="majorBidi"/>
          <w:color w:val="000000" w:themeColor="text1"/>
        </w:rPr>
        <w:t>, 2268-2276, doi:</w:t>
      </w:r>
      <w:hyperlink r:id="rId8" w:history="1">
        <w:r w:rsidR="007D05C1" w:rsidRPr="00D35EDB">
          <w:rPr>
            <w:rStyle w:val="Hyperlink"/>
            <w:rFonts w:asciiTheme="majorBidi" w:hAnsiTheme="majorBidi" w:cstheme="majorBidi"/>
            <w:color w:val="000000" w:themeColor="text1"/>
          </w:rPr>
          <w:t>https://doi.org/10.1016/j.bjps.2022.04.034</w:t>
        </w:r>
      </w:hyperlink>
      <w:r w:rsidR="007D05C1" w:rsidRPr="00D35EDB">
        <w:rPr>
          <w:rFonts w:asciiTheme="majorBidi" w:hAnsiTheme="majorBidi" w:cstheme="majorBidi"/>
          <w:color w:val="000000" w:themeColor="text1"/>
        </w:rPr>
        <w:t xml:space="preserve"> (2022).</w:t>
      </w:r>
    </w:p>
    <w:p w14:paraId="6FDD5231" w14:textId="1FF40AB6" w:rsidR="007D05C1" w:rsidRPr="00D35EDB" w:rsidRDefault="007D05C1" w:rsidP="007D05C1">
      <w:pPr>
        <w:pStyle w:val="EndNoteBibliography"/>
        <w:spacing w:after="0"/>
        <w:ind w:left="720" w:hanging="720"/>
        <w:rPr>
          <w:rFonts w:asciiTheme="majorBidi" w:hAnsiTheme="majorBidi" w:cstheme="majorBidi"/>
          <w:color w:val="000000" w:themeColor="text1"/>
        </w:rPr>
      </w:pPr>
      <w:r w:rsidRPr="00D35EDB">
        <w:rPr>
          <w:rFonts w:asciiTheme="majorBidi" w:hAnsiTheme="majorBidi" w:cstheme="majorBidi"/>
          <w:color w:val="000000" w:themeColor="text1"/>
        </w:rPr>
        <w:t>2</w:t>
      </w:r>
      <w:r w:rsidRPr="00D35EDB">
        <w:rPr>
          <w:rFonts w:asciiTheme="majorBidi" w:hAnsiTheme="majorBidi" w:cstheme="majorBidi"/>
          <w:color w:val="000000" w:themeColor="text1"/>
        </w:rPr>
        <w:tab/>
        <w:t xml:space="preserve">Bord, S. P. &amp; Linden, J. Trauma to the Globe and Orbit. </w:t>
      </w:r>
      <w:r w:rsidRPr="00D35EDB">
        <w:rPr>
          <w:rFonts w:asciiTheme="majorBidi" w:hAnsiTheme="majorBidi" w:cstheme="majorBidi"/>
          <w:i/>
          <w:color w:val="000000" w:themeColor="text1"/>
        </w:rPr>
        <w:t>Emergency Medicine Clinics of North America</w:t>
      </w:r>
      <w:r w:rsidRPr="00D35EDB">
        <w:rPr>
          <w:rFonts w:asciiTheme="majorBidi" w:hAnsiTheme="majorBidi" w:cstheme="majorBidi"/>
          <w:color w:val="000000" w:themeColor="text1"/>
        </w:rPr>
        <w:t xml:space="preserve"> </w:t>
      </w:r>
      <w:r w:rsidRPr="00D35EDB">
        <w:rPr>
          <w:rFonts w:asciiTheme="majorBidi" w:hAnsiTheme="majorBidi" w:cstheme="majorBidi"/>
          <w:b/>
          <w:color w:val="000000" w:themeColor="text1"/>
        </w:rPr>
        <w:t>26</w:t>
      </w:r>
      <w:r w:rsidRPr="00D35EDB">
        <w:rPr>
          <w:rFonts w:asciiTheme="majorBidi" w:hAnsiTheme="majorBidi" w:cstheme="majorBidi"/>
          <w:color w:val="000000" w:themeColor="text1"/>
        </w:rPr>
        <w:t>, 97-123, doi:</w:t>
      </w:r>
      <w:hyperlink r:id="rId9" w:history="1">
        <w:r w:rsidRPr="00D35EDB">
          <w:rPr>
            <w:rStyle w:val="Hyperlink"/>
            <w:rFonts w:asciiTheme="majorBidi" w:hAnsiTheme="majorBidi" w:cstheme="majorBidi"/>
            <w:color w:val="000000" w:themeColor="text1"/>
          </w:rPr>
          <w:t>https://doi.org/10.1016/j.emc.2007.11.006</w:t>
        </w:r>
      </w:hyperlink>
      <w:r w:rsidRPr="00D35EDB">
        <w:rPr>
          <w:rFonts w:asciiTheme="majorBidi" w:hAnsiTheme="majorBidi" w:cstheme="majorBidi"/>
          <w:color w:val="000000" w:themeColor="text1"/>
        </w:rPr>
        <w:t xml:space="preserve"> (2008).</w:t>
      </w:r>
    </w:p>
    <w:p w14:paraId="06D98A63" w14:textId="77777777" w:rsidR="007D05C1" w:rsidRPr="00D35EDB" w:rsidRDefault="007D05C1" w:rsidP="007D05C1">
      <w:pPr>
        <w:pStyle w:val="EndNoteBibliography"/>
        <w:spacing w:after="0"/>
        <w:ind w:left="720" w:hanging="720"/>
        <w:rPr>
          <w:rFonts w:asciiTheme="majorBidi" w:hAnsiTheme="majorBidi" w:cstheme="majorBidi"/>
          <w:color w:val="000000" w:themeColor="text1"/>
        </w:rPr>
      </w:pPr>
      <w:r w:rsidRPr="00D35EDB">
        <w:rPr>
          <w:rFonts w:asciiTheme="majorBidi" w:hAnsiTheme="majorBidi" w:cstheme="majorBidi"/>
          <w:color w:val="000000" w:themeColor="text1"/>
        </w:rPr>
        <w:t>3</w:t>
      </w:r>
      <w:r w:rsidRPr="00D35EDB">
        <w:rPr>
          <w:rFonts w:asciiTheme="majorBidi" w:hAnsiTheme="majorBidi" w:cstheme="majorBidi"/>
          <w:color w:val="000000" w:themeColor="text1"/>
        </w:rPr>
        <w:tab/>
        <w:t xml:space="preserve">Rhee, S. H., Kim, T. S., Song, J. M., Shin, S. H. &amp; Lee, J. Y. Effectiveness of Computed Tomography for Blow-out Fracture. </w:t>
      </w:r>
      <w:r w:rsidRPr="00D35EDB">
        <w:rPr>
          <w:rFonts w:asciiTheme="majorBidi" w:hAnsiTheme="majorBidi" w:cstheme="majorBidi"/>
          <w:i/>
          <w:color w:val="000000" w:themeColor="text1"/>
        </w:rPr>
        <w:t>Maxillofac Plast Reconstr Surg</w:t>
      </w:r>
      <w:r w:rsidRPr="00D35EDB">
        <w:rPr>
          <w:rFonts w:asciiTheme="majorBidi" w:hAnsiTheme="majorBidi" w:cstheme="majorBidi"/>
          <w:color w:val="000000" w:themeColor="text1"/>
        </w:rPr>
        <w:t xml:space="preserve"> </w:t>
      </w:r>
      <w:r w:rsidRPr="00D35EDB">
        <w:rPr>
          <w:rFonts w:asciiTheme="majorBidi" w:hAnsiTheme="majorBidi" w:cstheme="majorBidi"/>
          <w:b/>
          <w:color w:val="000000" w:themeColor="text1"/>
        </w:rPr>
        <w:t>36</w:t>
      </w:r>
      <w:r w:rsidRPr="00D35EDB">
        <w:rPr>
          <w:rFonts w:asciiTheme="majorBidi" w:hAnsiTheme="majorBidi" w:cstheme="majorBidi"/>
          <w:color w:val="000000" w:themeColor="text1"/>
        </w:rPr>
        <w:t>, 273-279, doi:10.14402/jkamprs.2014.36.6.273 (2014).</w:t>
      </w:r>
    </w:p>
    <w:p w14:paraId="32D5C680" w14:textId="77777777" w:rsidR="007D05C1" w:rsidRPr="00D35EDB" w:rsidRDefault="007D05C1" w:rsidP="007D05C1">
      <w:pPr>
        <w:pStyle w:val="EndNoteBibliography"/>
        <w:spacing w:after="0"/>
        <w:ind w:left="720" w:hanging="720"/>
        <w:rPr>
          <w:rFonts w:asciiTheme="majorBidi" w:hAnsiTheme="majorBidi" w:cstheme="majorBidi"/>
          <w:color w:val="000000" w:themeColor="text1"/>
        </w:rPr>
      </w:pPr>
      <w:r w:rsidRPr="00D35EDB">
        <w:rPr>
          <w:rFonts w:asciiTheme="majorBidi" w:hAnsiTheme="majorBidi" w:cstheme="majorBidi"/>
          <w:color w:val="000000" w:themeColor="text1"/>
        </w:rPr>
        <w:t>4</w:t>
      </w:r>
      <w:r w:rsidRPr="00D35EDB">
        <w:rPr>
          <w:rFonts w:asciiTheme="majorBidi" w:hAnsiTheme="majorBidi" w:cstheme="majorBidi"/>
          <w:color w:val="000000" w:themeColor="text1"/>
        </w:rPr>
        <w:tab/>
        <w:t xml:space="preserve">Santos, D., Oliveira, J., Vannier, M. &amp; Cavalcanti, M. Computed tomography imaging strategies and perspectives in orbital fractures. </w:t>
      </w:r>
      <w:r w:rsidRPr="00D35EDB">
        <w:rPr>
          <w:rFonts w:asciiTheme="majorBidi" w:hAnsiTheme="majorBidi" w:cstheme="majorBidi"/>
          <w:i/>
          <w:color w:val="000000" w:themeColor="text1"/>
        </w:rPr>
        <w:t>Journal of applied oral science : revista FOB</w:t>
      </w:r>
      <w:r w:rsidRPr="00D35EDB">
        <w:rPr>
          <w:rFonts w:asciiTheme="majorBidi" w:hAnsiTheme="majorBidi" w:cstheme="majorBidi"/>
          <w:color w:val="000000" w:themeColor="text1"/>
        </w:rPr>
        <w:t xml:space="preserve"> </w:t>
      </w:r>
      <w:r w:rsidRPr="00D35EDB">
        <w:rPr>
          <w:rFonts w:asciiTheme="majorBidi" w:hAnsiTheme="majorBidi" w:cstheme="majorBidi"/>
          <w:b/>
          <w:color w:val="000000" w:themeColor="text1"/>
        </w:rPr>
        <w:t>15</w:t>
      </w:r>
      <w:r w:rsidRPr="00D35EDB">
        <w:rPr>
          <w:rFonts w:asciiTheme="majorBidi" w:hAnsiTheme="majorBidi" w:cstheme="majorBidi"/>
          <w:color w:val="000000" w:themeColor="text1"/>
        </w:rPr>
        <w:t>, 135-139, doi:10.1590/S1678-77572007000200012 (2007).</w:t>
      </w:r>
    </w:p>
    <w:p w14:paraId="2B585748" w14:textId="77777777" w:rsidR="007D05C1" w:rsidRPr="00D35EDB" w:rsidRDefault="007D05C1" w:rsidP="007D05C1">
      <w:pPr>
        <w:pStyle w:val="EndNoteBibliography"/>
        <w:spacing w:after="0"/>
        <w:ind w:left="720" w:hanging="720"/>
        <w:rPr>
          <w:rFonts w:asciiTheme="majorBidi" w:hAnsiTheme="majorBidi" w:cstheme="majorBidi"/>
          <w:color w:val="000000" w:themeColor="text1"/>
        </w:rPr>
      </w:pPr>
      <w:r w:rsidRPr="00D35EDB">
        <w:rPr>
          <w:rFonts w:asciiTheme="majorBidi" w:hAnsiTheme="majorBidi" w:cstheme="majorBidi"/>
          <w:color w:val="000000" w:themeColor="text1"/>
        </w:rPr>
        <w:t>5</w:t>
      </w:r>
      <w:r w:rsidRPr="00D35EDB">
        <w:rPr>
          <w:rFonts w:asciiTheme="majorBidi" w:hAnsiTheme="majorBidi" w:cstheme="majorBidi"/>
          <w:color w:val="000000" w:themeColor="text1"/>
        </w:rPr>
        <w:tab/>
        <w:t>Zhong, E.</w:t>
      </w:r>
      <w:r w:rsidRPr="00D35EDB">
        <w:rPr>
          <w:rFonts w:asciiTheme="majorBidi" w:hAnsiTheme="majorBidi" w:cstheme="majorBidi"/>
          <w:i/>
          <w:color w:val="000000" w:themeColor="text1"/>
        </w:rPr>
        <w:t xml:space="preserve"> et al.</w:t>
      </w:r>
      <w:r w:rsidRPr="00D35EDB">
        <w:rPr>
          <w:rFonts w:asciiTheme="majorBidi" w:hAnsiTheme="majorBidi" w:cstheme="majorBidi"/>
          <w:color w:val="000000" w:themeColor="text1"/>
        </w:rPr>
        <w:t xml:space="preserve"> Orbital Fractures and Risk Factors for Ocular Injury. </w:t>
      </w:r>
      <w:r w:rsidRPr="00D35EDB">
        <w:rPr>
          <w:rFonts w:asciiTheme="majorBidi" w:hAnsiTheme="majorBidi" w:cstheme="majorBidi"/>
          <w:i/>
          <w:color w:val="000000" w:themeColor="text1"/>
        </w:rPr>
        <w:t>Clinical Ophthalmology</w:t>
      </w:r>
      <w:r w:rsidRPr="00D35EDB">
        <w:rPr>
          <w:rFonts w:asciiTheme="majorBidi" w:hAnsiTheme="majorBidi" w:cstheme="majorBidi"/>
          <w:color w:val="000000" w:themeColor="text1"/>
        </w:rPr>
        <w:t>, 4153-4161 (2022).</w:t>
      </w:r>
    </w:p>
    <w:p w14:paraId="26C33F1F" w14:textId="77777777" w:rsidR="007D05C1" w:rsidRPr="00D35EDB" w:rsidRDefault="007D05C1" w:rsidP="007D05C1">
      <w:pPr>
        <w:pStyle w:val="EndNoteBibliography"/>
        <w:spacing w:after="0"/>
        <w:ind w:left="720" w:hanging="720"/>
        <w:rPr>
          <w:rFonts w:asciiTheme="majorBidi" w:hAnsiTheme="majorBidi" w:cstheme="majorBidi"/>
          <w:color w:val="000000" w:themeColor="text1"/>
        </w:rPr>
      </w:pPr>
      <w:r w:rsidRPr="00D35EDB">
        <w:rPr>
          <w:rFonts w:asciiTheme="majorBidi" w:hAnsiTheme="majorBidi" w:cstheme="majorBidi"/>
          <w:color w:val="000000" w:themeColor="text1"/>
        </w:rPr>
        <w:t>6</w:t>
      </w:r>
      <w:r w:rsidRPr="00D35EDB">
        <w:rPr>
          <w:rFonts w:asciiTheme="majorBidi" w:hAnsiTheme="majorBidi" w:cstheme="majorBidi"/>
          <w:color w:val="000000" w:themeColor="text1"/>
        </w:rPr>
        <w:tab/>
        <w:t>Rossin, E. J.</w:t>
      </w:r>
      <w:r w:rsidRPr="00D35EDB">
        <w:rPr>
          <w:rFonts w:asciiTheme="majorBidi" w:hAnsiTheme="majorBidi" w:cstheme="majorBidi"/>
          <w:i/>
          <w:color w:val="000000" w:themeColor="text1"/>
        </w:rPr>
        <w:t xml:space="preserve"> et al.</w:t>
      </w:r>
      <w:r w:rsidRPr="00D35EDB">
        <w:rPr>
          <w:rFonts w:asciiTheme="majorBidi" w:hAnsiTheme="majorBidi" w:cstheme="majorBidi"/>
          <w:color w:val="000000" w:themeColor="text1"/>
        </w:rPr>
        <w:t xml:space="preserve"> Factors Associated With Increased Risk of Serious Ocular Injury in the Setting of Orbital Fracture. </w:t>
      </w:r>
      <w:r w:rsidRPr="00D35EDB">
        <w:rPr>
          <w:rFonts w:asciiTheme="majorBidi" w:hAnsiTheme="majorBidi" w:cstheme="majorBidi"/>
          <w:i/>
          <w:color w:val="000000" w:themeColor="text1"/>
        </w:rPr>
        <w:t>JAMA Ophthalmol</w:t>
      </w:r>
      <w:r w:rsidRPr="00D35EDB">
        <w:rPr>
          <w:rFonts w:asciiTheme="majorBidi" w:hAnsiTheme="majorBidi" w:cstheme="majorBidi"/>
          <w:color w:val="000000" w:themeColor="text1"/>
        </w:rPr>
        <w:t xml:space="preserve"> </w:t>
      </w:r>
      <w:r w:rsidRPr="00D35EDB">
        <w:rPr>
          <w:rFonts w:asciiTheme="majorBidi" w:hAnsiTheme="majorBidi" w:cstheme="majorBidi"/>
          <w:b/>
          <w:color w:val="000000" w:themeColor="text1"/>
        </w:rPr>
        <w:t>139</w:t>
      </w:r>
      <w:r w:rsidRPr="00D35EDB">
        <w:rPr>
          <w:rFonts w:asciiTheme="majorBidi" w:hAnsiTheme="majorBidi" w:cstheme="majorBidi"/>
          <w:color w:val="000000" w:themeColor="text1"/>
        </w:rPr>
        <w:t>, 77-83, doi:10.1001/jamaophthalmol.2020.5108 (2021).</w:t>
      </w:r>
    </w:p>
    <w:p w14:paraId="37F08562" w14:textId="77777777" w:rsidR="007D05C1" w:rsidRPr="00D35EDB" w:rsidRDefault="007D05C1" w:rsidP="007D05C1">
      <w:pPr>
        <w:pStyle w:val="EndNoteBibliography"/>
        <w:spacing w:after="0"/>
        <w:ind w:left="720" w:hanging="720"/>
        <w:rPr>
          <w:rFonts w:asciiTheme="majorBidi" w:hAnsiTheme="majorBidi" w:cstheme="majorBidi"/>
          <w:color w:val="000000" w:themeColor="text1"/>
        </w:rPr>
      </w:pPr>
      <w:r w:rsidRPr="00D35EDB">
        <w:rPr>
          <w:rFonts w:asciiTheme="majorBidi" w:hAnsiTheme="majorBidi" w:cstheme="majorBidi"/>
          <w:color w:val="000000" w:themeColor="text1"/>
        </w:rPr>
        <w:t>7</w:t>
      </w:r>
      <w:r w:rsidRPr="00D35EDB">
        <w:rPr>
          <w:rFonts w:asciiTheme="majorBidi" w:hAnsiTheme="majorBidi" w:cstheme="majorBidi"/>
          <w:color w:val="000000" w:themeColor="text1"/>
        </w:rPr>
        <w:tab/>
        <w:t>Andrews, B. T.</w:t>
      </w:r>
      <w:r w:rsidRPr="00D35EDB">
        <w:rPr>
          <w:rFonts w:asciiTheme="majorBidi" w:hAnsiTheme="majorBidi" w:cstheme="majorBidi"/>
          <w:i/>
          <w:color w:val="000000" w:themeColor="text1"/>
        </w:rPr>
        <w:t xml:space="preserve"> et al.</w:t>
      </w:r>
      <w:r w:rsidRPr="00D35EDB">
        <w:rPr>
          <w:rFonts w:asciiTheme="majorBidi" w:hAnsiTheme="majorBidi" w:cstheme="majorBidi"/>
          <w:color w:val="000000" w:themeColor="text1"/>
        </w:rPr>
        <w:t xml:space="preserve"> Orbit fractures: identifying patient factors indicating high risk for ocular and periocular injury. </w:t>
      </w:r>
      <w:r w:rsidRPr="00D35EDB">
        <w:rPr>
          <w:rFonts w:asciiTheme="majorBidi" w:hAnsiTheme="majorBidi" w:cstheme="majorBidi"/>
          <w:i/>
          <w:color w:val="000000" w:themeColor="text1"/>
        </w:rPr>
        <w:t>The Laryngoscope</w:t>
      </w:r>
      <w:r w:rsidRPr="00D35EDB">
        <w:rPr>
          <w:rFonts w:asciiTheme="majorBidi" w:hAnsiTheme="majorBidi" w:cstheme="majorBidi"/>
          <w:color w:val="000000" w:themeColor="text1"/>
        </w:rPr>
        <w:t xml:space="preserve"> </w:t>
      </w:r>
      <w:r w:rsidRPr="00D35EDB">
        <w:rPr>
          <w:rFonts w:asciiTheme="majorBidi" w:hAnsiTheme="majorBidi" w:cstheme="majorBidi"/>
          <w:b/>
          <w:color w:val="000000" w:themeColor="text1"/>
        </w:rPr>
        <w:t>126</w:t>
      </w:r>
      <w:r w:rsidRPr="00D35EDB">
        <w:rPr>
          <w:rFonts w:asciiTheme="majorBidi" w:hAnsiTheme="majorBidi" w:cstheme="majorBidi"/>
          <w:color w:val="000000" w:themeColor="text1"/>
        </w:rPr>
        <w:t>, S5-S11 (2016).</w:t>
      </w:r>
    </w:p>
    <w:p w14:paraId="09084019" w14:textId="77777777" w:rsidR="007D05C1" w:rsidRPr="00D35EDB" w:rsidRDefault="007D05C1" w:rsidP="007D05C1">
      <w:pPr>
        <w:pStyle w:val="EndNoteBibliography"/>
        <w:spacing w:after="0"/>
        <w:ind w:left="720" w:hanging="720"/>
        <w:rPr>
          <w:rFonts w:asciiTheme="majorBidi" w:hAnsiTheme="majorBidi" w:cstheme="majorBidi"/>
          <w:color w:val="000000" w:themeColor="text1"/>
        </w:rPr>
      </w:pPr>
      <w:r w:rsidRPr="00D35EDB">
        <w:rPr>
          <w:rFonts w:asciiTheme="majorBidi" w:hAnsiTheme="majorBidi" w:cstheme="majorBidi"/>
          <w:color w:val="000000" w:themeColor="text1"/>
        </w:rPr>
        <w:t>8</w:t>
      </w:r>
      <w:r w:rsidRPr="00D35EDB">
        <w:rPr>
          <w:rFonts w:asciiTheme="majorBidi" w:hAnsiTheme="majorBidi" w:cstheme="majorBidi"/>
          <w:color w:val="000000" w:themeColor="text1"/>
        </w:rPr>
        <w:tab/>
        <w:t xml:space="preserve">Chow, J., Parthasarathi, K., Mehanna, P. &amp; Whist, E. Primary assessment of the patient with orbital fractures should include pupillary response and visual acuity changes to detect occult major ocular injuries. </w:t>
      </w:r>
      <w:r w:rsidRPr="00D35EDB">
        <w:rPr>
          <w:rFonts w:asciiTheme="majorBidi" w:hAnsiTheme="majorBidi" w:cstheme="majorBidi"/>
          <w:i/>
          <w:color w:val="000000" w:themeColor="text1"/>
        </w:rPr>
        <w:t>Journal of oral and maxillofacial surgery</w:t>
      </w:r>
      <w:r w:rsidRPr="00D35EDB">
        <w:rPr>
          <w:rFonts w:asciiTheme="majorBidi" w:hAnsiTheme="majorBidi" w:cstheme="majorBidi"/>
          <w:color w:val="000000" w:themeColor="text1"/>
        </w:rPr>
        <w:t xml:space="preserve"> </w:t>
      </w:r>
      <w:r w:rsidRPr="00D35EDB">
        <w:rPr>
          <w:rFonts w:asciiTheme="majorBidi" w:hAnsiTheme="majorBidi" w:cstheme="majorBidi"/>
          <w:b/>
          <w:color w:val="000000" w:themeColor="text1"/>
        </w:rPr>
        <w:t>76</w:t>
      </w:r>
      <w:r w:rsidRPr="00D35EDB">
        <w:rPr>
          <w:rFonts w:asciiTheme="majorBidi" w:hAnsiTheme="majorBidi" w:cstheme="majorBidi"/>
          <w:color w:val="000000" w:themeColor="text1"/>
        </w:rPr>
        <w:t>, 2370-2375 (2018).</w:t>
      </w:r>
    </w:p>
    <w:p w14:paraId="395BCE9D" w14:textId="77777777" w:rsidR="007D05C1" w:rsidRPr="00D35EDB" w:rsidRDefault="007D05C1" w:rsidP="007D05C1">
      <w:pPr>
        <w:pStyle w:val="EndNoteBibliography"/>
        <w:spacing w:after="0"/>
        <w:ind w:left="720" w:hanging="720"/>
        <w:rPr>
          <w:rFonts w:asciiTheme="majorBidi" w:hAnsiTheme="majorBidi" w:cstheme="majorBidi"/>
          <w:color w:val="000000" w:themeColor="text1"/>
        </w:rPr>
      </w:pPr>
      <w:r w:rsidRPr="00D35EDB">
        <w:rPr>
          <w:rFonts w:asciiTheme="majorBidi" w:hAnsiTheme="majorBidi" w:cstheme="majorBidi"/>
          <w:color w:val="000000" w:themeColor="text1"/>
        </w:rPr>
        <w:t>9</w:t>
      </w:r>
      <w:r w:rsidRPr="00D35EDB">
        <w:rPr>
          <w:rFonts w:asciiTheme="majorBidi" w:hAnsiTheme="majorBidi" w:cstheme="majorBidi"/>
          <w:color w:val="000000" w:themeColor="text1"/>
        </w:rPr>
        <w:tab/>
        <w:t xml:space="preserve">Ho, T. Q., Jupiter, D., Tsai, J. H. &amp; Czerwinski, M. The incidence of ocular injuries in isolated orbital fractures. </w:t>
      </w:r>
      <w:r w:rsidRPr="00D35EDB">
        <w:rPr>
          <w:rFonts w:asciiTheme="majorBidi" w:hAnsiTheme="majorBidi" w:cstheme="majorBidi"/>
          <w:i/>
          <w:color w:val="000000" w:themeColor="text1"/>
        </w:rPr>
        <w:t>Annals of plastic surgery</w:t>
      </w:r>
      <w:r w:rsidRPr="00D35EDB">
        <w:rPr>
          <w:rFonts w:asciiTheme="majorBidi" w:hAnsiTheme="majorBidi" w:cstheme="majorBidi"/>
          <w:color w:val="000000" w:themeColor="text1"/>
        </w:rPr>
        <w:t xml:space="preserve"> </w:t>
      </w:r>
      <w:r w:rsidRPr="00D35EDB">
        <w:rPr>
          <w:rFonts w:asciiTheme="majorBidi" w:hAnsiTheme="majorBidi" w:cstheme="majorBidi"/>
          <w:b/>
          <w:color w:val="000000" w:themeColor="text1"/>
        </w:rPr>
        <w:t>78</w:t>
      </w:r>
      <w:r w:rsidRPr="00D35EDB">
        <w:rPr>
          <w:rFonts w:asciiTheme="majorBidi" w:hAnsiTheme="majorBidi" w:cstheme="majorBidi"/>
          <w:color w:val="000000" w:themeColor="text1"/>
        </w:rPr>
        <w:t>, 59-61 (2017).</w:t>
      </w:r>
    </w:p>
    <w:p w14:paraId="5DA25A22" w14:textId="77777777" w:rsidR="007D05C1" w:rsidRPr="00D35EDB" w:rsidRDefault="007D05C1" w:rsidP="007D05C1">
      <w:pPr>
        <w:pStyle w:val="EndNoteBibliography"/>
        <w:spacing w:after="0"/>
        <w:ind w:left="720" w:hanging="720"/>
        <w:rPr>
          <w:rFonts w:asciiTheme="majorBidi" w:hAnsiTheme="majorBidi" w:cstheme="majorBidi"/>
          <w:color w:val="000000" w:themeColor="text1"/>
        </w:rPr>
      </w:pPr>
      <w:r w:rsidRPr="00D35EDB">
        <w:rPr>
          <w:rFonts w:asciiTheme="majorBidi" w:hAnsiTheme="majorBidi" w:cstheme="majorBidi"/>
          <w:color w:val="000000" w:themeColor="text1"/>
        </w:rPr>
        <w:t>10</w:t>
      </w:r>
      <w:r w:rsidRPr="00D35EDB">
        <w:rPr>
          <w:rFonts w:asciiTheme="majorBidi" w:hAnsiTheme="majorBidi" w:cstheme="majorBidi"/>
          <w:color w:val="000000" w:themeColor="text1"/>
        </w:rPr>
        <w:tab/>
        <w:t xml:space="preserve">Layton, C. J. Factors associated with significant ocular injury in conservatively treated orbital fractures. </w:t>
      </w:r>
      <w:r w:rsidRPr="00D35EDB">
        <w:rPr>
          <w:rFonts w:asciiTheme="majorBidi" w:hAnsiTheme="majorBidi" w:cstheme="majorBidi"/>
          <w:i/>
          <w:color w:val="000000" w:themeColor="text1"/>
        </w:rPr>
        <w:t>Journal of ophthalmology</w:t>
      </w:r>
      <w:r w:rsidRPr="00D35EDB">
        <w:rPr>
          <w:rFonts w:asciiTheme="majorBidi" w:hAnsiTheme="majorBidi" w:cstheme="majorBidi"/>
          <w:color w:val="000000" w:themeColor="text1"/>
        </w:rPr>
        <w:t xml:space="preserve"> </w:t>
      </w:r>
      <w:r w:rsidRPr="00D35EDB">
        <w:rPr>
          <w:rFonts w:asciiTheme="majorBidi" w:hAnsiTheme="majorBidi" w:cstheme="majorBidi"/>
          <w:b/>
          <w:color w:val="000000" w:themeColor="text1"/>
        </w:rPr>
        <w:t>2014</w:t>
      </w:r>
      <w:r w:rsidRPr="00D35EDB">
        <w:rPr>
          <w:rFonts w:asciiTheme="majorBidi" w:hAnsiTheme="majorBidi" w:cstheme="majorBidi"/>
          <w:color w:val="000000" w:themeColor="text1"/>
        </w:rPr>
        <w:t xml:space="preserve"> (2014).</w:t>
      </w:r>
    </w:p>
    <w:p w14:paraId="7B6405FC" w14:textId="77777777" w:rsidR="007D05C1" w:rsidRPr="00D35EDB" w:rsidRDefault="007D05C1" w:rsidP="007D05C1">
      <w:pPr>
        <w:pStyle w:val="EndNoteBibliography"/>
        <w:spacing w:after="0"/>
        <w:ind w:left="720" w:hanging="720"/>
        <w:rPr>
          <w:rFonts w:asciiTheme="majorBidi" w:hAnsiTheme="majorBidi" w:cstheme="majorBidi"/>
          <w:color w:val="000000" w:themeColor="text1"/>
        </w:rPr>
      </w:pPr>
      <w:r w:rsidRPr="00D35EDB">
        <w:rPr>
          <w:rFonts w:asciiTheme="majorBidi" w:hAnsiTheme="majorBidi" w:cstheme="majorBidi"/>
          <w:color w:val="000000" w:themeColor="text1"/>
        </w:rPr>
        <w:t>11</w:t>
      </w:r>
      <w:r w:rsidRPr="00D35EDB">
        <w:rPr>
          <w:rFonts w:asciiTheme="majorBidi" w:hAnsiTheme="majorBidi" w:cstheme="majorBidi"/>
          <w:color w:val="000000" w:themeColor="text1"/>
        </w:rPr>
        <w:tab/>
        <w:t>Richani, K.</w:t>
      </w:r>
      <w:r w:rsidRPr="00D35EDB">
        <w:rPr>
          <w:rFonts w:asciiTheme="majorBidi" w:hAnsiTheme="majorBidi" w:cstheme="majorBidi"/>
          <w:i/>
          <w:color w:val="000000" w:themeColor="text1"/>
        </w:rPr>
        <w:t xml:space="preserve"> et al.</w:t>
      </w:r>
      <w:r w:rsidRPr="00D35EDB">
        <w:rPr>
          <w:rFonts w:asciiTheme="majorBidi" w:hAnsiTheme="majorBidi" w:cstheme="majorBidi"/>
          <w:color w:val="000000" w:themeColor="text1"/>
        </w:rPr>
        <w:t xml:space="preserve"> Screening criteria for detecting severe ocular injuries in the setting of orbital fractures. </w:t>
      </w:r>
      <w:r w:rsidRPr="00D35EDB">
        <w:rPr>
          <w:rFonts w:asciiTheme="majorBidi" w:hAnsiTheme="majorBidi" w:cstheme="majorBidi"/>
          <w:i/>
          <w:color w:val="000000" w:themeColor="text1"/>
        </w:rPr>
        <w:t>Ophthalmic Plastic &amp; Reconstructive Surgery</w:t>
      </w:r>
      <w:r w:rsidRPr="00D35EDB">
        <w:rPr>
          <w:rFonts w:asciiTheme="majorBidi" w:hAnsiTheme="majorBidi" w:cstheme="majorBidi"/>
          <w:color w:val="000000" w:themeColor="text1"/>
        </w:rPr>
        <w:t xml:space="preserve"> </w:t>
      </w:r>
      <w:r w:rsidRPr="00D35EDB">
        <w:rPr>
          <w:rFonts w:asciiTheme="majorBidi" w:hAnsiTheme="majorBidi" w:cstheme="majorBidi"/>
          <w:b/>
          <w:color w:val="000000" w:themeColor="text1"/>
        </w:rPr>
        <w:t>35</w:t>
      </w:r>
      <w:r w:rsidRPr="00D35EDB">
        <w:rPr>
          <w:rFonts w:asciiTheme="majorBidi" w:hAnsiTheme="majorBidi" w:cstheme="majorBidi"/>
          <w:color w:val="000000" w:themeColor="text1"/>
        </w:rPr>
        <w:t>, 609-614 (2019).</w:t>
      </w:r>
    </w:p>
    <w:p w14:paraId="78D6C627" w14:textId="77777777" w:rsidR="007D05C1" w:rsidRPr="00D35EDB" w:rsidRDefault="007D05C1" w:rsidP="007D05C1">
      <w:pPr>
        <w:pStyle w:val="EndNoteBibliography"/>
        <w:spacing w:after="0"/>
        <w:ind w:left="720" w:hanging="720"/>
        <w:rPr>
          <w:rFonts w:asciiTheme="majorBidi" w:hAnsiTheme="majorBidi" w:cstheme="majorBidi"/>
          <w:color w:val="000000" w:themeColor="text1"/>
        </w:rPr>
      </w:pPr>
      <w:r w:rsidRPr="00D35EDB">
        <w:rPr>
          <w:rFonts w:asciiTheme="majorBidi" w:hAnsiTheme="majorBidi" w:cstheme="majorBidi"/>
          <w:color w:val="000000" w:themeColor="text1"/>
        </w:rPr>
        <w:t>12</w:t>
      </w:r>
      <w:r w:rsidRPr="00D35EDB">
        <w:rPr>
          <w:rFonts w:asciiTheme="majorBidi" w:hAnsiTheme="majorBidi" w:cstheme="majorBidi"/>
          <w:color w:val="000000" w:themeColor="text1"/>
        </w:rPr>
        <w:tab/>
        <w:t>Dutton, G.</w:t>
      </w:r>
      <w:r w:rsidRPr="00D35EDB">
        <w:rPr>
          <w:rFonts w:asciiTheme="majorBidi" w:hAnsiTheme="majorBidi" w:cstheme="majorBidi"/>
          <w:i/>
          <w:color w:val="000000" w:themeColor="text1"/>
        </w:rPr>
        <w:t xml:space="preserve"> et al.</w:t>
      </w:r>
      <w:r w:rsidRPr="00D35EDB">
        <w:rPr>
          <w:rFonts w:asciiTheme="majorBidi" w:hAnsiTheme="majorBidi" w:cstheme="majorBidi"/>
          <w:color w:val="000000" w:themeColor="text1"/>
        </w:rPr>
        <w:t xml:space="preserve"> Ophthalmic consequences of mid-facial trauma. </w:t>
      </w:r>
      <w:r w:rsidRPr="00D35EDB">
        <w:rPr>
          <w:rFonts w:asciiTheme="majorBidi" w:hAnsiTheme="majorBidi" w:cstheme="majorBidi"/>
          <w:i/>
          <w:color w:val="000000" w:themeColor="text1"/>
        </w:rPr>
        <w:t>Eye</w:t>
      </w:r>
      <w:r w:rsidRPr="00D35EDB">
        <w:rPr>
          <w:rFonts w:asciiTheme="majorBidi" w:hAnsiTheme="majorBidi" w:cstheme="majorBidi"/>
          <w:color w:val="000000" w:themeColor="text1"/>
        </w:rPr>
        <w:t xml:space="preserve"> </w:t>
      </w:r>
      <w:r w:rsidRPr="00D35EDB">
        <w:rPr>
          <w:rFonts w:asciiTheme="majorBidi" w:hAnsiTheme="majorBidi" w:cstheme="majorBidi"/>
          <w:b/>
          <w:color w:val="000000" w:themeColor="text1"/>
        </w:rPr>
        <w:t>6</w:t>
      </w:r>
      <w:r w:rsidRPr="00D35EDB">
        <w:rPr>
          <w:rFonts w:asciiTheme="majorBidi" w:hAnsiTheme="majorBidi" w:cstheme="majorBidi"/>
          <w:color w:val="000000" w:themeColor="text1"/>
        </w:rPr>
        <w:t>, 86-89 (1992).</w:t>
      </w:r>
    </w:p>
    <w:p w14:paraId="08ACEB91" w14:textId="77777777" w:rsidR="007D05C1" w:rsidRPr="00D35EDB" w:rsidRDefault="007D05C1" w:rsidP="007D05C1">
      <w:pPr>
        <w:pStyle w:val="EndNoteBibliography"/>
        <w:spacing w:after="0"/>
        <w:ind w:left="720" w:hanging="720"/>
        <w:rPr>
          <w:rFonts w:asciiTheme="majorBidi" w:hAnsiTheme="majorBidi" w:cstheme="majorBidi"/>
          <w:color w:val="000000" w:themeColor="text1"/>
        </w:rPr>
      </w:pPr>
      <w:r w:rsidRPr="00D35EDB">
        <w:rPr>
          <w:rFonts w:asciiTheme="majorBidi" w:hAnsiTheme="majorBidi" w:cstheme="majorBidi"/>
          <w:color w:val="000000" w:themeColor="text1"/>
        </w:rPr>
        <w:t>13</w:t>
      </w:r>
      <w:r w:rsidRPr="00D35EDB">
        <w:rPr>
          <w:rFonts w:asciiTheme="majorBidi" w:hAnsiTheme="majorBidi" w:cstheme="majorBidi"/>
          <w:color w:val="000000" w:themeColor="text1"/>
        </w:rPr>
        <w:tab/>
        <w:t xml:space="preserve">Lange, C., Feltgen, N., Junker, B., Schulze-Bonsel, K. &amp; Bach, M. Resolving the clinical acuity categories “hand motion” and “counting fingers” using the Freiburg Visual Acuity Test (FrACT). </w:t>
      </w:r>
      <w:r w:rsidRPr="00D35EDB">
        <w:rPr>
          <w:rFonts w:asciiTheme="majorBidi" w:hAnsiTheme="majorBidi" w:cstheme="majorBidi"/>
          <w:i/>
          <w:color w:val="000000" w:themeColor="text1"/>
        </w:rPr>
        <w:t>Graefe's Archive for Clinical and Experimental Ophthalmology</w:t>
      </w:r>
      <w:r w:rsidRPr="00D35EDB">
        <w:rPr>
          <w:rFonts w:asciiTheme="majorBidi" w:hAnsiTheme="majorBidi" w:cstheme="majorBidi"/>
          <w:color w:val="000000" w:themeColor="text1"/>
        </w:rPr>
        <w:t xml:space="preserve"> </w:t>
      </w:r>
      <w:r w:rsidRPr="00D35EDB">
        <w:rPr>
          <w:rFonts w:asciiTheme="majorBidi" w:hAnsiTheme="majorBidi" w:cstheme="majorBidi"/>
          <w:b/>
          <w:color w:val="000000" w:themeColor="text1"/>
        </w:rPr>
        <w:t>247</w:t>
      </w:r>
      <w:r w:rsidRPr="00D35EDB">
        <w:rPr>
          <w:rFonts w:asciiTheme="majorBidi" w:hAnsiTheme="majorBidi" w:cstheme="majorBidi"/>
          <w:color w:val="000000" w:themeColor="text1"/>
        </w:rPr>
        <w:t>, 137-142 (2009).</w:t>
      </w:r>
    </w:p>
    <w:p w14:paraId="51CE3F47" w14:textId="77777777" w:rsidR="007D05C1" w:rsidRPr="00D35EDB" w:rsidRDefault="007D05C1" w:rsidP="007D05C1">
      <w:pPr>
        <w:pStyle w:val="EndNoteBibliography"/>
        <w:spacing w:after="0"/>
        <w:ind w:left="720" w:hanging="720"/>
        <w:rPr>
          <w:rFonts w:asciiTheme="majorBidi" w:hAnsiTheme="majorBidi" w:cstheme="majorBidi"/>
          <w:color w:val="000000" w:themeColor="text1"/>
        </w:rPr>
      </w:pPr>
      <w:r w:rsidRPr="00D35EDB">
        <w:rPr>
          <w:rFonts w:asciiTheme="majorBidi" w:hAnsiTheme="majorBidi" w:cstheme="majorBidi"/>
          <w:color w:val="000000" w:themeColor="text1"/>
        </w:rPr>
        <w:t>14</w:t>
      </w:r>
      <w:r w:rsidRPr="00D35EDB">
        <w:rPr>
          <w:rFonts w:asciiTheme="majorBidi" w:hAnsiTheme="majorBidi" w:cstheme="majorBidi"/>
          <w:color w:val="000000" w:themeColor="text1"/>
        </w:rPr>
        <w:tab/>
        <w:t xml:space="preserve">Niño-Sandoval, T. C., Landim, F. S. &amp; Vasconcelos, B. C. Deep Learning for Orbital Fracture Detection and Reconstruction: A Systematic Review on Diagnostic Accuracy and Surgical Planning. </w:t>
      </w:r>
      <w:r w:rsidRPr="00D35EDB">
        <w:rPr>
          <w:rFonts w:asciiTheme="majorBidi" w:hAnsiTheme="majorBidi" w:cstheme="majorBidi"/>
          <w:i/>
          <w:color w:val="000000" w:themeColor="text1"/>
        </w:rPr>
        <w:t>Journal of Cranio-Maxillofacial Surgery</w:t>
      </w:r>
      <w:r w:rsidRPr="00D35EDB">
        <w:rPr>
          <w:rFonts w:asciiTheme="majorBidi" w:hAnsiTheme="majorBidi" w:cstheme="majorBidi"/>
          <w:color w:val="000000" w:themeColor="text1"/>
        </w:rPr>
        <w:t xml:space="preserve"> (2025).</w:t>
      </w:r>
    </w:p>
    <w:p w14:paraId="0A420C00" w14:textId="77777777" w:rsidR="007D05C1" w:rsidRPr="00D35EDB" w:rsidRDefault="007D05C1" w:rsidP="007D05C1">
      <w:pPr>
        <w:pStyle w:val="EndNoteBibliography"/>
        <w:spacing w:after="0"/>
        <w:ind w:left="720" w:hanging="720"/>
        <w:rPr>
          <w:rFonts w:asciiTheme="majorBidi" w:hAnsiTheme="majorBidi" w:cstheme="majorBidi"/>
          <w:color w:val="000000" w:themeColor="text1"/>
        </w:rPr>
      </w:pPr>
      <w:r w:rsidRPr="00D35EDB">
        <w:rPr>
          <w:rFonts w:asciiTheme="majorBidi" w:hAnsiTheme="majorBidi" w:cstheme="majorBidi"/>
          <w:color w:val="000000" w:themeColor="text1"/>
        </w:rPr>
        <w:t>15</w:t>
      </w:r>
      <w:r w:rsidRPr="00D35EDB">
        <w:rPr>
          <w:rFonts w:asciiTheme="majorBidi" w:hAnsiTheme="majorBidi" w:cstheme="majorBidi"/>
          <w:color w:val="000000" w:themeColor="text1"/>
        </w:rPr>
        <w:tab/>
        <w:t xml:space="preserve">Ekman, T., Barakat, A. &amp; Heiberg, E. Generalizable deep learning framework for 3D medical image segmentation using limited training data. </w:t>
      </w:r>
      <w:r w:rsidRPr="00D35EDB">
        <w:rPr>
          <w:rFonts w:asciiTheme="majorBidi" w:hAnsiTheme="majorBidi" w:cstheme="majorBidi"/>
          <w:i/>
          <w:color w:val="000000" w:themeColor="text1"/>
        </w:rPr>
        <w:t>3D Printing in Medicine</w:t>
      </w:r>
      <w:r w:rsidRPr="00D35EDB">
        <w:rPr>
          <w:rFonts w:asciiTheme="majorBidi" w:hAnsiTheme="majorBidi" w:cstheme="majorBidi"/>
          <w:color w:val="000000" w:themeColor="text1"/>
        </w:rPr>
        <w:t xml:space="preserve"> </w:t>
      </w:r>
      <w:r w:rsidRPr="00D35EDB">
        <w:rPr>
          <w:rFonts w:asciiTheme="majorBidi" w:hAnsiTheme="majorBidi" w:cstheme="majorBidi"/>
          <w:b/>
          <w:color w:val="000000" w:themeColor="text1"/>
        </w:rPr>
        <w:t>11</w:t>
      </w:r>
      <w:r w:rsidRPr="00D35EDB">
        <w:rPr>
          <w:rFonts w:asciiTheme="majorBidi" w:hAnsiTheme="majorBidi" w:cstheme="majorBidi"/>
          <w:color w:val="000000" w:themeColor="text1"/>
        </w:rPr>
        <w:t>, 1-18 (2025).</w:t>
      </w:r>
    </w:p>
    <w:p w14:paraId="737537A3" w14:textId="77777777" w:rsidR="007D05C1" w:rsidRPr="00D35EDB" w:rsidRDefault="007D05C1" w:rsidP="007D05C1">
      <w:pPr>
        <w:pStyle w:val="EndNoteBibliography"/>
        <w:spacing w:after="0"/>
        <w:ind w:left="720" w:hanging="720"/>
        <w:rPr>
          <w:rFonts w:asciiTheme="majorBidi" w:hAnsiTheme="majorBidi" w:cstheme="majorBidi"/>
          <w:color w:val="000000" w:themeColor="text1"/>
        </w:rPr>
      </w:pPr>
      <w:r w:rsidRPr="00D35EDB">
        <w:rPr>
          <w:rFonts w:asciiTheme="majorBidi" w:hAnsiTheme="majorBidi" w:cstheme="majorBidi"/>
          <w:color w:val="000000" w:themeColor="text1"/>
        </w:rPr>
        <w:lastRenderedPageBreak/>
        <w:t>16</w:t>
      </w:r>
      <w:r w:rsidRPr="00D35EDB">
        <w:rPr>
          <w:rFonts w:asciiTheme="majorBidi" w:hAnsiTheme="majorBidi" w:cstheme="majorBidi"/>
          <w:color w:val="000000" w:themeColor="text1"/>
        </w:rPr>
        <w:tab/>
        <w:t>Li, L.</w:t>
      </w:r>
      <w:r w:rsidRPr="00D35EDB">
        <w:rPr>
          <w:rFonts w:asciiTheme="majorBidi" w:hAnsiTheme="majorBidi" w:cstheme="majorBidi"/>
          <w:i/>
          <w:color w:val="000000" w:themeColor="text1"/>
        </w:rPr>
        <w:t xml:space="preserve"> et al.</w:t>
      </w:r>
      <w:r w:rsidRPr="00D35EDB">
        <w:rPr>
          <w:rFonts w:asciiTheme="majorBidi" w:hAnsiTheme="majorBidi" w:cstheme="majorBidi"/>
          <w:color w:val="000000" w:themeColor="text1"/>
        </w:rPr>
        <w:t xml:space="preserve"> Deep Convolutional Neural Networks for Automatic Detection of Orbital Blowout Fractures. </w:t>
      </w:r>
      <w:r w:rsidRPr="00D35EDB">
        <w:rPr>
          <w:rFonts w:asciiTheme="majorBidi" w:hAnsiTheme="majorBidi" w:cstheme="majorBidi"/>
          <w:i/>
          <w:color w:val="000000" w:themeColor="text1"/>
        </w:rPr>
        <w:t>J Craniofac Surg</w:t>
      </w:r>
      <w:r w:rsidRPr="00D35EDB">
        <w:rPr>
          <w:rFonts w:asciiTheme="majorBidi" w:hAnsiTheme="majorBidi" w:cstheme="majorBidi"/>
          <w:color w:val="000000" w:themeColor="text1"/>
        </w:rPr>
        <w:t xml:space="preserve"> </w:t>
      </w:r>
      <w:r w:rsidRPr="00D35EDB">
        <w:rPr>
          <w:rFonts w:asciiTheme="majorBidi" w:hAnsiTheme="majorBidi" w:cstheme="majorBidi"/>
          <w:b/>
          <w:color w:val="000000" w:themeColor="text1"/>
        </w:rPr>
        <w:t>31</w:t>
      </w:r>
      <w:r w:rsidRPr="00D35EDB">
        <w:rPr>
          <w:rFonts w:asciiTheme="majorBidi" w:hAnsiTheme="majorBidi" w:cstheme="majorBidi"/>
          <w:color w:val="000000" w:themeColor="text1"/>
        </w:rPr>
        <w:t>, 400-403, doi:10.1097/scs.0000000000006069 (2020).</w:t>
      </w:r>
    </w:p>
    <w:p w14:paraId="3FA64145" w14:textId="77777777" w:rsidR="007D05C1" w:rsidRPr="00D35EDB" w:rsidRDefault="007D05C1" w:rsidP="007D05C1">
      <w:pPr>
        <w:pStyle w:val="EndNoteBibliography"/>
        <w:spacing w:after="0"/>
        <w:ind w:left="720" w:hanging="720"/>
        <w:rPr>
          <w:rFonts w:asciiTheme="majorBidi" w:hAnsiTheme="majorBidi" w:cstheme="majorBidi"/>
          <w:color w:val="000000" w:themeColor="text1"/>
        </w:rPr>
      </w:pPr>
      <w:r w:rsidRPr="00D35EDB">
        <w:rPr>
          <w:rFonts w:asciiTheme="majorBidi" w:hAnsiTheme="majorBidi" w:cstheme="majorBidi"/>
          <w:color w:val="000000" w:themeColor="text1"/>
        </w:rPr>
        <w:t>17</w:t>
      </w:r>
      <w:r w:rsidRPr="00D35EDB">
        <w:rPr>
          <w:rFonts w:asciiTheme="majorBidi" w:hAnsiTheme="majorBidi" w:cstheme="majorBidi"/>
          <w:color w:val="000000" w:themeColor="text1"/>
        </w:rPr>
        <w:tab/>
        <w:t>Umapathy, L.</w:t>
      </w:r>
      <w:r w:rsidRPr="00D35EDB">
        <w:rPr>
          <w:rFonts w:asciiTheme="majorBidi" w:hAnsiTheme="majorBidi" w:cstheme="majorBidi"/>
          <w:i/>
          <w:color w:val="000000" w:themeColor="text1"/>
        </w:rPr>
        <w:t xml:space="preserve"> et al.</w:t>
      </w:r>
      <w:r w:rsidRPr="00D35EDB">
        <w:rPr>
          <w:rFonts w:asciiTheme="majorBidi" w:hAnsiTheme="majorBidi" w:cstheme="majorBidi"/>
          <w:color w:val="000000" w:themeColor="text1"/>
        </w:rPr>
        <w:t xml:space="preserve"> Fully Automated Segmentation of Globes for Volume Quantification in CT Images of Orbits using Deep Learning. </w:t>
      </w:r>
      <w:r w:rsidRPr="00D35EDB">
        <w:rPr>
          <w:rFonts w:asciiTheme="majorBidi" w:hAnsiTheme="majorBidi" w:cstheme="majorBidi"/>
          <w:i/>
          <w:color w:val="000000" w:themeColor="text1"/>
        </w:rPr>
        <w:t>AJNR Am J Neuroradiol</w:t>
      </w:r>
      <w:r w:rsidRPr="00D35EDB">
        <w:rPr>
          <w:rFonts w:asciiTheme="majorBidi" w:hAnsiTheme="majorBidi" w:cstheme="majorBidi"/>
          <w:color w:val="000000" w:themeColor="text1"/>
        </w:rPr>
        <w:t xml:space="preserve"> </w:t>
      </w:r>
      <w:r w:rsidRPr="00D35EDB">
        <w:rPr>
          <w:rFonts w:asciiTheme="majorBidi" w:hAnsiTheme="majorBidi" w:cstheme="majorBidi"/>
          <w:b/>
          <w:color w:val="000000" w:themeColor="text1"/>
        </w:rPr>
        <w:t>41</w:t>
      </w:r>
      <w:r w:rsidRPr="00D35EDB">
        <w:rPr>
          <w:rFonts w:asciiTheme="majorBidi" w:hAnsiTheme="majorBidi" w:cstheme="majorBidi"/>
          <w:color w:val="000000" w:themeColor="text1"/>
        </w:rPr>
        <w:t>, 1061-1069, doi:10.3174/ajnr.A6538 (2020).</w:t>
      </w:r>
    </w:p>
    <w:p w14:paraId="5B78E668" w14:textId="77777777" w:rsidR="007D05C1" w:rsidRPr="00D35EDB" w:rsidRDefault="007D05C1" w:rsidP="007D05C1">
      <w:pPr>
        <w:pStyle w:val="EndNoteBibliography"/>
        <w:spacing w:after="0"/>
        <w:ind w:left="720" w:hanging="720"/>
        <w:rPr>
          <w:rFonts w:asciiTheme="majorBidi" w:hAnsiTheme="majorBidi" w:cstheme="majorBidi"/>
          <w:color w:val="000000" w:themeColor="text1"/>
        </w:rPr>
      </w:pPr>
      <w:r w:rsidRPr="00D35EDB">
        <w:rPr>
          <w:rFonts w:asciiTheme="majorBidi" w:hAnsiTheme="majorBidi" w:cstheme="majorBidi"/>
          <w:color w:val="000000" w:themeColor="text1"/>
        </w:rPr>
        <w:t>18</w:t>
      </w:r>
      <w:r w:rsidRPr="00D35EDB">
        <w:rPr>
          <w:rFonts w:asciiTheme="majorBidi" w:hAnsiTheme="majorBidi" w:cstheme="majorBidi"/>
          <w:color w:val="000000" w:themeColor="text1"/>
        </w:rPr>
        <w:tab/>
        <w:t>Bao, X. L.</w:t>
      </w:r>
      <w:r w:rsidRPr="00D35EDB">
        <w:rPr>
          <w:rFonts w:asciiTheme="majorBidi" w:hAnsiTheme="majorBidi" w:cstheme="majorBidi"/>
          <w:i/>
          <w:color w:val="000000" w:themeColor="text1"/>
        </w:rPr>
        <w:t xml:space="preserve"> et al.</w:t>
      </w:r>
      <w:r w:rsidRPr="00D35EDB">
        <w:rPr>
          <w:rFonts w:asciiTheme="majorBidi" w:hAnsiTheme="majorBidi" w:cstheme="majorBidi"/>
          <w:color w:val="000000" w:themeColor="text1"/>
        </w:rPr>
        <w:t xml:space="preserve"> Automatic Identification and Segmentation of Orbital Blowout Fractures Based on Artificial Intelligence. </w:t>
      </w:r>
      <w:r w:rsidRPr="00D35EDB">
        <w:rPr>
          <w:rFonts w:asciiTheme="majorBidi" w:hAnsiTheme="majorBidi" w:cstheme="majorBidi"/>
          <w:i/>
          <w:color w:val="000000" w:themeColor="text1"/>
        </w:rPr>
        <w:t>Transl Vis Sci Technol</w:t>
      </w:r>
      <w:r w:rsidRPr="00D35EDB">
        <w:rPr>
          <w:rFonts w:asciiTheme="majorBidi" w:hAnsiTheme="majorBidi" w:cstheme="majorBidi"/>
          <w:color w:val="000000" w:themeColor="text1"/>
        </w:rPr>
        <w:t xml:space="preserve"> </w:t>
      </w:r>
      <w:r w:rsidRPr="00D35EDB">
        <w:rPr>
          <w:rFonts w:asciiTheme="majorBidi" w:hAnsiTheme="majorBidi" w:cstheme="majorBidi"/>
          <w:b/>
          <w:color w:val="000000" w:themeColor="text1"/>
        </w:rPr>
        <w:t>12</w:t>
      </w:r>
      <w:r w:rsidRPr="00D35EDB">
        <w:rPr>
          <w:rFonts w:asciiTheme="majorBidi" w:hAnsiTheme="majorBidi" w:cstheme="majorBidi"/>
          <w:color w:val="000000" w:themeColor="text1"/>
        </w:rPr>
        <w:t>, 7, doi:10.1167/tvst.12.4.7 (2023).</w:t>
      </w:r>
    </w:p>
    <w:p w14:paraId="13A1F48E" w14:textId="77777777" w:rsidR="007D05C1" w:rsidRPr="00D35EDB" w:rsidRDefault="007D05C1" w:rsidP="007D05C1">
      <w:pPr>
        <w:pStyle w:val="EndNoteBibliography"/>
        <w:spacing w:after="0"/>
        <w:ind w:left="720" w:hanging="720"/>
        <w:rPr>
          <w:rFonts w:asciiTheme="majorBidi" w:hAnsiTheme="majorBidi" w:cstheme="majorBidi"/>
          <w:color w:val="000000" w:themeColor="text1"/>
        </w:rPr>
      </w:pPr>
      <w:r w:rsidRPr="00D35EDB">
        <w:rPr>
          <w:rFonts w:asciiTheme="majorBidi" w:hAnsiTheme="majorBidi" w:cstheme="majorBidi"/>
          <w:color w:val="000000" w:themeColor="text1"/>
        </w:rPr>
        <w:t>19</w:t>
      </w:r>
      <w:r w:rsidRPr="00D35EDB">
        <w:rPr>
          <w:rFonts w:asciiTheme="majorBidi" w:hAnsiTheme="majorBidi" w:cstheme="majorBidi"/>
          <w:color w:val="000000" w:themeColor="text1"/>
        </w:rPr>
        <w:tab/>
        <w:t>Wawer Matos, P. A.</w:t>
      </w:r>
      <w:r w:rsidRPr="00D35EDB">
        <w:rPr>
          <w:rFonts w:asciiTheme="majorBidi" w:hAnsiTheme="majorBidi" w:cstheme="majorBidi"/>
          <w:i/>
          <w:color w:val="000000" w:themeColor="text1"/>
        </w:rPr>
        <w:t xml:space="preserve"> et al.</w:t>
      </w:r>
      <w:r w:rsidRPr="00D35EDB">
        <w:rPr>
          <w:rFonts w:asciiTheme="majorBidi" w:hAnsiTheme="majorBidi" w:cstheme="majorBidi"/>
          <w:color w:val="000000" w:themeColor="text1"/>
        </w:rPr>
        <w:t xml:space="preserve"> Artificial Intelligence in Ophthalmology - Status Quo and Future Perspectives. </w:t>
      </w:r>
      <w:r w:rsidRPr="00D35EDB">
        <w:rPr>
          <w:rFonts w:asciiTheme="majorBidi" w:hAnsiTheme="majorBidi" w:cstheme="majorBidi"/>
          <w:i/>
          <w:color w:val="000000" w:themeColor="text1"/>
        </w:rPr>
        <w:t>Semin Ophthalmol</w:t>
      </w:r>
      <w:r w:rsidRPr="00D35EDB">
        <w:rPr>
          <w:rFonts w:asciiTheme="majorBidi" w:hAnsiTheme="majorBidi" w:cstheme="majorBidi"/>
          <w:color w:val="000000" w:themeColor="text1"/>
        </w:rPr>
        <w:t xml:space="preserve"> </w:t>
      </w:r>
      <w:r w:rsidRPr="00D35EDB">
        <w:rPr>
          <w:rFonts w:asciiTheme="majorBidi" w:hAnsiTheme="majorBidi" w:cstheme="majorBidi"/>
          <w:b/>
          <w:color w:val="000000" w:themeColor="text1"/>
        </w:rPr>
        <w:t>38</w:t>
      </w:r>
      <w:r w:rsidRPr="00D35EDB">
        <w:rPr>
          <w:rFonts w:asciiTheme="majorBidi" w:hAnsiTheme="majorBidi" w:cstheme="majorBidi"/>
          <w:color w:val="000000" w:themeColor="text1"/>
        </w:rPr>
        <w:t>, 226-237, doi:10.1080/08820538.2022.2139625 (2023).</w:t>
      </w:r>
    </w:p>
    <w:p w14:paraId="0BB91AAC" w14:textId="77777777" w:rsidR="007D05C1" w:rsidRPr="00D35EDB" w:rsidRDefault="007D05C1" w:rsidP="007D05C1">
      <w:pPr>
        <w:pStyle w:val="EndNoteBibliography"/>
        <w:spacing w:after="0"/>
        <w:ind w:left="720" w:hanging="720"/>
        <w:rPr>
          <w:rFonts w:asciiTheme="majorBidi" w:hAnsiTheme="majorBidi" w:cstheme="majorBidi"/>
          <w:color w:val="000000" w:themeColor="text1"/>
        </w:rPr>
      </w:pPr>
      <w:r w:rsidRPr="00D35EDB">
        <w:rPr>
          <w:rFonts w:asciiTheme="majorBidi" w:hAnsiTheme="majorBidi" w:cstheme="majorBidi"/>
          <w:color w:val="000000" w:themeColor="text1"/>
        </w:rPr>
        <w:t>20</w:t>
      </w:r>
      <w:r w:rsidRPr="00D35EDB">
        <w:rPr>
          <w:rFonts w:asciiTheme="majorBidi" w:hAnsiTheme="majorBidi" w:cstheme="majorBidi"/>
          <w:color w:val="000000" w:themeColor="text1"/>
        </w:rPr>
        <w:tab/>
        <w:t>Salari, F.</w:t>
      </w:r>
      <w:r w:rsidRPr="00D35EDB">
        <w:rPr>
          <w:rFonts w:asciiTheme="majorBidi" w:hAnsiTheme="majorBidi" w:cstheme="majorBidi"/>
          <w:i/>
          <w:color w:val="000000" w:themeColor="text1"/>
        </w:rPr>
        <w:t xml:space="preserve"> et al.</w:t>
      </w:r>
      <w:r w:rsidRPr="00D35EDB">
        <w:rPr>
          <w:rFonts w:asciiTheme="majorBidi" w:hAnsiTheme="majorBidi" w:cstheme="majorBidi"/>
          <w:color w:val="000000" w:themeColor="text1"/>
        </w:rPr>
        <w:t xml:space="preserve"> Prediction of substantial closed-globe injuries in orbital wall fractures. </w:t>
      </w:r>
      <w:r w:rsidRPr="00D35EDB">
        <w:rPr>
          <w:rFonts w:asciiTheme="majorBidi" w:hAnsiTheme="majorBidi" w:cstheme="majorBidi"/>
          <w:i/>
          <w:color w:val="000000" w:themeColor="text1"/>
        </w:rPr>
        <w:t>Int Ophthalmol</w:t>
      </w:r>
      <w:r w:rsidRPr="00D35EDB">
        <w:rPr>
          <w:rFonts w:asciiTheme="majorBidi" w:hAnsiTheme="majorBidi" w:cstheme="majorBidi"/>
          <w:color w:val="000000" w:themeColor="text1"/>
        </w:rPr>
        <w:t xml:space="preserve"> </w:t>
      </w:r>
      <w:r w:rsidRPr="00D35EDB">
        <w:rPr>
          <w:rFonts w:asciiTheme="majorBidi" w:hAnsiTheme="majorBidi" w:cstheme="majorBidi"/>
          <w:b/>
          <w:color w:val="000000" w:themeColor="text1"/>
        </w:rPr>
        <w:t>44</w:t>
      </w:r>
      <w:r w:rsidRPr="00D35EDB">
        <w:rPr>
          <w:rFonts w:asciiTheme="majorBidi" w:hAnsiTheme="majorBidi" w:cstheme="majorBidi"/>
          <w:color w:val="000000" w:themeColor="text1"/>
        </w:rPr>
        <w:t>, 219, doi:10.1007/s10792-024-03113-w (2024).</w:t>
      </w:r>
    </w:p>
    <w:p w14:paraId="2FC38F89" w14:textId="77777777" w:rsidR="007D05C1" w:rsidRPr="00D35EDB" w:rsidRDefault="007D05C1" w:rsidP="007D05C1">
      <w:pPr>
        <w:pStyle w:val="EndNoteBibliography"/>
        <w:spacing w:after="0"/>
        <w:ind w:left="720" w:hanging="720"/>
        <w:rPr>
          <w:rFonts w:asciiTheme="majorBidi" w:hAnsiTheme="majorBidi" w:cstheme="majorBidi"/>
          <w:color w:val="000000" w:themeColor="text1"/>
        </w:rPr>
      </w:pPr>
      <w:r w:rsidRPr="00D35EDB">
        <w:rPr>
          <w:rFonts w:asciiTheme="majorBidi" w:hAnsiTheme="majorBidi" w:cstheme="majorBidi"/>
          <w:color w:val="000000" w:themeColor="text1"/>
        </w:rPr>
        <w:t>21</w:t>
      </w:r>
      <w:r w:rsidRPr="00D35EDB">
        <w:rPr>
          <w:rFonts w:asciiTheme="majorBidi" w:hAnsiTheme="majorBidi" w:cstheme="majorBidi"/>
          <w:color w:val="000000" w:themeColor="text1"/>
        </w:rPr>
        <w:tab/>
        <w:t xml:space="preserve">Boyette, J. R., Pemberton, J. D. &amp; Bonilla-Velez, J. Management of orbital fractures: challenges and solutions. </w:t>
      </w:r>
      <w:r w:rsidRPr="00D35EDB">
        <w:rPr>
          <w:rFonts w:asciiTheme="majorBidi" w:hAnsiTheme="majorBidi" w:cstheme="majorBidi"/>
          <w:i/>
          <w:color w:val="000000" w:themeColor="text1"/>
        </w:rPr>
        <w:t>Clin Ophthalmol</w:t>
      </w:r>
      <w:r w:rsidRPr="00D35EDB">
        <w:rPr>
          <w:rFonts w:asciiTheme="majorBidi" w:hAnsiTheme="majorBidi" w:cstheme="majorBidi"/>
          <w:color w:val="000000" w:themeColor="text1"/>
        </w:rPr>
        <w:t xml:space="preserve"> </w:t>
      </w:r>
      <w:r w:rsidRPr="00D35EDB">
        <w:rPr>
          <w:rFonts w:asciiTheme="majorBidi" w:hAnsiTheme="majorBidi" w:cstheme="majorBidi"/>
          <w:b/>
          <w:color w:val="000000" w:themeColor="text1"/>
        </w:rPr>
        <w:t>9</w:t>
      </w:r>
      <w:r w:rsidRPr="00D35EDB">
        <w:rPr>
          <w:rFonts w:asciiTheme="majorBidi" w:hAnsiTheme="majorBidi" w:cstheme="majorBidi"/>
          <w:color w:val="000000" w:themeColor="text1"/>
        </w:rPr>
        <w:t>, 2127-2137, doi:10.2147/opth.S80463 (2015).</w:t>
      </w:r>
    </w:p>
    <w:p w14:paraId="0A44BEB2" w14:textId="77777777" w:rsidR="007D05C1" w:rsidRPr="00D35EDB" w:rsidRDefault="007D05C1" w:rsidP="007D05C1">
      <w:pPr>
        <w:pStyle w:val="EndNoteBibliography"/>
        <w:spacing w:after="0"/>
        <w:ind w:left="720" w:hanging="720"/>
        <w:rPr>
          <w:rFonts w:asciiTheme="majorBidi" w:hAnsiTheme="majorBidi" w:cstheme="majorBidi"/>
          <w:color w:val="000000" w:themeColor="text1"/>
        </w:rPr>
      </w:pPr>
      <w:r w:rsidRPr="00D35EDB">
        <w:rPr>
          <w:rFonts w:asciiTheme="majorBidi" w:hAnsiTheme="majorBidi" w:cstheme="majorBidi"/>
          <w:color w:val="000000" w:themeColor="text1"/>
        </w:rPr>
        <w:t>22</w:t>
      </w:r>
      <w:r w:rsidRPr="00D35EDB">
        <w:rPr>
          <w:rFonts w:asciiTheme="majorBidi" w:hAnsiTheme="majorBidi" w:cstheme="majorBidi"/>
          <w:color w:val="000000" w:themeColor="text1"/>
        </w:rPr>
        <w:tab/>
        <w:t xml:space="preserve">Lee, H. J., Jilani, M., Frohman, L. &amp; Baker, S. CT of orbital trauma. </w:t>
      </w:r>
      <w:r w:rsidRPr="00D35EDB">
        <w:rPr>
          <w:rFonts w:asciiTheme="majorBidi" w:hAnsiTheme="majorBidi" w:cstheme="majorBidi"/>
          <w:i/>
          <w:color w:val="000000" w:themeColor="text1"/>
        </w:rPr>
        <w:t>Emerg Radiol</w:t>
      </w:r>
      <w:r w:rsidRPr="00D35EDB">
        <w:rPr>
          <w:rFonts w:asciiTheme="majorBidi" w:hAnsiTheme="majorBidi" w:cstheme="majorBidi"/>
          <w:color w:val="000000" w:themeColor="text1"/>
        </w:rPr>
        <w:t xml:space="preserve"> </w:t>
      </w:r>
      <w:r w:rsidRPr="00D35EDB">
        <w:rPr>
          <w:rFonts w:asciiTheme="majorBidi" w:hAnsiTheme="majorBidi" w:cstheme="majorBidi"/>
          <w:b/>
          <w:color w:val="000000" w:themeColor="text1"/>
        </w:rPr>
        <w:t>10</w:t>
      </w:r>
      <w:r w:rsidRPr="00D35EDB">
        <w:rPr>
          <w:rFonts w:asciiTheme="majorBidi" w:hAnsiTheme="majorBidi" w:cstheme="majorBidi"/>
          <w:color w:val="000000" w:themeColor="text1"/>
        </w:rPr>
        <w:t>, 168-172, doi:10.1007/s10140-003-0282-7 (2004).</w:t>
      </w:r>
    </w:p>
    <w:p w14:paraId="06ABECB6" w14:textId="77777777" w:rsidR="007D05C1" w:rsidRPr="00D35EDB" w:rsidRDefault="007D05C1" w:rsidP="007D05C1">
      <w:pPr>
        <w:pStyle w:val="EndNoteBibliography"/>
        <w:spacing w:after="0"/>
        <w:ind w:left="720" w:hanging="720"/>
        <w:rPr>
          <w:rFonts w:asciiTheme="majorBidi" w:hAnsiTheme="majorBidi" w:cstheme="majorBidi"/>
          <w:color w:val="000000" w:themeColor="text1"/>
        </w:rPr>
      </w:pPr>
      <w:r w:rsidRPr="00D35EDB">
        <w:rPr>
          <w:rFonts w:asciiTheme="majorBidi" w:hAnsiTheme="majorBidi" w:cstheme="majorBidi"/>
          <w:color w:val="000000" w:themeColor="text1"/>
        </w:rPr>
        <w:t>23</w:t>
      </w:r>
      <w:r w:rsidRPr="00D35EDB">
        <w:rPr>
          <w:rFonts w:asciiTheme="majorBidi" w:hAnsiTheme="majorBidi" w:cstheme="majorBidi"/>
          <w:color w:val="000000" w:themeColor="text1"/>
        </w:rPr>
        <w:tab/>
        <w:t xml:space="preserve">Kim, S., Koh, H. K., Lee, H. &amp; Shin, H. J. Deep-Learning Method for the Diagnosis and Classification of Orbital Blowout Fracture Based on Computed Tomography. </w:t>
      </w:r>
      <w:r w:rsidRPr="00D35EDB">
        <w:rPr>
          <w:rFonts w:asciiTheme="majorBidi" w:hAnsiTheme="majorBidi" w:cstheme="majorBidi"/>
          <w:i/>
          <w:color w:val="000000" w:themeColor="text1"/>
        </w:rPr>
        <w:t>Journal of Oral and Maxillofacial Surgery</w:t>
      </w:r>
      <w:r w:rsidRPr="00D35EDB">
        <w:rPr>
          <w:rFonts w:asciiTheme="majorBidi" w:hAnsiTheme="majorBidi" w:cstheme="majorBidi"/>
          <w:color w:val="000000" w:themeColor="text1"/>
        </w:rPr>
        <w:t>, doi:10.1016/j.joms.2025.04.010.</w:t>
      </w:r>
    </w:p>
    <w:p w14:paraId="4DB373FC" w14:textId="77777777" w:rsidR="007D05C1" w:rsidRPr="00D35EDB" w:rsidRDefault="007D05C1" w:rsidP="007D05C1">
      <w:pPr>
        <w:pStyle w:val="EndNoteBibliography"/>
        <w:spacing w:after="0"/>
        <w:ind w:left="720" w:hanging="720"/>
        <w:rPr>
          <w:rFonts w:asciiTheme="majorBidi" w:hAnsiTheme="majorBidi" w:cstheme="majorBidi"/>
          <w:color w:val="000000" w:themeColor="text1"/>
        </w:rPr>
      </w:pPr>
      <w:r w:rsidRPr="00D35EDB">
        <w:rPr>
          <w:rFonts w:asciiTheme="majorBidi" w:hAnsiTheme="majorBidi" w:cstheme="majorBidi"/>
          <w:color w:val="000000" w:themeColor="text1"/>
        </w:rPr>
        <w:t>24</w:t>
      </w:r>
      <w:r w:rsidRPr="00D35EDB">
        <w:rPr>
          <w:rFonts w:asciiTheme="majorBidi" w:hAnsiTheme="majorBidi" w:cstheme="majorBidi"/>
          <w:color w:val="000000" w:themeColor="text1"/>
        </w:rPr>
        <w:tab/>
        <w:t xml:space="preserve">Li, Y.-L., Li, Y.-H., Wei, M.-Y. &amp; Li, G.-Y. Automatic detection of optic canal fractures and recognition and segmentation of anatomical structures in the orbital apex based on artificial intelligence. </w:t>
      </w:r>
      <w:r w:rsidRPr="00D35EDB">
        <w:rPr>
          <w:rFonts w:asciiTheme="majorBidi" w:hAnsiTheme="majorBidi" w:cstheme="majorBidi"/>
          <w:i/>
          <w:color w:val="000000" w:themeColor="text1"/>
        </w:rPr>
        <w:t>Frontiers in Cell and Developmental Biology</w:t>
      </w:r>
      <w:r w:rsidRPr="00D35EDB">
        <w:rPr>
          <w:rFonts w:asciiTheme="majorBidi" w:hAnsiTheme="majorBidi" w:cstheme="majorBidi"/>
          <w:color w:val="000000" w:themeColor="text1"/>
        </w:rPr>
        <w:t xml:space="preserve"> </w:t>
      </w:r>
      <w:r w:rsidRPr="00D35EDB">
        <w:rPr>
          <w:rFonts w:asciiTheme="majorBidi" w:hAnsiTheme="majorBidi" w:cstheme="majorBidi"/>
          <w:b/>
          <w:color w:val="000000" w:themeColor="text1"/>
        </w:rPr>
        <w:t>Volume 13 - 2025</w:t>
      </w:r>
      <w:r w:rsidRPr="00D35EDB">
        <w:rPr>
          <w:rFonts w:asciiTheme="majorBidi" w:hAnsiTheme="majorBidi" w:cstheme="majorBidi"/>
          <w:color w:val="000000" w:themeColor="text1"/>
        </w:rPr>
        <w:t>, doi:10.3389/fcell.2025.1609028 (2025).</w:t>
      </w:r>
    </w:p>
    <w:p w14:paraId="11B7DE62" w14:textId="0B0AE11B" w:rsidR="007D05C1" w:rsidRPr="00D35EDB" w:rsidRDefault="007D05C1" w:rsidP="007D05C1">
      <w:pPr>
        <w:pStyle w:val="EndNoteBibliography"/>
        <w:ind w:left="720" w:hanging="720"/>
        <w:rPr>
          <w:rFonts w:asciiTheme="majorBidi" w:hAnsiTheme="majorBidi" w:cstheme="majorBidi"/>
          <w:color w:val="000000" w:themeColor="text1"/>
        </w:rPr>
      </w:pPr>
      <w:r w:rsidRPr="00D35EDB">
        <w:rPr>
          <w:rFonts w:asciiTheme="majorBidi" w:hAnsiTheme="majorBidi" w:cstheme="majorBidi"/>
          <w:color w:val="000000" w:themeColor="text1"/>
        </w:rPr>
        <w:t>25</w:t>
      </w:r>
      <w:r w:rsidRPr="00D35EDB">
        <w:rPr>
          <w:rFonts w:asciiTheme="majorBidi" w:hAnsiTheme="majorBidi" w:cstheme="majorBidi"/>
          <w:color w:val="000000" w:themeColor="text1"/>
        </w:rPr>
        <w:tab/>
        <w:t>Oku, H.</w:t>
      </w:r>
      <w:r w:rsidRPr="00D35EDB">
        <w:rPr>
          <w:rFonts w:asciiTheme="majorBidi" w:hAnsiTheme="majorBidi" w:cstheme="majorBidi"/>
          <w:i/>
          <w:color w:val="000000" w:themeColor="text1"/>
        </w:rPr>
        <w:t xml:space="preserve"> et al.</w:t>
      </w:r>
      <w:r w:rsidRPr="00D35EDB">
        <w:rPr>
          <w:rFonts w:asciiTheme="majorBidi" w:hAnsiTheme="majorBidi" w:cstheme="majorBidi"/>
          <w:color w:val="000000" w:themeColor="text1"/>
        </w:rPr>
        <w:t xml:space="preserve"> Hierarchical deep learning system for orbital fracture detection and trap-door classification on CT images. </w:t>
      </w:r>
      <w:r w:rsidRPr="00D35EDB">
        <w:rPr>
          <w:rFonts w:asciiTheme="majorBidi" w:hAnsiTheme="majorBidi" w:cstheme="majorBidi"/>
          <w:i/>
          <w:color w:val="000000" w:themeColor="text1"/>
        </w:rPr>
        <w:t>Computers in Biology and Medicine</w:t>
      </w:r>
      <w:r w:rsidRPr="00D35EDB">
        <w:rPr>
          <w:rFonts w:asciiTheme="majorBidi" w:hAnsiTheme="majorBidi" w:cstheme="majorBidi"/>
          <w:color w:val="000000" w:themeColor="text1"/>
        </w:rPr>
        <w:t xml:space="preserve"> </w:t>
      </w:r>
      <w:r w:rsidRPr="00D35EDB">
        <w:rPr>
          <w:rFonts w:asciiTheme="majorBidi" w:hAnsiTheme="majorBidi" w:cstheme="majorBidi"/>
          <w:b/>
          <w:color w:val="000000" w:themeColor="text1"/>
        </w:rPr>
        <w:t>196</w:t>
      </w:r>
      <w:r w:rsidRPr="00D35EDB">
        <w:rPr>
          <w:rFonts w:asciiTheme="majorBidi" w:hAnsiTheme="majorBidi" w:cstheme="majorBidi"/>
          <w:color w:val="000000" w:themeColor="text1"/>
        </w:rPr>
        <w:t>, 110732, doi:</w:t>
      </w:r>
      <w:hyperlink r:id="rId10" w:history="1">
        <w:r w:rsidRPr="00D35EDB">
          <w:rPr>
            <w:rStyle w:val="Hyperlink"/>
            <w:rFonts w:asciiTheme="majorBidi" w:hAnsiTheme="majorBidi" w:cstheme="majorBidi"/>
            <w:color w:val="000000" w:themeColor="text1"/>
          </w:rPr>
          <w:t>https://doi.org/10.1016/j.compbiomed.2025.110732</w:t>
        </w:r>
      </w:hyperlink>
      <w:r w:rsidRPr="00D35EDB">
        <w:rPr>
          <w:rFonts w:asciiTheme="majorBidi" w:hAnsiTheme="majorBidi" w:cstheme="majorBidi"/>
          <w:color w:val="000000" w:themeColor="text1"/>
        </w:rPr>
        <w:t xml:space="preserve"> (2025).</w:t>
      </w:r>
    </w:p>
    <w:p w14:paraId="59D12CF3" w14:textId="4876D435" w:rsidR="007F39F5" w:rsidRPr="00D35EDB" w:rsidRDefault="00F715E9" w:rsidP="007D05C1">
      <w:pPr>
        <w:spacing w:line="360" w:lineRule="auto"/>
        <w:jc w:val="both"/>
        <w:rPr>
          <w:rFonts w:asciiTheme="majorBidi" w:hAnsiTheme="majorBidi" w:cstheme="majorBidi"/>
          <w:color w:val="000000" w:themeColor="text1"/>
        </w:rPr>
      </w:pPr>
      <w:r w:rsidRPr="00D35EDB">
        <w:rPr>
          <w:rFonts w:asciiTheme="majorBidi" w:hAnsiTheme="majorBidi" w:cstheme="majorBidi"/>
          <w:color w:val="000000" w:themeColor="text1"/>
        </w:rPr>
        <w:fldChar w:fldCharType="end"/>
      </w:r>
    </w:p>
    <w:p w14:paraId="69680929" w14:textId="77777777" w:rsidR="00A76B02" w:rsidRPr="00D35EDB" w:rsidRDefault="00A76B02" w:rsidP="00731353">
      <w:pPr>
        <w:spacing w:line="360" w:lineRule="auto"/>
        <w:jc w:val="both"/>
        <w:rPr>
          <w:rFonts w:asciiTheme="majorBidi" w:hAnsiTheme="majorBidi" w:cstheme="majorBidi"/>
          <w:color w:val="000000" w:themeColor="text1"/>
        </w:rPr>
      </w:pPr>
    </w:p>
    <w:p w14:paraId="2736E9F6" w14:textId="77777777" w:rsidR="00A76B02" w:rsidRPr="00D35EDB" w:rsidRDefault="00A76B02" w:rsidP="00731353">
      <w:pPr>
        <w:spacing w:line="360" w:lineRule="auto"/>
        <w:jc w:val="both"/>
        <w:rPr>
          <w:rFonts w:asciiTheme="majorBidi" w:hAnsiTheme="majorBidi" w:cstheme="majorBidi"/>
          <w:color w:val="000000" w:themeColor="text1"/>
        </w:rPr>
      </w:pPr>
    </w:p>
    <w:p w14:paraId="3D476371" w14:textId="77777777" w:rsidR="00A76B02" w:rsidRPr="00D35EDB" w:rsidRDefault="00A76B02" w:rsidP="00731353">
      <w:pPr>
        <w:spacing w:line="360" w:lineRule="auto"/>
        <w:jc w:val="both"/>
        <w:rPr>
          <w:rFonts w:asciiTheme="majorBidi" w:hAnsiTheme="majorBidi" w:cstheme="majorBidi"/>
          <w:color w:val="000000" w:themeColor="text1"/>
        </w:rPr>
      </w:pPr>
    </w:p>
    <w:p w14:paraId="53ED76B0" w14:textId="77777777" w:rsidR="00A76B02" w:rsidRPr="00D35EDB" w:rsidRDefault="00A76B02" w:rsidP="00731353">
      <w:pPr>
        <w:spacing w:line="360" w:lineRule="auto"/>
        <w:jc w:val="both"/>
        <w:rPr>
          <w:rFonts w:asciiTheme="majorBidi" w:hAnsiTheme="majorBidi" w:cstheme="majorBidi"/>
          <w:color w:val="000000" w:themeColor="text1"/>
        </w:rPr>
      </w:pPr>
    </w:p>
    <w:p w14:paraId="4FBA84B4" w14:textId="77777777" w:rsidR="00A76B02" w:rsidRPr="00D35EDB" w:rsidRDefault="00A76B02" w:rsidP="00731353">
      <w:pPr>
        <w:spacing w:line="360" w:lineRule="auto"/>
        <w:jc w:val="both"/>
        <w:rPr>
          <w:rFonts w:asciiTheme="majorBidi" w:hAnsiTheme="majorBidi" w:cstheme="majorBidi"/>
          <w:color w:val="000000" w:themeColor="text1"/>
        </w:rPr>
      </w:pPr>
    </w:p>
    <w:p w14:paraId="556583A4" w14:textId="77777777" w:rsidR="00A76B02" w:rsidRPr="00D35EDB" w:rsidRDefault="00A76B02" w:rsidP="00A76B02">
      <w:pPr>
        <w:spacing w:line="360" w:lineRule="auto"/>
        <w:rPr>
          <w:rFonts w:asciiTheme="majorBidi" w:hAnsiTheme="majorBidi" w:cstheme="majorBidi"/>
          <w:b/>
          <w:bCs/>
          <w:color w:val="000000" w:themeColor="text1"/>
          <w:sz w:val="28"/>
          <w:szCs w:val="28"/>
        </w:rPr>
      </w:pPr>
      <w:r w:rsidRPr="00D35EDB">
        <w:rPr>
          <w:rFonts w:asciiTheme="majorBidi" w:hAnsiTheme="majorBidi" w:cstheme="majorBidi"/>
          <w:b/>
          <w:bCs/>
          <w:color w:val="000000" w:themeColor="text1"/>
          <w:sz w:val="28"/>
          <w:szCs w:val="28"/>
        </w:rPr>
        <w:t>Funding:</w:t>
      </w:r>
    </w:p>
    <w:p w14:paraId="59C46856" w14:textId="32780757" w:rsidR="00A76B02" w:rsidRPr="00D35EDB" w:rsidRDefault="00A76B02" w:rsidP="00A76B02">
      <w:pPr>
        <w:spacing w:line="360" w:lineRule="auto"/>
        <w:jc w:val="both"/>
        <w:rPr>
          <w:rFonts w:asciiTheme="majorBidi" w:hAnsiTheme="majorBidi" w:cstheme="majorBidi"/>
          <w:color w:val="000000" w:themeColor="text1"/>
        </w:rPr>
      </w:pPr>
      <w:r w:rsidRPr="00D35EDB">
        <w:rPr>
          <w:rFonts w:asciiTheme="majorBidi" w:hAnsiTheme="majorBidi" w:cstheme="majorBidi"/>
          <w:color w:val="000000" w:themeColor="text1"/>
        </w:rPr>
        <w:t>We received no funding for the completion of this study.</w:t>
      </w:r>
    </w:p>
    <w:p w14:paraId="3798E154" w14:textId="7745FED2" w:rsidR="00A76B02" w:rsidRPr="00D35EDB" w:rsidRDefault="0072429C" w:rsidP="00A76B02">
      <w:pPr>
        <w:pStyle w:val="Heading1"/>
        <w:spacing w:line="360" w:lineRule="auto"/>
        <w:jc w:val="both"/>
        <w:rPr>
          <w:rStyle w:val="normaltextrun"/>
          <w:b/>
          <w:bCs/>
          <w:color w:val="000000" w:themeColor="text1"/>
          <w:sz w:val="28"/>
          <w:szCs w:val="28"/>
        </w:rPr>
      </w:pPr>
      <w:r w:rsidRPr="00D35EDB">
        <w:rPr>
          <w:rStyle w:val="normaltextrun"/>
          <w:b/>
          <w:bCs/>
          <w:color w:val="000000" w:themeColor="text1"/>
          <w:sz w:val="28"/>
          <w:szCs w:val="28"/>
        </w:rPr>
        <w:t>Competing intrests</w:t>
      </w:r>
      <w:r w:rsidR="00A76B02" w:rsidRPr="00D35EDB">
        <w:rPr>
          <w:rStyle w:val="normaltextrun"/>
          <w:b/>
          <w:bCs/>
          <w:color w:val="000000" w:themeColor="text1"/>
          <w:sz w:val="28"/>
          <w:szCs w:val="28"/>
        </w:rPr>
        <w:t>:</w:t>
      </w:r>
    </w:p>
    <w:p w14:paraId="2E2C92AA" w14:textId="43AEF597" w:rsidR="00A76B02" w:rsidRPr="00D35EDB" w:rsidRDefault="00A76B02" w:rsidP="00A76B02">
      <w:pPr>
        <w:rPr>
          <w:rFonts w:asciiTheme="majorBidi" w:hAnsiTheme="majorBidi" w:cstheme="majorBidi"/>
          <w:color w:val="000000" w:themeColor="text1"/>
        </w:rPr>
      </w:pPr>
      <w:r w:rsidRPr="00D35EDB">
        <w:rPr>
          <w:rFonts w:asciiTheme="majorBidi" w:hAnsiTheme="majorBidi" w:cstheme="majorBidi"/>
          <w:color w:val="000000" w:themeColor="text1"/>
        </w:rPr>
        <w:t>Authors declare no conflict of interest.</w:t>
      </w:r>
    </w:p>
    <w:p w14:paraId="7F091CF1" w14:textId="5B109F03" w:rsidR="00A76B02" w:rsidRPr="00D35EDB" w:rsidRDefault="004D6057" w:rsidP="00A76B02">
      <w:pPr>
        <w:pStyle w:val="Heading1"/>
        <w:spacing w:line="360" w:lineRule="auto"/>
        <w:jc w:val="both"/>
        <w:rPr>
          <w:color w:val="000000" w:themeColor="text1"/>
          <w:sz w:val="28"/>
          <w:szCs w:val="28"/>
        </w:rPr>
      </w:pPr>
      <w:r w:rsidRPr="00D35EDB">
        <w:rPr>
          <w:rStyle w:val="eop"/>
          <w:b/>
          <w:bCs/>
          <w:color w:val="000000" w:themeColor="text1"/>
          <w:sz w:val="28"/>
          <w:szCs w:val="28"/>
        </w:rPr>
        <w:lastRenderedPageBreak/>
        <w:t xml:space="preserve">Code and </w:t>
      </w:r>
      <w:r w:rsidR="00A76B02" w:rsidRPr="00D35EDB">
        <w:rPr>
          <w:rStyle w:val="normaltextrun"/>
          <w:b/>
          <w:bCs/>
          <w:color w:val="000000" w:themeColor="text1"/>
          <w:sz w:val="28"/>
          <w:szCs w:val="28"/>
        </w:rPr>
        <w:t>Data Availability</w:t>
      </w:r>
      <w:r w:rsidR="00A76B02" w:rsidRPr="00D35EDB">
        <w:rPr>
          <w:rStyle w:val="eop"/>
          <w:color w:val="000000" w:themeColor="text1"/>
          <w:sz w:val="28"/>
          <w:szCs w:val="28"/>
        </w:rPr>
        <w:t> </w:t>
      </w:r>
    </w:p>
    <w:p w14:paraId="1BA84A0E" w14:textId="577F79A1" w:rsidR="00A76B02" w:rsidRPr="00D35EDB" w:rsidRDefault="004D6057" w:rsidP="004D6057">
      <w:pPr>
        <w:spacing w:line="360" w:lineRule="auto"/>
        <w:jc w:val="both"/>
        <w:rPr>
          <w:rStyle w:val="eop"/>
          <w:rFonts w:asciiTheme="majorBidi" w:eastAsiaTheme="majorEastAsia" w:hAnsiTheme="majorBidi" w:cstheme="majorBidi"/>
          <w:color w:val="000000" w:themeColor="text1"/>
        </w:rPr>
      </w:pPr>
      <w:r w:rsidRPr="00D35EDB">
        <w:rPr>
          <w:rFonts w:asciiTheme="majorBidi" w:hAnsiTheme="majorBidi" w:cstheme="majorBidi"/>
          <w:color w:val="000000" w:themeColor="text1"/>
        </w:rPr>
        <w:t xml:space="preserve">The full implementation and training scripts are publicly available at: </w:t>
      </w:r>
      <w:hyperlink r:id="rId11" w:history="1">
        <w:r w:rsidRPr="00D35EDB">
          <w:rPr>
            <w:rStyle w:val="Hyperlink"/>
            <w:rFonts w:asciiTheme="majorBidi" w:hAnsiTheme="majorBidi" w:cstheme="majorBidi"/>
            <w:color w:val="000000" w:themeColor="text1"/>
          </w:rPr>
          <w:t>https://github.com/Nadiam75/orbital-injury-detection/</w:t>
        </w:r>
      </w:hyperlink>
      <w:r w:rsidRPr="00D35EDB">
        <w:rPr>
          <w:rFonts w:asciiTheme="majorBidi" w:hAnsiTheme="majorBidi" w:cstheme="majorBidi"/>
          <w:color w:val="000000" w:themeColor="text1"/>
        </w:rPr>
        <w:t xml:space="preserve">. </w:t>
      </w:r>
      <w:r w:rsidR="0036505D" w:rsidRPr="00D35EDB">
        <w:rPr>
          <w:rStyle w:val="normaltextrun"/>
          <w:rFonts w:asciiTheme="majorBidi" w:eastAsiaTheme="majorEastAsia" w:hAnsiTheme="majorBidi" w:cstheme="majorBidi"/>
          <w:color w:val="000000" w:themeColor="text1"/>
        </w:rPr>
        <w:t>The datasets generated and/or analyzed during the current study are not publicly available due to patient privacy and ethical restrictions, but are available from the corresponding author upon reasonable request.</w:t>
      </w:r>
    </w:p>
    <w:p w14:paraId="60A8D4D1" w14:textId="778E18B6" w:rsidR="004D6057" w:rsidRPr="00D35EDB" w:rsidRDefault="004D6057" w:rsidP="004D6057">
      <w:pPr>
        <w:spacing w:line="360" w:lineRule="auto"/>
        <w:jc w:val="both"/>
        <w:rPr>
          <w:rStyle w:val="eop"/>
          <w:rFonts w:asciiTheme="majorBidi" w:hAnsiTheme="majorBidi" w:cstheme="majorBidi"/>
          <w:b/>
          <w:bCs/>
          <w:color w:val="000000" w:themeColor="text1"/>
          <w:sz w:val="28"/>
          <w:szCs w:val="28"/>
        </w:rPr>
      </w:pPr>
      <w:r w:rsidRPr="00D35EDB">
        <w:rPr>
          <w:rStyle w:val="eop"/>
          <w:rFonts w:asciiTheme="majorBidi" w:hAnsiTheme="majorBidi" w:cstheme="majorBidi"/>
          <w:b/>
          <w:bCs/>
          <w:color w:val="000000" w:themeColor="text1"/>
          <w:sz w:val="28"/>
          <w:szCs w:val="28"/>
        </w:rPr>
        <w:t>Author contributions</w:t>
      </w:r>
      <w:r w:rsidR="0036505D" w:rsidRPr="00D35EDB">
        <w:rPr>
          <w:rStyle w:val="eop"/>
          <w:rFonts w:asciiTheme="majorBidi" w:hAnsiTheme="majorBidi" w:cstheme="majorBidi"/>
          <w:b/>
          <w:bCs/>
          <w:color w:val="000000" w:themeColor="text1"/>
          <w:sz w:val="28"/>
          <w:szCs w:val="28"/>
        </w:rPr>
        <w:t>:</w:t>
      </w:r>
    </w:p>
    <w:p w14:paraId="5430E25A" w14:textId="3E7064B0" w:rsidR="00B60303" w:rsidRPr="00D35EDB" w:rsidRDefault="00B60303" w:rsidP="0072429C">
      <w:pPr>
        <w:spacing w:line="360" w:lineRule="auto"/>
        <w:rPr>
          <w:rFonts w:asciiTheme="majorBidi" w:hAnsiTheme="majorBidi" w:cstheme="majorBidi"/>
          <w:color w:val="000000" w:themeColor="text1"/>
        </w:rPr>
      </w:pPr>
      <w:r w:rsidRPr="00D35EDB">
        <w:rPr>
          <w:rFonts w:asciiTheme="majorBidi" w:hAnsiTheme="majorBidi" w:cstheme="majorBidi"/>
          <w:color w:val="000000" w:themeColor="text1"/>
        </w:rPr>
        <w:t>FS: conception, data extraction, validation,</w:t>
      </w:r>
      <w:r w:rsidR="00681735" w:rsidRPr="00D35EDB">
        <w:rPr>
          <w:rFonts w:asciiTheme="majorBidi" w:hAnsiTheme="majorBidi" w:cstheme="majorBidi"/>
          <w:color w:val="000000" w:themeColor="text1"/>
        </w:rPr>
        <w:t xml:space="preserve"> data analysis,</w:t>
      </w:r>
      <w:r w:rsidRPr="00D35EDB">
        <w:rPr>
          <w:rFonts w:asciiTheme="majorBidi" w:hAnsiTheme="majorBidi" w:cstheme="majorBidi"/>
          <w:color w:val="000000" w:themeColor="text1"/>
        </w:rPr>
        <w:t xml:space="preserve"> writing - review &amp; editing; ZM.: writing, generated the figures; FF: data analysis, model architecture design; MF: data analysis, model architecture design;</w:t>
      </w:r>
      <w:r w:rsidR="00681735" w:rsidRPr="00D35EDB">
        <w:rPr>
          <w:rFonts w:asciiTheme="majorBidi" w:hAnsiTheme="majorBidi" w:cstheme="majorBidi"/>
          <w:color w:val="000000" w:themeColor="text1"/>
        </w:rPr>
        <w:t xml:space="preserve"> RS: data extraction, validation, writing;  HA: data</w:t>
      </w:r>
      <w:r w:rsidR="0072429C" w:rsidRPr="00D35EDB">
        <w:rPr>
          <w:rFonts w:asciiTheme="majorBidi" w:hAnsiTheme="majorBidi" w:cstheme="majorBidi"/>
          <w:color w:val="000000" w:themeColor="text1"/>
        </w:rPr>
        <w:t xml:space="preserve"> </w:t>
      </w:r>
      <w:r w:rsidR="00681735" w:rsidRPr="00D35EDB">
        <w:rPr>
          <w:rFonts w:asciiTheme="majorBidi" w:hAnsiTheme="majorBidi" w:cstheme="majorBidi"/>
          <w:color w:val="000000" w:themeColor="text1"/>
        </w:rPr>
        <w:t>curation, validation, supervision, resources; SMR: data annotation, validation, supervision, resources; All</w:t>
      </w:r>
      <w:r w:rsidRPr="00D35EDB">
        <w:rPr>
          <w:rFonts w:asciiTheme="majorBidi" w:hAnsiTheme="majorBidi" w:cstheme="majorBidi"/>
          <w:color w:val="000000" w:themeColor="text1"/>
        </w:rPr>
        <w:t xml:space="preserve"> authors</w:t>
      </w:r>
      <w:r w:rsidR="00681735" w:rsidRPr="00D35EDB">
        <w:rPr>
          <w:rFonts w:asciiTheme="majorBidi" w:hAnsiTheme="majorBidi" w:cstheme="majorBidi"/>
          <w:color w:val="000000" w:themeColor="text1"/>
        </w:rPr>
        <w:t xml:space="preserve"> </w:t>
      </w:r>
      <w:r w:rsidRPr="00D35EDB">
        <w:rPr>
          <w:rFonts w:asciiTheme="majorBidi" w:hAnsiTheme="majorBidi" w:cstheme="majorBidi"/>
          <w:color w:val="000000" w:themeColor="text1"/>
        </w:rPr>
        <w:t>reviewed</w:t>
      </w:r>
      <w:r w:rsidR="00681735" w:rsidRPr="00D35EDB">
        <w:rPr>
          <w:rFonts w:asciiTheme="majorBidi" w:hAnsiTheme="majorBidi" w:cstheme="majorBidi"/>
          <w:color w:val="000000" w:themeColor="text1"/>
        </w:rPr>
        <w:t xml:space="preserve"> and edited</w:t>
      </w:r>
      <w:r w:rsidRPr="00D35EDB">
        <w:rPr>
          <w:rFonts w:asciiTheme="majorBidi" w:hAnsiTheme="majorBidi" w:cstheme="majorBidi"/>
          <w:color w:val="000000" w:themeColor="text1"/>
        </w:rPr>
        <w:t xml:space="preserve"> the manuscript</w:t>
      </w:r>
    </w:p>
    <w:p w14:paraId="6A85BBA7" w14:textId="1579681B" w:rsidR="00C601F3" w:rsidRPr="00D35EDB" w:rsidRDefault="000717EF" w:rsidP="000717EF">
      <w:pPr>
        <w:spacing w:line="360" w:lineRule="auto"/>
        <w:jc w:val="both"/>
        <w:rPr>
          <w:rFonts w:asciiTheme="majorBidi" w:hAnsiTheme="majorBidi" w:cstheme="majorBidi"/>
          <w:color w:val="000000" w:themeColor="text1"/>
        </w:rPr>
      </w:pPr>
      <w:r w:rsidRPr="00D35EDB">
        <w:rPr>
          <w:rFonts w:asciiTheme="majorBidi" w:hAnsiTheme="majorBidi" w:cstheme="majorBidi"/>
          <w:b/>
          <w:bCs/>
          <w:color w:val="000000" w:themeColor="text1"/>
          <w:sz w:val="28"/>
          <w:szCs w:val="28"/>
        </w:rPr>
        <w:t>Figure legends:</w:t>
      </w:r>
    </w:p>
    <w:p w14:paraId="680EE03A" w14:textId="0FEE9501" w:rsidR="004001FD" w:rsidRPr="00D35EDB" w:rsidRDefault="007B52DB" w:rsidP="000717EF">
      <w:pPr>
        <w:spacing w:line="360" w:lineRule="auto"/>
        <w:rPr>
          <w:rFonts w:asciiTheme="majorBidi" w:hAnsiTheme="majorBidi" w:cstheme="majorBidi"/>
          <w:color w:val="000000" w:themeColor="text1"/>
        </w:rPr>
      </w:pPr>
      <w:r w:rsidRPr="00D35EDB">
        <w:rPr>
          <w:rFonts w:asciiTheme="majorBidi" w:hAnsiTheme="majorBidi" w:cstheme="majorBidi"/>
          <w:b/>
          <w:bCs/>
          <w:color w:val="000000" w:themeColor="text1"/>
        </w:rPr>
        <w:t xml:space="preserve">Figure </w:t>
      </w:r>
      <w:r w:rsidR="004E1305" w:rsidRPr="00D35EDB">
        <w:rPr>
          <w:rFonts w:asciiTheme="majorBidi" w:hAnsiTheme="majorBidi" w:cstheme="majorBidi"/>
          <w:b/>
          <w:bCs/>
          <w:color w:val="000000" w:themeColor="text1"/>
        </w:rPr>
        <w:t>1</w:t>
      </w:r>
      <w:r w:rsidRPr="00D35EDB">
        <w:rPr>
          <w:rFonts w:asciiTheme="majorBidi" w:hAnsiTheme="majorBidi" w:cstheme="majorBidi"/>
          <w:b/>
          <w:bCs/>
          <w:color w:val="000000" w:themeColor="text1"/>
        </w:rPr>
        <w:t xml:space="preserve">. </w:t>
      </w:r>
      <w:r w:rsidRPr="00D35EDB">
        <w:rPr>
          <w:rFonts w:asciiTheme="majorBidi" w:hAnsiTheme="majorBidi" w:cstheme="majorBidi"/>
          <w:color w:val="000000" w:themeColor="text1"/>
        </w:rPr>
        <w:t xml:space="preserve">Preprocessing </w:t>
      </w:r>
      <w:r w:rsidR="00094D42" w:rsidRPr="00D35EDB">
        <w:rPr>
          <w:rFonts w:asciiTheme="majorBidi" w:hAnsiTheme="majorBidi" w:cstheme="majorBidi"/>
          <w:color w:val="000000" w:themeColor="text1"/>
        </w:rPr>
        <w:t>s</w:t>
      </w:r>
      <w:r w:rsidRPr="00D35EDB">
        <w:rPr>
          <w:rFonts w:asciiTheme="majorBidi" w:hAnsiTheme="majorBidi" w:cstheme="majorBidi"/>
          <w:color w:val="000000" w:themeColor="text1"/>
        </w:rPr>
        <w:t xml:space="preserve">teps for </w:t>
      </w:r>
      <w:r w:rsidR="00094D42" w:rsidRPr="00D35EDB">
        <w:rPr>
          <w:rFonts w:asciiTheme="majorBidi" w:hAnsiTheme="majorBidi" w:cstheme="majorBidi"/>
          <w:color w:val="000000" w:themeColor="text1"/>
        </w:rPr>
        <w:t>a</w:t>
      </w:r>
      <w:r w:rsidRPr="00D35EDB">
        <w:rPr>
          <w:rFonts w:asciiTheme="majorBidi" w:hAnsiTheme="majorBidi" w:cstheme="majorBidi"/>
          <w:color w:val="000000" w:themeColor="text1"/>
        </w:rPr>
        <w:t xml:space="preserve">xial CT </w:t>
      </w:r>
      <w:r w:rsidR="00094D42" w:rsidRPr="00D35EDB">
        <w:rPr>
          <w:rFonts w:asciiTheme="majorBidi" w:hAnsiTheme="majorBidi" w:cstheme="majorBidi"/>
          <w:color w:val="000000" w:themeColor="text1"/>
        </w:rPr>
        <w:t>im</w:t>
      </w:r>
      <w:r w:rsidRPr="00D35EDB">
        <w:rPr>
          <w:rFonts w:asciiTheme="majorBidi" w:hAnsiTheme="majorBidi" w:cstheme="majorBidi"/>
          <w:color w:val="000000" w:themeColor="text1"/>
        </w:rPr>
        <w:t>ages</w:t>
      </w:r>
      <w:r w:rsidR="00094D42" w:rsidRPr="00D35EDB">
        <w:rPr>
          <w:rFonts w:asciiTheme="majorBidi" w:hAnsiTheme="majorBidi" w:cstheme="majorBidi"/>
          <w:color w:val="000000" w:themeColor="text1"/>
        </w:rPr>
        <w:t>.</w:t>
      </w:r>
    </w:p>
    <w:p w14:paraId="44CEBCAC" w14:textId="77777777" w:rsidR="000717EF" w:rsidRPr="00D35EDB" w:rsidRDefault="000717EF" w:rsidP="000717EF">
      <w:pPr>
        <w:spacing w:line="360" w:lineRule="auto"/>
        <w:rPr>
          <w:rFonts w:asciiTheme="majorBidi" w:hAnsiTheme="majorBidi" w:cstheme="majorBidi"/>
          <w:color w:val="000000" w:themeColor="text1"/>
        </w:rPr>
      </w:pPr>
      <w:r w:rsidRPr="00D35EDB">
        <w:rPr>
          <w:rFonts w:asciiTheme="majorBidi" w:hAnsiTheme="majorBidi" w:cstheme="majorBidi"/>
          <w:b/>
          <w:bCs/>
          <w:color w:val="000000" w:themeColor="text1"/>
        </w:rPr>
        <w:t>Figure 2.</w:t>
      </w:r>
      <w:r w:rsidRPr="00D35EDB">
        <w:rPr>
          <w:rFonts w:asciiTheme="majorBidi" w:hAnsiTheme="majorBidi" w:cstheme="majorBidi"/>
          <w:color w:val="000000" w:themeColor="text1"/>
        </w:rPr>
        <w:t xml:space="preserve"> Model structure for fracture detection (FxDetectCNN)</w:t>
      </w:r>
    </w:p>
    <w:p w14:paraId="584ADA12" w14:textId="77777777" w:rsidR="000717EF" w:rsidRPr="00D35EDB" w:rsidRDefault="000717EF" w:rsidP="00D5221B">
      <w:pPr>
        <w:spacing w:line="360" w:lineRule="auto"/>
        <w:rPr>
          <w:rFonts w:asciiTheme="majorBidi" w:hAnsiTheme="majorBidi" w:cstheme="majorBidi"/>
          <w:noProof/>
          <w:color w:val="000000" w:themeColor="text1"/>
        </w:rPr>
      </w:pPr>
      <w:r w:rsidRPr="00D35EDB">
        <w:rPr>
          <w:rFonts w:asciiTheme="majorBidi" w:hAnsiTheme="majorBidi" w:cstheme="majorBidi"/>
          <w:b/>
          <w:bCs/>
          <w:color w:val="000000" w:themeColor="text1"/>
        </w:rPr>
        <w:t>Figure 3.</w:t>
      </w:r>
      <w:r w:rsidRPr="00D35EDB">
        <w:rPr>
          <w:rFonts w:asciiTheme="majorBidi" w:hAnsiTheme="majorBidi" w:cstheme="majorBidi"/>
          <w:color w:val="000000" w:themeColor="text1"/>
        </w:rPr>
        <w:t xml:space="preserve"> Model structure for detection of severe ocular injuries ( SGIDetectCNN).</w:t>
      </w:r>
    </w:p>
    <w:p w14:paraId="5FD35C16" w14:textId="763CB3D2" w:rsidR="009E6705" w:rsidRPr="00D35EDB" w:rsidRDefault="009E6705" w:rsidP="00D5221B">
      <w:pPr>
        <w:spacing w:line="360" w:lineRule="auto"/>
        <w:rPr>
          <w:rFonts w:asciiTheme="majorBidi" w:hAnsiTheme="majorBidi" w:cstheme="majorBidi"/>
          <w:color w:val="000000" w:themeColor="text1"/>
          <w:lang w:bidi="fa-IR"/>
        </w:rPr>
      </w:pPr>
      <w:r w:rsidRPr="00D35EDB">
        <w:rPr>
          <w:rFonts w:asciiTheme="majorBidi" w:hAnsiTheme="majorBidi" w:cstheme="majorBidi"/>
          <w:b/>
          <w:bCs/>
          <w:color w:val="000000" w:themeColor="text1"/>
          <w:lang w:bidi="fa-IR"/>
        </w:rPr>
        <w:t xml:space="preserve">Figure </w:t>
      </w:r>
      <w:r w:rsidR="004F5179" w:rsidRPr="00D35EDB">
        <w:rPr>
          <w:rFonts w:asciiTheme="majorBidi" w:hAnsiTheme="majorBidi" w:cstheme="majorBidi"/>
          <w:b/>
          <w:bCs/>
          <w:color w:val="000000" w:themeColor="text1"/>
          <w:lang w:bidi="fa-IR"/>
        </w:rPr>
        <w:t>4.</w:t>
      </w:r>
      <w:r w:rsidRPr="00D35EDB">
        <w:rPr>
          <w:rFonts w:asciiTheme="majorBidi" w:hAnsiTheme="majorBidi" w:cstheme="majorBidi"/>
          <w:color w:val="000000" w:themeColor="text1"/>
          <w:lang w:bidi="fa-IR"/>
        </w:rPr>
        <w:t xml:space="preserve"> Confusion </w:t>
      </w:r>
      <w:r w:rsidR="004F5179" w:rsidRPr="00D35EDB">
        <w:rPr>
          <w:rFonts w:asciiTheme="majorBidi" w:hAnsiTheme="majorBidi" w:cstheme="majorBidi"/>
          <w:color w:val="000000" w:themeColor="text1"/>
          <w:lang w:bidi="fa-IR"/>
        </w:rPr>
        <w:t>m</w:t>
      </w:r>
      <w:r w:rsidRPr="00D35EDB">
        <w:rPr>
          <w:rFonts w:asciiTheme="majorBidi" w:hAnsiTheme="majorBidi" w:cstheme="majorBidi"/>
          <w:color w:val="000000" w:themeColor="text1"/>
          <w:lang w:bidi="fa-IR"/>
        </w:rPr>
        <w:t xml:space="preserve">atrix for </w:t>
      </w:r>
      <w:r w:rsidR="00947D8C" w:rsidRPr="00D35EDB">
        <w:rPr>
          <w:rFonts w:asciiTheme="majorBidi" w:hAnsiTheme="majorBidi" w:cstheme="majorBidi"/>
          <w:color w:val="000000" w:themeColor="text1"/>
          <w:lang w:bidi="fa-IR"/>
        </w:rPr>
        <w:t>o</w:t>
      </w:r>
      <w:r w:rsidRPr="00D35EDB">
        <w:rPr>
          <w:rFonts w:asciiTheme="majorBidi" w:hAnsiTheme="majorBidi" w:cstheme="majorBidi"/>
          <w:color w:val="000000" w:themeColor="text1"/>
          <w:lang w:bidi="fa-IR"/>
        </w:rPr>
        <w:t xml:space="preserve">rbital </w:t>
      </w:r>
      <w:r w:rsidR="00947D8C" w:rsidRPr="00D35EDB">
        <w:rPr>
          <w:rFonts w:asciiTheme="majorBidi" w:hAnsiTheme="majorBidi" w:cstheme="majorBidi"/>
          <w:color w:val="000000" w:themeColor="text1"/>
          <w:lang w:bidi="fa-IR"/>
        </w:rPr>
        <w:t>f</w:t>
      </w:r>
      <w:r w:rsidRPr="00D35EDB">
        <w:rPr>
          <w:rFonts w:asciiTheme="majorBidi" w:hAnsiTheme="majorBidi" w:cstheme="majorBidi"/>
          <w:color w:val="000000" w:themeColor="text1"/>
          <w:lang w:bidi="fa-IR"/>
        </w:rPr>
        <w:t xml:space="preserve">racture </w:t>
      </w:r>
      <w:r w:rsidR="00947D8C" w:rsidRPr="00D35EDB">
        <w:rPr>
          <w:rFonts w:asciiTheme="majorBidi" w:hAnsiTheme="majorBidi" w:cstheme="majorBidi"/>
          <w:color w:val="000000" w:themeColor="text1"/>
          <w:lang w:bidi="fa-IR"/>
        </w:rPr>
        <w:t>d</w:t>
      </w:r>
      <w:r w:rsidRPr="00D35EDB">
        <w:rPr>
          <w:rFonts w:asciiTheme="majorBidi" w:hAnsiTheme="majorBidi" w:cstheme="majorBidi"/>
          <w:color w:val="000000" w:themeColor="text1"/>
          <w:lang w:bidi="fa-IR"/>
        </w:rPr>
        <w:t>etection</w:t>
      </w:r>
      <w:r w:rsidR="00947D8C" w:rsidRPr="00D35EDB">
        <w:rPr>
          <w:rFonts w:asciiTheme="majorBidi" w:hAnsiTheme="majorBidi" w:cstheme="majorBidi"/>
          <w:color w:val="000000" w:themeColor="text1"/>
          <w:lang w:bidi="fa-IR"/>
        </w:rPr>
        <w:t xml:space="preserve"> (left) and injury severity estimation (right).</w:t>
      </w:r>
    </w:p>
    <w:p w14:paraId="619CA4A4" w14:textId="0064FC5C" w:rsidR="00863D6C" w:rsidRPr="00D35EDB" w:rsidRDefault="00863D6C" w:rsidP="00D5221B">
      <w:pPr>
        <w:spacing w:line="360" w:lineRule="auto"/>
        <w:rPr>
          <w:rFonts w:asciiTheme="majorBidi" w:hAnsiTheme="majorBidi" w:cstheme="majorBidi"/>
          <w:color w:val="000000" w:themeColor="text1"/>
        </w:rPr>
      </w:pPr>
      <w:r w:rsidRPr="00D35EDB">
        <w:rPr>
          <w:rFonts w:asciiTheme="majorBidi" w:hAnsiTheme="majorBidi" w:cstheme="majorBidi"/>
          <w:b/>
          <w:bCs/>
          <w:color w:val="000000" w:themeColor="text1"/>
        </w:rPr>
        <w:t xml:space="preserve">Figure </w:t>
      </w:r>
      <w:r w:rsidRPr="00D35EDB">
        <w:rPr>
          <w:rFonts w:asciiTheme="majorBidi" w:hAnsiTheme="majorBidi" w:cstheme="majorBidi"/>
          <w:b/>
          <w:bCs/>
          <w:color w:val="000000" w:themeColor="text1"/>
          <w:rtl/>
        </w:rPr>
        <w:t>5</w:t>
      </w:r>
      <w:r w:rsidRPr="00D35EDB">
        <w:rPr>
          <w:rFonts w:asciiTheme="majorBidi" w:hAnsiTheme="majorBidi" w:cstheme="majorBidi"/>
          <w:b/>
          <w:bCs/>
          <w:color w:val="000000" w:themeColor="text1"/>
        </w:rPr>
        <w:t>.</w:t>
      </w:r>
      <w:r w:rsidRPr="00D35EDB">
        <w:rPr>
          <w:rFonts w:asciiTheme="majorBidi" w:hAnsiTheme="majorBidi" w:cstheme="majorBidi"/>
          <w:color w:val="000000" w:themeColor="text1"/>
        </w:rPr>
        <w:t xml:space="preserve"> Expert annotations by (a): F</w:t>
      </w:r>
      <w:r w:rsidR="00AA749A" w:rsidRPr="00D35EDB">
        <w:rPr>
          <w:rFonts w:asciiTheme="majorBidi" w:hAnsiTheme="majorBidi" w:cstheme="majorBidi"/>
          <w:color w:val="000000" w:themeColor="text1"/>
        </w:rPr>
        <w:t>irst expert</w:t>
      </w:r>
      <w:r w:rsidRPr="00D35EDB">
        <w:rPr>
          <w:rFonts w:asciiTheme="majorBidi" w:hAnsiTheme="majorBidi" w:cstheme="majorBidi"/>
          <w:color w:val="000000" w:themeColor="text1"/>
        </w:rPr>
        <w:t>: 56.5% (b): S</w:t>
      </w:r>
      <w:r w:rsidR="00AA749A" w:rsidRPr="00D35EDB">
        <w:rPr>
          <w:rFonts w:asciiTheme="majorBidi" w:hAnsiTheme="majorBidi" w:cstheme="majorBidi"/>
          <w:color w:val="000000" w:themeColor="text1"/>
        </w:rPr>
        <w:t>econd expert</w:t>
      </w:r>
      <w:r w:rsidRPr="00D35EDB">
        <w:rPr>
          <w:rFonts w:asciiTheme="majorBidi" w:hAnsiTheme="majorBidi" w:cstheme="majorBidi"/>
          <w:color w:val="000000" w:themeColor="text1"/>
        </w:rPr>
        <w:t>: 59.5% for the task of injury severity estimation.</w:t>
      </w:r>
    </w:p>
    <w:p w14:paraId="41946287" w14:textId="39ACBC5A" w:rsidR="00AA749A" w:rsidRPr="00D35EDB" w:rsidRDefault="007F39F5" w:rsidP="00AA749A">
      <w:pPr>
        <w:spacing w:line="360" w:lineRule="auto"/>
        <w:jc w:val="both"/>
        <w:rPr>
          <w:rFonts w:asciiTheme="majorBidi" w:hAnsiTheme="majorBidi" w:cstheme="majorBidi"/>
          <w:color w:val="000000" w:themeColor="text1"/>
        </w:rPr>
      </w:pPr>
      <w:r w:rsidRPr="00D35EDB">
        <w:rPr>
          <w:rFonts w:asciiTheme="majorBidi" w:hAnsiTheme="majorBidi" w:cstheme="majorBidi"/>
          <w:b/>
          <w:bCs/>
          <w:color w:val="000000" w:themeColor="text1"/>
        </w:rPr>
        <w:t xml:space="preserve">Figure </w:t>
      </w:r>
      <w:r w:rsidR="00637FD3" w:rsidRPr="00D35EDB">
        <w:rPr>
          <w:rFonts w:asciiTheme="majorBidi" w:hAnsiTheme="majorBidi" w:cstheme="majorBidi"/>
          <w:b/>
          <w:bCs/>
          <w:color w:val="000000" w:themeColor="text1"/>
        </w:rPr>
        <w:t>6</w:t>
      </w:r>
      <w:r w:rsidRPr="00D35EDB">
        <w:rPr>
          <w:rFonts w:asciiTheme="majorBidi" w:hAnsiTheme="majorBidi" w:cstheme="majorBidi"/>
          <w:b/>
          <w:bCs/>
          <w:color w:val="000000" w:themeColor="text1"/>
        </w:rPr>
        <w:t>.</w:t>
      </w:r>
      <w:r w:rsidRPr="00D35EDB">
        <w:rPr>
          <w:rFonts w:asciiTheme="majorBidi" w:hAnsiTheme="majorBidi" w:cstheme="majorBidi"/>
          <w:color w:val="000000" w:themeColor="text1"/>
        </w:rPr>
        <w:t xml:space="preserve"> </w:t>
      </w:r>
      <w:r w:rsidR="003536ED" w:rsidRPr="00D35EDB">
        <w:rPr>
          <w:rFonts w:asciiTheme="majorBidi" w:hAnsiTheme="majorBidi" w:cstheme="majorBidi"/>
          <w:color w:val="000000" w:themeColor="text1"/>
        </w:rPr>
        <w:t>Grad-CAM visualizations highlighting model attention for fracture detection in two cases.</w:t>
      </w:r>
      <w:r w:rsidR="004001FD" w:rsidRPr="00D35EDB">
        <w:rPr>
          <w:rFonts w:asciiTheme="majorBidi" w:hAnsiTheme="majorBidi" w:cstheme="majorBidi"/>
          <w:color w:val="000000" w:themeColor="text1"/>
        </w:rPr>
        <w:t xml:space="preserve"> </w:t>
      </w:r>
      <w:r w:rsidR="00B76D22" w:rsidRPr="00D35EDB">
        <w:rPr>
          <w:rFonts w:asciiTheme="majorBidi" w:hAnsiTheme="majorBidi" w:cstheme="majorBidi"/>
          <w:color w:val="000000" w:themeColor="text1"/>
        </w:rPr>
        <w:t>(</w:t>
      </w:r>
      <w:r w:rsidR="0005522B" w:rsidRPr="00D35EDB">
        <w:rPr>
          <w:rFonts w:asciiTheme="majorBidi" w:hAnsiTheme="majorBidi" w:cstheme="majorBidi"/>
          <w:color w:val="000000" w:themeColor="text1"/>
        </w:rPr>
        <w:t>a</w:t>
      </w:r>
      <w:r w:rsidR="00B76D22" w:rsidRPr="00D35EDB">
        <w:rPr>
          <w:rFonts w:asciiTheme="majorBidi" w:hAnsiTheme="majorBidi" w:cstheme="majorBidi"/>
          <w:color w:val="000000" w:themeColor="text1"/>
        </w:rPr>
        <w:t xml:space="preserve">) </w:t>
      </w:r>
      <w:r w:rsidR="004001FD" w:rsidRPr="00D35EDB">
        <w:rPr>
          <w:rFonts w:asciiTheme="majorBidi" w:hAnsiTheme="majorBidi" w:cstheme="majorBidi"/>
          <w:color w:val="000000" w:themeColor="text1"/>
        </w:rPr>
        <w:t xml:space="preserve">Case 1 without fracture </w:t>
      </w:r>
      <w:r w:rsidR="00B76D22" w:rsidRPr="00D35EDB">
        <w:rPr>
          <w:rFonts w:asciiTheme="majorBidi" w:hAnsiTheme="majorBidi" w:cstheme="majorBidi"/>
          <w:color w:val="000000" w:themeColor="text1"/>
        </w:rPr>
        <w:t>and (</w:t>
      </w:r>
      <w:r w:rsidR="0005522B" w:rsidRPr="00D35EDB">
        <w:rPr>
          <w:rFonts w:asciiTheme="majorBidi" w:hAnsiTheme="majorBidi" w:cstheme="majorBidi"/>
          <w:color w:val="000000" w:themeColor="text1"/>
        </w:rPr>
        <w:t>b</w:t>
      </w:r>
      <w:r w:rsidR="00B76D22" w:rsidRPr="00D35EDB">
        <w:rPr>
          <w:rFonts w:asciiTheme="majorBidi" w:hAnsiTheme="majorBidi" w:cstheme="majorBidi"/>
          <w:color w:val="000000" w:themeColor="text1"/>
        </w:rPr>
        <w:t xml:space="preserve">) </w:t>
      </w:r>
      <w:r w:rsidR="00FF3150" w:rsidRPr="00D35EDB">
        <w:rPr>
          <w:rFonts w:asciiTheme="majorBidi" w:hAnsiTheme="majorBidi" w:cstheme="majorBidi"/>
          <w:color w:val="000000" w:themeColor="text1"/>
        </w:rPr>
        <w:t>C</w:t>
      </w:r>
      <w:r w:rsidR="004001FD" w:rsidRPr="00D35EDB">
        <w:rPr>
          <w:rFonts w:asciiTheme="majorBidi" w:hAnsiTheme="majorBidi" w:cstheme="majorBidi"/>
          <w:color w:val="000000" w:themeColor="text1"/>
        </w:rPr>
        <w:t>ase 2 with medial and inferior orbital wall fractures</w:t>
      </w:r>
      <w:r w:rsidR="00B76D22" w:rsidRPr="00D35EDB">
        <w:rPr>
          <w:rFonts w:asciiTheme="majorBidi" w:hAnsiTheme="majorBidi" w:cstheme="majorBidi"/>
          <w:color w:val="000000" w:themeColor="text1"/>
        </w:rPr>
        <w:t>.</w:t>
      </w:r>
    </w:p>
    <w:p w14:paraId="6EA83439" w14:textId="7697CE86" w:rsidR="003536ED" w:rsidRPr="00D35EDB" w:rsidRDefault="00C803F4" w:rsidP="00AA749A">
      <w:pPr>
        <w:spacing w:line="360" w:lineRule="auto"/>
        <w:jc w:val="both"/>
        <w:rPr>
          <w:rFonts w:asciiTheme="majorBidi" w:hAnsiTheme="majorBidi" w:cstheme="majorBidi"/>
          <w:color w:val="000000" w:themeColor="text1"/>
        </w:rPr>
      </w:pPr>
      <w:r w:rsidRPr="00D35EDB">
        <w:rPr>
          <w:rFonts w:asciiTheme="majorBidi" w:hAnsiTheme="majorBidi" w:cstheme="majorBidi"/>
          <w:b/>
          <w:bCs/>
          <w:color w:val="000000" w:themeColor="text1"/>
          <w:lang w:bidi="fa-IR"/>
        </w:rPr>
        <w:t xml:space="preserve">Figure </w:t>
      </w:r>
      <w:r w:rsidR="00637FD3" w:rsidRPr="00D35EDB">
        <w:rPr>
          <w:rFonts w:asciiTheme="majorBidi" w:hAnsiTheme="majorBidi" w:cstheme="majorBidi"/>
          <w:b/>
          <w:bCs/>
          <w:color w:val="000000" w:themeColor="text1"/>
          <w:lang w:bidi="fa-IR"/>
        </w:rPr>
        <w:t>7</w:t>
      </w:r>
      <w:r w:rsidRPr="00D35EDB">
        <w:rPr>
          <w:rFonts w:asciiTheme="majorBidi" w:hAnsiTheme="majorBidi" w:cstheme="majorBidi"/>
          <w:b/>
          <w:bCs/>
          <w:color w:val="000000" w:themeColor="text1"/>
          <w:lang w:bidi="fa-IR"/>
        </w:rPr>
        <w:t>.</w:t>
      </w:r>
      <w:r w:rsidRPr="00D35EDB">
        <w:rPr>
          <w:rFonts w:asciiTheme="majorBidi" w:hAnsiTheme="majorBidi" w:cstheme="majorBidi"/>
          <w:color w:val="000000" w:themeColor="text1"/>
          <w:lang w:bidi="fa-IR"/>
        </w:rPr>
        <w:t xml:space="preserve"> Grad-CAM Heatmaps for model predictions </w:t>
      </w:r>
      <w:r w:rsidR="003536ED" w:rsidRPr="00D35EDB">
        <w:rPr>
          <w:rFonts w:asciiTheme="majorBidi" w:hAnsiTheme="majorBidi" w:cstheme="majorBidi"/>
          <w:color w:val="000000" w:themeColor="text1"/>
        </w:rPr>
        <w:t>for severity estimation in two cases. (</w:t>
      </w:r>
      <w:r w:rsidR="0005522B" w:rsidRPr="00D35EDB">
        <w:rPr>
          <w:rFonts w:asciiTheme="majorBidi" w:hAnsiTheme="majorBidi" w:cstheme="majorBidi"/>
          <w:color w:val="000000" w:themeColor="text1"/>
        </w:rPr>
        <w:t>a</w:t>
      </w:r>
      <w:r w:rsidR="003536ED" w:rsidRPr="00D35EDB">
        <w:rPr>
          <w:rFonts w:asciiTheme="majorBidi" w:hAnsiTheme="majorBidi" w:cstheme="majorBidi"/>
          <w:color w:val="000000" w:themeColor="text1"/>
        </w:rPr>
        <w:t>) Case 3 with a mild ocular injury and (</w:t>
      </w:r>
      <w:r w:rsidR="0005522B" w:rsidRPr="00D35EDB">
        <w:rPr>
          <w:rFonts w:asciiTheme="majorBidi" w:hAnsiTheme="majorBidi" w:cstheme="majorBidi"/>
          <w:color w:val="000000" w:themeColor="text1"/>
        </w:rPr>
        <w:t>b</w:t>
      </w:r>
      <w:r w:rsidR="003536ED" w:rsidRPr="00D35EDB">
        <w:rPr>
          <w:rFonts w:asciiTheme="majorBidi" w:hAnsiTheme="majorBidi" w:cstheme="majorBidi"/>
          <w:color w:val="000000" w:themeColor="text1"/>
        </w:rPr>
        <w:t>) Case 4 with a severe ocular injury.</w:t>
      </w:r>
    </w:p>
    <w:p w14:paraId="0C1B1ECE" w14:textId="77777777" w:rsidR="007D05C1" w:rsidRPr="00D35EDB" w:rsidRDefault="007D05C1" w:rsidP="00AA749A">
      <w:pPr>
        <w:spacing w:line="360" w:lineRule="auto"/>
        <w:jc w:val="both"/>
        <w:rPr>
          <w:rFonts w:asciiTheme="majorBidi" w:hAnsiTheme="majorBidi" w:cstheme="majorBidi"/>
          <w:color w:val="000000" w:themeColor="text1"/>
        </w:rPr>
      </w:pPr>
    </w:p>
    <w:p w14:paraId="4C0FF48E" w14:textId="77777777" w:rsidR="007D05C1" w:rsidRPr="00D35EDB" w:rsidRDefault="007D05C1" w:rsidP="00AA749A">
      <w:pPr>
        <w:spacing w:line="360" w:lineRule="auto"/>
        <w:jc w:val="both"/>
        <w:rPr>
          <w:rFonts w:asciiTheme="majorBidi" w:hAnsiTheme="majorBidi" w:cstheme="majorBidi"/>
          <w:color w:val="000000" w:themeColor="text1"/>
        </w:rPr>
      </w:pPr>
    </w:p>
    <w:sectPr w:rsidR="007D05C1" w:rsidRPr="00D35EDB" w:rsidSect="00A76B02">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E6BE0" w14:textId="77777777" w:rsidR="004D76AA" w:rsidRDefault="004D76AA" w:rsidP="00A90D18">
      <w:pPr>
        <w:spacing w:after="0" w:line="240" w:lineRule="auto"/>
      </w:pPr>
      <w:r>
        <w:separator/>
      </w:r>
    </w:p>
  </w:endnote>
  <w:endnote w:type="continuationSeparator" w:id="0">
    <w:p w14:paraId="17595111" w14:textId="77777777" w:rsidR="004D76AA" w:rsidRDefault="004D76AA" w:rsidP="00A90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F2769" w14:textId="77777777" w:rsidR="004D76AA" w:rsidRDefault="004D76AA" w:rsidP="00A90D18">
      <w:pPr>
        <w:spacing w:after="0" w:line="240" w:lineRule="auto"/>
      </w:pPr>
      <w:r>
        <w:separator/>
      </w:r>
    </w:p>
  </w:footnote>
  <w:footnote w:type="continuationSeparator" w:id="0">
    <w:p w14:paraId="5D944DFA" w14:textId="77777777" w:rsidR="004D76AA" w:rsidRDefault="004D76AA" w:rsidP="00A90D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54F1"/>
    <w:multiLevelType w:val="hybridMultilevel"/>
    <w:tmpl w:val="219CA746"/>
    <w:lvl w:ilvl="0" w:tplc="BF3E541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B5D94"/>
    <w:multiLevelType w:val="multilevel"/>
    <w:tmpl w:val="6C80D140"/>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eastAsiaTheme="majorEastAsia" w:hint="default"/>
        <w:b/>
        <w:bCs/>
        <w:color w:val="000000" w:themeColor="text1"/>
        <w:sz w:val="22"/>
      </w:rPr>
    </w:lvl>
    <w:lvl w:ilvl="2">
      <w:start w:val="1"/>
      <w:numFmt w:val="decimal"/>
      <w:isLgl/>
      <w:lvlText w:val="%1.%2.%3."/>
      <w:lvlJc w:val="left"/>
      <w:pPr>
        <w:ind w:left="720" w:hanging="360"/>
      </w:pPr>
      <w:rPr>
        <w:rFonts w:eastAsiaTheme="majorEastAsia" w:hint="default"/>
        <w:b/>
        <w:bCs/>
        <w:color w:val="000000" w:themeColor="text1"/>
        <w:sz w:val="22"/>
      </w:rPr>
    </w:lvl>
    <w:lvl w:ilvl="3">
      <w:start w:val="1"/>
      <w:numFmt w:val="decimal"/>
      <w:isLgl/>
      <w:lvlText w:val="%1.%2.%3.%4."/>
      <w:lvlJc w:val="left"/>
      <w:pPr>
        <w:ind w:left="1080" w:hanging="720"/>
      </w:pPr>
      <w:rPr>
        <w:rFonts w:eastAsiaTheme="majorEastAsia" w:hint="default"/>
        <w:color w:val="000000" w:themeColor="text1"/>
        <w:sz w:val="22"/>
      </w:rPr>
    </w:lvl>
    <w:lvl w:ilvl="4">
      <w:start w:val="1"/>
      <w:numFmt w:val="decimal"/>
      <w:isLgl/>
      <w:lvlText w:val="%1.%2.%3.%4.%5."/>
      <w:lvlJc w:val="left"/>
      <w:pPr>
        <w:ind w:left="1080" w:hanging="720"/>
      </w:pPr>
      <w:rPr>
        <w:rFonts w:eastAsiaTheme="majorEastAsia" w:hint="default"/>
        <w:color w:val="000000" w:themeColor="text1"/>
        <w:sz w:val="22"/>
      </w:rPr>
    </w:lvl>
    <w:lvl w:ilvl="5">
      <w:start w:val="1"/>
      <w:numFmt w:val="decimal"/>
      <w:isLgl/>
      <w:lvlText w:val="%1.%2.%3.%4.%5.%6."/>
      <w:lvlJc w:val="left"/>
      <w:pPr>
        <w:ind w:left="1080" w:hanging="720"/>
      </w:pPr>
      <w:rPr>
        <w:rFonts w:eastAsiaTheme="majorEastAsia" w:hint="default"/>
        <w:color w:val="000000" w:themeColor="text1"/>
        <w:sz w:val="22"/>
      </w:rPr>
    </w:lvl>
    <w:lvl w:ilvl="6">
      <w:start w:val="1"/>
      <w:numFmt w:val="decimal"/>
      <w:isLgl/>
      <w:lvlText w:val="%1.%2.%3.%4.%5.%6.%7."/>
      <w:lvlJc w:val="left"/>
      <w:pPr>
        <w:ind w:left="1440" w:hanging="1080"/>
      </w:pPr>
      <w:rPr>
        <w:rFonts w:eastAsiaTheme="majorEastAsia" w:hint="default"/>
        <w:color w:val="000000" w:themeColor="text1"/>
        <w:sz w:val="22"/>
      </w:rPr>
    </w:lvl>
    <w:lvl w:ilvl="7">
      <w:start w:val="1"/>
      <w:numFmt w:val="decimal"/>
      <w:isLgl/>
      <w:lvlText w:val="%1.%2.%3.%4.%5.%6.%7.%8."/>
      <w:lvlJc w:val="left"/>
      <w:pPr>
        <w:ind w:left="1440" w:hanging="1080"/>
      </w:pPr>
      <w:rPr>
        <w:rFonts w:eastAsiaTheme="majorEastAsia" w:hint="default"/>
        <w:color w:val="000000" w:themeColor="text1"/>
        <w:sz w:val="22"/>
      </w:rPr>
    </w:lvl>
    <w:lvl w:ilvl="8">
      <w:start w:val="1"/>
      <w:numFmt w:val="decimal"/>
      <w:isLgl/>
      <w:lvlText w:val="%1.%2.%3.%4.%5.%6.%7.%8.%9."/>
      <w:lvlJc w:val="left"/>
      <w:pPr>
        <w:ind w:left="1440" w:hanging="1080"/>
      </w:pPr>
      <w:rPr>
        <w:rFonts w:eastAsiaTheme="majorEastAsia" w:hint="default"/>
        <w:color w:val="000000" w:themeColor="text1"/>
        <w:sz w:val="22"/>
      </w:rPr>
    </w:lvl>
  </w:abstractNum>
  <w:abstractNum w:abstractNumId="2" w15:restartNumberingAfterBreak="0">
    <w:nsid w:val="07FC1088"/>
    <w:multiLevelType w:val="hybridMultilevel"/>
    <w:tmpl w:val="28140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EF4B72"/>
    <w:multiLevelType w:val="hybridMultilevel"/>
    <w:tmpl w:val="FDE4D9CA"/>
    <w:lvl w:ilvl="0" w:tplc="FFFFFFFF">
      <w:start w:val="1"/>
      <w:numFmt w:val="decimal"/>
      <w:lvlText w:val="%1."/>
      <w:lvlJc w:val="left"/>
      <w:pPr>
        <w:ind w:left="720" w:hanging="360"/>
      </w:pPr>
      <w:rPr>
        <w:rFonts w:hint="default"/>
        <w:b/>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917135"/>
    <w:multiLevelType w:val="multilevel"/>
    <w:tmpl w:val="9CC0FAC4"/>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eastAsiaTheme="majorEastAsia" w:hint="default"/>
        <w:b/>
        <w:bCs/>
        <w:color w:val="000000" w:themeColor="text1"/>
        <w:sz w:val="22"/>
      </w:rPr>
    </w:lvl>
    <w:lvl w:ilvl="2">
      <w:start w:val="1"/>
      <w:numFmt w:val="decimal"/>
      <w:isLgl/>
      <w:lvlText w:val="%1.%2.%3."/>
      <w:lvlJc w:val="left"/>
      <w:pPr>
        <w:ind w:left="720" w:hanging="360"/>
      </w:pPr>
      <w:rPr>
        <w:rFonts w:eastAsiaTheme="majorEastAsia" w:hint="default"/>
        <w:b/>
        <w:bCs/>
        <w:color w:val="000000" w:themeColor="text1"/>
        <w:sz w:val="22"/>
      </w:rPr>
    </w:lvl>
    <w:lvl w:ilvl="3">
      <w:start w:val="1"/>
      <w:numFmt w:val="decimal"/>
      <w:isLgl/>
      <w:lvlText w:val="%1.%2.%3.%4."/>
      <w:lvlJc w:val="left"/>
      <w:pPr>
        <w:ind w:left="1080" w:hanging="720"/>
      </w:pPr>
      <w:rPr>
        <w:rFonts w:eastAsiaTheme="majorEastAsia" w:hint="default"/>
        <w:color w:val="000000" w:themeColor="text1"/>
        <w:sz w:val="22"/>
      </w:rPr>
    </w:lvl>
    <w:lvl w:ilvl="4">
      <w:start w:val="1"/>
      <w:numFmt w:val="decimal"/>
      <w:isLgl/>
      <w:lvlText w:val="%1.%2.%3.%4.%5."/>
      <w:lvlJc w:val="left"/>
      <w:pPr>
        <w:ind w:left="1080" w:hanging="720"/>
      </w:pPr>
      <w:rPr>
        <w:rFonts w:eastAsiaTheme="majorEastAsia" w:hint="default"/>
        <w:color w:val="000000" w:themeColor="text1"/>
        <w:sz w:val="22"/>
      </w:rPr>
    </w:lvl>
    <w:lvl w:ilvl="5">
      <w:start w:val="1"/>
      <w:numFmt w:val="decimal"/>
      <w:isLgl/>
      <w:lvlText w:val="%1.%2.%3.%4.%5.%6."/>
      <w:lvlJc w:val="left"/>
      <w:pPr>
        <w:ind w:left="1080" w:hanging="720"/>
      </w:pPr>
      <w:rPr>
        <w:rFonts w:eastAsiaTheme="majorEastAsia" w:hint="default"/>
        <w:color w:val="000000" w:themeColor="text1"/>
        <w:sz w:val="22"/>
      </w:rPr>
    </w:lvl>
    <w:lvl w:ilvl="6">
      <w:start w:val="1"/>
      <w:numFmt w:val="decimal"/>
      <w:isLgl/>
      <w:lvlText w:val="%1.%2.%3.%4.%5.%6.%7."/>
      <w:lvlJc w:val="left"/>
      <w:pPr>
        <w:ind w:left="1440" w:hanging="1080"/>
      </w:pPr>
      <w:rPr>
        <w:rFonts w:eastAsiaTheme="majorEastAsia" w:hint="default"/>
        <w:color w:val="000000" w:themeColor="text1"/>
        <w:sz w:val="22"/>
      </w:rPr>
    </w:lvl>
    <w:lvl w:ilvl="7">
      <w:start w:val="1"/>
      <w:numFmt w:val="decimal"/>
      <w:isLgl/>
      <w:lvlText w:val="%1.%2.%3.%4.%5.%6.%7.%8."/>
      <w:lvlJc w:val="left"/>
      <w:pPr>
        <w:ind w:left="1440" w:hanging="1080"/>
      </w:pPr>
      <w:rPr>
        <w:rFonts w:eastAsiaTheme="majorEastAsia" w:hint="default"/>
        <w:color w:val="000000" w:themeColor="text1"/>
        <w:sz w:val="22"/>
      </w:rPr>
    </w:lvl>
    <w:lvl w:ilvl="8">
      <w:start w:val="1"/>
      <w:numFmt w:val="decimal"/>
      <w:isLgl/>
      <w:lvlText w:val="%1.%2.%3.%4.%5.%6.%7.%8.%9."/>
      <w:lvlJc w:val="left"/>
      <w:pPr>
        <w:ind w:left="1440" w:hanging="1080"/>
      </w:pPr>
      <w:rPr>
        <w:rFonts w:eastAsiaTheme="majorEastAsia" w:hint="default"/>
        <w:color w:val="000000" w:themeColor="text1"/>
        <w:sz w:val="22"/>
      </w:rPr>
    </w:lvl>
  </w:abstractNum>
  <w:abstractNum w:abstractNumId="5" w15:restartNumberingAfterBreak="0">
    <w:nsid w:val="16B844D2"/>
    <w:multiLevelType w:val="multilevel"/>
    <w:tmpl w:val="C388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F4D6A"/>
    <w:multiLevelType w:val="multilevel"/>
    <w:tmpl w:val="2FA4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46085"/>
    <w:multiLevelType w:val="multilevel"/>
    <w:tmpl w:val="2522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0F6BDD"/>
    <w:multiLevelType w:val="multilevel"/>
    <w:tmpl w:val="9076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91285"/>
    <w:multiLevelType w:val="hybridMultilevel"/>
    <w:tmpl w:val="5EF659C4"/>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15:restartNumberingAfterBreak="0">
    <w:nsid w:val="41094244"/>
    <w:multiLevelType w:val="multilevel"/>
    <w:tmpl w:val="BA3C43C6"/>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77A64C6"/>
    <w:multiLevelType w:val="hybridMultilevel"/>
    <w:tmpl w:val="2EB67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377721"/>
    <w:multiLevelType w:val="multilevel"/>
    <w:tmpl w:val="0776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002D5D"/>
    <w:multiLevelType w:val="multilevel"/>
    <w:tmpl w:val="167C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5636B7"/>
    <w:multiLevelType w:val="hybridMultilevel"/>
    <w:tmpl w:val="85D6F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160D89"/>
    <w:multiLevelType w:val="multilevel"/>
    <w:tmpl w:val="6136C962"/>
    <w:lvl w:ilvl="0">
      <w:start w:val="1"/>
      <w:numFmt w:val="decimal"/>
      <w:lvlText w:val="%1."/>
      <w:lvlJc w:val="left"/>
      <w:pPr>
        <w:ind w:left="720" w:hanging="360"/>
      </w:pPr>
      <w:rPr>
        <w:rFonts w:hint="default"/>
        <w:b/>
        <w:sz w:val="28"/>
        <w:szCs w:val="28"/>
      </w:rPr>
    </w:lvl>
    <w:lvl w:ilvl="1">
      <w:start w:val="1"/>
      <w:numFmt w:val="decimal"/>
      <w:isLgl/>
      <w:lvlText w:val="%1.%2."/>
      <w:lvlJc w:val="left"/>
      <w:pPr>
        <w:ind w:left="420" w:hanging="420"/>
      </w:pPr>
      <w:rPr>
        <w:rFonts w:eastAsiaTheme="majorEastAsia" w:hint="default"/>
        <w:b/>
        <w:bCs/>
        <w:color w:val="000000" w:themeColor="text1"/>
        <w:sz w:val="24"/>
        <w:szCs w:val="14"/>
      </w:rPr>
    </w:lvl>
    <w:lvl w:ilvl="2">
      <w:start w:val="1"/>
      <w:numFmt w:val="decimal"/>
      <w:isLgl/>
      <w:lvlText w:val="%1.%2.%3."/>
      <w:lvlJc w:val="left"/>
      <w:pPr>
        <w:ind w:left="1800" w:hanging="720"/>
      </w:pPr>
      <w:rPr>
        <w:rFonts w:eastAsiaTheme="majorEastAsia" w:hint="default"/>
        <w:color w:val="000000" w:themeColor="text1"/>
        <w:sz w:val="20"/>
        <w:szCs w:val="14"/>
      </w:rPr>
    </w:lvl>
    <w:lvl w:ilvl="3">
      <w:start w:val="1"/>
      <w:numFmt w:val="decimal"/>
      <w:isLgl/>
      <w:lvlText w:val="%1.%2.%3.%4."/>
      <w:lvlJc w:val="left"/>
      <w:pPr>
        <w:ind w:left="2160" w:hanging="720"/>
      </w:pPr>
      <w:rPr>
        <w:rFonts w:eastAsiaTheme="majorEastAsia" w:hint="default"/>
        <w:color w:val="000000" w:themeColor="text1"/>
        <w:sz w:val="28"/>
      </w:rPr>
    </w:lvl>
    <w:lvl w:ilvl="4">
      <w:start w:val="1"/>
      <w:numFmt w:val="decimal"/>
      <w:isLgl/>
      <w:lvlText w:val="%1.%2.%3.%4.%5."/>
      <w:lvlJc w:val="left"/>
      <w:pPr>
        <w:ind w:left="2520" w:hanging="720"/>
      </w:pPr>
      <w:rPr>
        <w:rFonts w:eastAsiaTheme="majorEastAsia" w:hint="default"/>
        <w:color w:val="000000" w:themeColor="text1"/>
        <w:sz w:val="28"/>
      </w:rPr>
    </w:lvl>
    <w:lvl w:ilvl="5">
      <w:start w:val="1"/>
      <w:numFmt w:val="decimal"/>
      <w:isLgl/>
      <w:lvlText w:val="%1.%2.%3.%4.%5.%6."/>
      <w:lvlJc w:val="left"/>
      <w:pPr>
        <w:ind w:left="3240" w:hanging="1080"/>
      </w:pPr>
      <w:rPr>
        <w:rFonts w:eastAsiaTheme="majorEastAsia" w:hint="default"/>
        <w:color w:val="000000" w:themeColor="text1"/>
        <w:sz w:val="28"/>
      </w:rPr>
    </w:lvl>
    <w:lvl w:ilvl="6">
      <w:start w:val="1"/>
      <w:numFmt w:val="decimal"/>
      <w:isLgl/>
      <w:lvlText w:val="%1.%2.%3.%4.%5.%6.%7."/>
      <w:lvlJc w:val="left"/>
      <w:pPr>
        <w:ind w:left="3600" w:hanging="1080"/>
      </w:pPr>
      <w:rPr>
        <w:rFonts w:eastAsiaTheme="majorEastAsia" w:hint="default"/>
        <w:color w:val="000000" w:themeColor="text1"/>
        <w:sz w:val="28"/>
      </w:rPr>
    </w:lvl>
    <w:lvl w:ilvl="7">
      <w:start w:val="1"/>
      <w:numFmt w:val="decimal"/>
      <w:isLgl/>
      <w:lvlText w:val="%1.%2.%3.%4.%5.%6.%7.%8."/>
      <w:lvlJc w:val="left"/>
      <w:pPr>
        <w:ind w:left="3960" w:hanging="1080"/>
      </w:pPr>
      <w:rPr>
        <w:rFonts w:eastAsiaTheme="majorEastAsia" w:hint="default"/>
        <w:color w:val="000000" w:themeColor="text1"/>
        <w:sz w:val="28"/>
      </w:rPr>
    </w:lvl>
    <w:lvl w:ilvl="8">
      <w:start w:val="1"/>
      <w:numFmt w:val="decimal"/>
      <w:isLgl/>
      <w:lvlText w:val="%1.%2.%3.%4.%5.%6.%7.%8.%9."/>
      <w:lvlJc w:val="left"/>
      <w:pPr>
        <w:ind w:left="4680" w:hanging="1440"/>
      </w:pPr>
      <w:rPr>
        <w:rFonts w:eastAsiaTheme="majorEastAsia" w:hint="default"/>
        <w:color w:val="000000" w:themeColor="text1"/>
        <w:sz w:val="28"/>
      </w:rPr>
    </w:lvl>
  </w:abstractNum>
  <w:abstractNum w:abstractNumId="16" w15:restartNumberingAfterBreak="0">
    <w:nsid w:val="791D1829"/>
    <w:multiLevelType w:val="hybridMultilevel"/>
    <w:tmpl w:val="3EDE35A6"/>
    <w:lvl w:ilvl="0" w:tplc="BF3E541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4278900">
    <w:abstractNumId w:val="12"/>
  </w:num>
  <w:num w:numId="2" w16cid:durableId="1356420452">
    <w:abstractNumId w:val="5"/>
  </w:num>
  <w:num w:numId="3" w16cid:durableId="953751544">
    <w:abstractNumId w:val="13"/>
  </w:num>
  <w:num w:numId="4" w16cid:durableId="2105615319">
    <w:abstractNumId w:val="8"/>
  </w:num>
  <w:num w:numId="5" w16cid:durableId="559705016">
    <w:abstractNumId w:val="6"/>
  </w:num>
  <w:num w:numId="6" w16cid:durableId="1498302873">
    <w:abstractNumId w:val="7"/>
  </w:num>
  <w:num w:numId="7" w16cid:durableId="1989943610">
    <w:abstractNumId w:val="9"/>
  </w:num>
  <w:num w:numId="8" w16cid:durableId="1040936014">
    <w:abstractNumId w:val="11"/>
  </w:num>
  <w:num w:numId="9" w16cid:durableId="65807674">
    <w:abstractNumId w:val="15"/>
  </w:num>
  <w:num w:numId="10" w16cid:durableId="354615898">
    <w:abstractNumId w:val="3"/>
  </w:num>
  <w:num w:numId="11" w16cid:durableId="556401750">
    <w:abstractNumId w:val="2"/>
  </w:num>
  <w:num w:numId="12" w16cid:durableId="117576804">
    <w:abstractNumId w:val="0"/>
  </w:num>
  <w:num w:numId="13" w16cid:durableId="137379750">
    <w:abstractNumId w:val="16"/>
  </w:num>
  <w:num w:numId="14" w16cid:durableId="1373118977">
    <w:abstractNumId w:val="4"/>
  </w:num>
  <w:num w:numId="15" w16cid:durableId="496919645">
    <w:abstractNumId w:val="10"/>
  </w:num>
  <w:num w:numId="16" w16cid:durableId="1215653595">
    <w:abstractNumId w:val="1"/>
  </w:num>
  <w:num w:numId="17" w16cid:durableId="1647317670">
    <w:abstractNumId w:val="4"/>
    <w:lvlOverride w:ilvl="0">
      <w:lvl w:ilvl="0">
        <w:start w:val="1"/>
        <w:numFmt w:val="decimal"/>
        <w:lvlText w:val="%1."/>
        <w:lvlJc w:val="left"/>
        <w:pPr>
          <w:ind w:left="720" w:hanging="360"/>
        </w:pPr>
        <w:rPr>
          <w:rFonts w:hint="default"/>
          <w:b/>
          <w:bCs/>
        </w:rPr>
      </w:lvl>
    </w:lvlOverride>
    <w:lvlOverride w:ilvl="1">
      <w:lvl w:ilvl="1">
        <w:start w:val="1"/>
        <w:numFmt w:val="decimal"/>
        <w:isLgl/>
        <w:lvlText w:val="%1.%2."/>
        <w:lvlJc w:val="left"/>
        <w:pPr>
          <w:ind w:left="720" w:hanging="360"/>
        </w:pPr>
        <w:rPr>
          <w:rFonts w:eastAsiaTheme="majorEastAsia" w:hint="default"/>
          <w:b/>
          <w:bCs/>
          <w:color w:val="000000" w:themeColor="text1"/>
          <w:sz w:val="22"/>
        </w:rPr>
      </w:lvl>
    </w:lvlOverride>
    <w:lvlOverride w:ilvl="2">
      <w:lvl w:ilvl="2">
        <w:start w:val="1"/>
        <w:numFmt w:val="decimal"/>
        <w:isLgl/>
        <w:lvlText w:val="%1.%2.%3."/>
        <w:lvlJc w:val="left"/>
        <w:pPr>
          <w:ind w:left="720" w:hanging="360"/>
        </w:pPr>
        <w:rPr>
          <w:rFonts w:eastAsiaTheme="majorEastAsia" w:hint="default"/>
          <w:b/>
          <w:bCs/>
          <w:color w:val="000000" w:themeColor="text1"/>
          <w:sz w:val="22"/>
        </w:rPr>
      </w:lvl>
    </w:lvlOverride>
    <w:lvlOverride w:ilvl="3">
      <w:lvl w:ilvl="3">
        <w:start w:val="1"/>
        <w:numFmt w:val="decimal"/>
        <w:isLgl/>
        <w:lvlText w:val="%1.%2.%3.%4."/>
        <w:lvlJc w:val="left"/>
        <w:pPr>
          <w:ind w:left="1080" w:hanging="720"/>
        </w:pPr>
        <w:rPr>
          <w:rFonts w:eastAsiaTheme="majorEastAsia" w:hint="default"/>
          <w:color w:val="000000" w:themeColor="text1"/>
          <w:sz w:val="22"/>
        </w:rPr>
      </w:lvl>
    </w:lvlOverride>
    <w:lvlOverride w:ilvl="4">
      <w:lvl w:ilvl="4">
        <w:start w:val="1"/>
        <w:numFmt w:val="decimal"/>
        <w:isLgl/>
        <w:lvlText w:val="%1.%2.%3.%4.%5."/>
        <w:lvlJc w:val="left"/>
        <w:pPr>
          <w:ind w:left="1080" w:hanging="720"/>
        </w:pPr>
        <w:rPr>
          <w:rFonts w:eastAsiaTheme="majorEastAsia" w:hint="default"/>
          <w:color w:val="000000" w:themeColor="text1"/>
          <w:sz w:val="22"/>
        </w:rPr>
      </w:lvl>
    </w:lvlOverride>
    <w:lvlOverride w:ilvl="5">
      <w:lvl w:ilvl="5">
        <w:start w:val="1"/>
        <w:numFmt w:val="decimal"/>
        <w:isLgl/>
        <w:lvlText w:val="%1.%2.%3.%4.%5.%6."/>
        <w:lvlJc w:val="left"/>
        <w:pPr>
          <w:ind w:left="1080" w:hanging="720"/>
        </w:pPr>
        <w:rPr>
          <w:rFonts w:eastAsiaTheme="majorEastAsia" w:hint="default"/>
          <w:color w:val="000000" w:themeColor="text1"/>
          <w:sz w:val="22"/>
        </w:rPr>
      </w:lvl>
    </w:lvlOverride>
    <w:lvlOverride w:ilvl="6">
      <w:lvl w:ilvl="6">
        <w:start w:val="1"/>
        <w:numFmt w:val="decimal"/>
        <w:isLgl/>
        <w:lvlText w:val="%1.%2.%3.%4.%5.%6.%7."/>
        <w:lvlJc w:val="left"/>
        <w:pPr>
          <w:ind w:left="1440" w:hanging="1080"/>
        </w:pPr>
        <w:rPr>
          <w:rFonts w:eastAsiaTheme="majorEastAsia" w:hint="default"/>
          <w:color w:val="000000" w:themeColor="text1"/>
          <w:sz w:val="22"/>
        </w:rPr>
      </w:lvl>
    </w:lvlOverride>
    <w:lvlOverride w:ilvl="7">
      <w:lvl w:ilvl="7">
        <w:start w:val="1"/>
        <w:numFmt w:val="decimal"/>
        <w:isLgl/>
        <w:lvlText w:val="%1.%2.%3.%4.%5.%6.%7.%8."/>
        <w:lvlJc w:val="left"/>
        <w:pPr>
          <w:ind w:left="1440" w:hanging="1080"/>
        </w:pPr>
        <w:rPr>
          <w:rFonts w:eastAsiaTheme="majorEastAsia" w:hint="default"/>
          <w:color w:val="000000" w:themeColor="text1"/>
          <w:sz w:val="22"/>
        </w:rPr>
      </w:lvl>
    </w:lvlOverride>
    <w:lvlOverride w:ilvl="8">
      <w:lvl w:ilvl="8">
        <w:start w:val="1"/>
        <w:numFmt w:val="decimal"/>
        <w:isLgl/>
        <w:lvlText w:val="%1.%2.%3.%4.%5.%6.%7.%8.%9."/>
        <w:lvlJc w:val="left"/>
        <w:pPr>
          <w:ind w:left="1440" w:hanging="1080"/>
        </w:pPr>
        <w:rPr>
          <w:rFonts w:eastAsiaTheme="majorEastAsia" w:hint="default"/>
          <w:color w:val="000000" w:themeColor="text1"/>
          <w:sz w:val="22"/>
        </w:rPr>
      </w:lvl>
    </w:lvlOverride>
  </w:num>
  <w:num w:numId="18" w16cid:durableId="122382438">
    <w:abstractNumId w:val="4"/>
    <w:lvlOverride w:ilvl="0">
      <w:lvl w:ilvl="0">
        <w:start w:val="1"/>
        <w:numFmt w:val="decimal"/>
        <w:lvlText w:val="%1."/>
        <w:lvlJc w:val="left"/>
        <w:pPr>
          <w:ind w:left="720" w:hanging="360"/>
        </w:pPr>
        <w:rPr>
          <w:rFonts w:hint="default"/>
          <w:b/>
          <w:bCs/>
        </w:rPr>
      </w:lvl>
    </w:lvlOverride>
    <w:lvlOverride w:ilvl="1">
      <w:lvl w:ilvl="1">
        <w:start w:val="1"/>
        <w:numFmt w:val="decimal"/>
        <w:isLgl/>
        <w:lvlText w:val="%1.%2."/>
        <w:lvlJc w:val="left"/>
        <w:pPr>
          <w:ind w:left="720" w:hanging="360"/>
        </w:pPr>
        <w:rPr>
          <w:rFonts w:eastAsiaTheme="majorEastAsia" w:hint="default"/>
          <w:b/>
          <w:bCs/>
          <w:color w:val="000000" w:themeColor="text1"/>
          <w:sz w:val="22"/>
        </w:rPr>
      </w:lvl>
    </w:lvlOverride>
    <w:lvlOverride w:ilvl="2">
      <w:lvl w:ilvl="2">
        <w:start w:val="1"/>
        <w:numFmt w:val="decimal"/>
        <w:isLgl/>
        <w:lvlText w:val="%1.%2.%3."/>
        <w:lvlJc w:val="left"/>
        <w:pPr>
          <w:ind w:left="720" w:hanging="360"/>
        </w:pPr>
        <w:rPr>
          <w:rFonts w:eastAsiaTheme="majorEastAsia" w:hint="default"/>
          <w:b/>
          <w:bCs/>
          <w:color w:val="000000" w:themeColor="text1"/>
          <w:sz w:val="22"/>
        </w:rPr>
      </w:lvl>
    </w:lvlOverride>
    <w:lvlOverride w:ilvl="3">
      <w:lvl w:ilvl="3">
        <w:start w:val="1"/>
        <w:numFmt w:val="decimal"/>
        <w:isLgl/>
        <w:lvlText w:val="%1.%2.%3.%4."/>
        <w:lvlJc w:val="left"/>
        <w:pPr>
          <w:ind w:left="1080" w:hanging="720"/>
        </w:pPr>
        <w:rPr>
          <w:rFonts w:eastAsiaTheme="majorEastAsia" w:hint="default"/>
          <w:color w:val="000000" w:themeColor="text1"/>
          <w:sz w:val="22"/>
        </w:rPr>
      </w:lvl>
    </w:lvlOverride>
    <w:lvlOverride w:ilvl="4">
      <w:lvl w:ilvl="4">
        <w:start w:val="1"/>
        <w:numFmt w:val="decimal"/>
        <w:isLgl/>
        <w:lvlText w:val="%1.%2.%3.%4.%5."/>
        <w:lvlJc w:val="left"/>
        <w:pPr>
          <w:ind w:left="1080" w:hanging="720"/>
        </w:pPr>
        <w:rPr>
          <w:rFonts w:eastAsiaTheme="majorEastAsia" w:hint="default"/>
          <w:color w:val="000000" w:themeColor="text1"/>
          <w:sz w:val="22"/>
        </w:rPr>
      </w:lvl>
    </w:lvlOverride>
    <w:lvlOverride w:ilvl="5">
      <w:lvl w:ilvl="5">
        <w:start w:val="1"/>
        <w:numFmt w:val="decimal"/>
        <w:isLgl/>
        <w:lvlText w:val="%1.%2.%3.%4.%5.%6."/>
        <w:lvlJc w:val="left"/>
        <w:pPr>
          <w:ind w:left="1080" w:hanging="720"/>
        </w:pPr>
        <w:rPr>
          <w:rFonts w:eastAsiaTheme="majorEastAsia" w:hint="default"/>
          <w:color w:val="000000" w:themeColor="text1"/>
          <w:sz w:val="22"/>
        </w:rPr>
      </w:lvl>
    </w:lvlOverride>
    <w:lvlOverride w:ilvl="6">
      <w:lvl w:ilvl="6">
        <w:start w:val="1"/>
        <w:numFmt w:val="decimal"/>
        <w:isLgl/>
        <w:lvlText w:val="%1.%2.%3.%4.%5.%6.%7."/>
        <w:lvlJc w:val="left"/>
        <w:pPr>
          <w:ind w:left="1440" w:hanging="1080"/>
        </w:pPr>
        <w:rPr>
          <w:rFonts w:eastAsiaTheme="majorEastAsia" w:hint="default"/>
          <w:color w:val="000000" w:themeColor="text1"/>
          <w:sz w:val="22"/>
        </w:rPr>
      </w:lvl>
    </w:lvlOverride>
    <w:lvlOverride w:ilvl="7">
      <w:lvl w:ilvl="7">
        <w:start w:val="1"/>
        <w:numFmt w:val="decimal"/>
        <w:isLgl/>
        <w:lvlText w:val="%1.%2.%3.%4.%5.%6.%7.%8."/>
        <w:lvlJc w:val="left"/>
        <w:pPr>
          <w:ind w:left="1440" w:hanging="1080"/>
        </w:pPr>
        <w:rPr>
          <w:rFonts w:eastAsiaTheme="majorEastAsia" w:hint="default"/>
          <w:color w:val="000000" w:themeColor="text1"/>
          <w:sz w:val="22"/>
        </w:rPr>
      </w:lvl>
    </w:lvlOverride>
    <w:lvlOverride w:ilvl="8">
      <w:lvl w:ilvl="8">
        <w:start w:val="1"/>
        <w:numFmt w:val="decimal"/>
        <w:isLgl/>
        <w:lvlText w:val="%1.%2.%3.%4.%5.%6.%7.%8.%9."/>
        <w:lvlJc w:val="left"/>
        <w:pPr>
          <w:ind w:left="1440" w:hanging="1080"/>
        </w:pPr>
        <w:rPr>
          <w:rFonts w:eastAsiaTheme="majorEastAsia" w:hint="default"/>
          <w:color w:val="000000" w:themeColor="text1"/>
          <w:sz w:val="22"/>
        </w:rPr>
      </w:lvl>
    </w:lvlOverride>
  </w:num>
  <w:num w:numId="19" w16cid:durableId="7729407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ature Scientific Reports (1)&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857788"/>
    <w:rsid w:val="00002F00"/>
    <w:rsid w:val="00013188"/>
    <w:rsid w:val="000151C3"/>
    <w:rsid w:val="000179E2"/>
    <w:rsid w:val="00020FF0"/>
    <w:rsid w:val="0002675A"/>
    <w:rsid w:val="000278CC"/>
    <w:rsid w:val="00031AB9"/>
    <w:rsid w:val="00032598"/>
    <w:rsid w:val="00040B3F"/>
    <w:rsid w:val="000427B0"/>
    <w:rsid w:val="00043B36"/>
    <w:rsid w:val="0005002A"/>
    <w:rsid w:val="00051022"/>
    <w:rsid w:val="0005522B"/>
    <w:rsid w:val="000628D1"/>
    <w:rsid w:val="000634FC"/>
    <w:rsid w:val="0006418A"/>
    <w:rsid w:val="00064A60"/>
    <w:rsid w:val="00070F2C"/>
    <w:rsid w:val="000716B0"/>
    <w:rsid w:val="000717EF"/>
    <w:rsid w:val="000747AA"/>
    <w:rsid w:val="00087561"/>
    <w:rsid w:val="00087DE3"/>
    <w:rsid w:val="00091530"/>
    <w:rsid w:val="00094A6E"/>
    <w:rsid w:val="00094D42"/>
    <w:rsid w:val="00097A7E"/>
    <w:rsid w:val="000A1547"/>
    <w:rsid w:val="000B3470"/>
    <w:rsid w:val="000B450A"/>
    <w:rsid w:val="000B470A"/>
    <w:rsid w:val="000D5B3A"/>
    <w:rsid w:val="000D637F"/>
    <w:rsid w:val="000E10C1"/>
    <w:rsid w:val="000E6400"/>
    <w:rsid w:val="00101F0C"/>
    <w:rsid w:val="00104699"/>
    <w:rsid w:val="00105C92"/>
    <w:rsid w:val="00114D12"/>
    <w:rsid w:val="00115FD3"/>
    <w:rsid w:val="00121F02"/>
    <w:rsid w:val="00125727"/>
    <w:rsid w:val="001438DA"/>
    <w:rsid w:val="00150587"/>
    <w:rsid w:val="00160B42"/>
    <w:rsid w:val="00162564"/>
    <w:rsid w:val="001649AB"/>
    <w:rsid w:val="0017077A"/>
    <w:rsid w:val="0018194A"/>
    <w:rsid w:val="00196CD9"/>
    <w:rsid w:val="001A1F0F"/>
    <w:rsid w:val="001A39A1"/>
    <w:rsid w:val="001B0BC0"/>
    <w:rsid w:val="001B62C6"/>
    <w:rsid w:val="001B6ADE"/>
    <w:rsid w:val="001C0419"/>
    <w:rsid w:val="001C247B"/>
    <w:rsid w:val="001C6278"/>
    <w:rsid w:val="001C64E2"/>
    <w:rsid w:val="001D3040"/>
    <w:rsid w:val="001D3487"/>
    <w:rsid w:val="001D68B1"/>
    <w:rsid w:val="001D6D0A"/>
    <w:rsid w:val="001D7E76"/>
    <w:rsid w:val="001E0E7B"/>
    <w:rsid w:val="001E1CA2"/>
    <w:rsid w:val="001E2883"/>
    <w:rsid w:val="001F21B5"/>
    <w:rsid w:val="0021035F"/>
    <w:rsid w:val="002124CB"/>
    <w:rsid w:val="00216857"/>
    <w:rsid w:val="002177EA"/>
    <w:rsid w:val="00220EC7"/>
    <w:rsid w:val="00231945"/>
    <w:rsid w:val="002325EB"/>
    <w:rsid w:val="0024024E"/>
    <w:rsid w:val="00252E22"/>
    <w:rsid w:val="00255CA1"/>
    <w:rsid w:val="002625C0"/>
    <w:rsid w:val="00265C95"/>
    <w:rsid w:val="002724E1"/>
    <w:rsid w:val="00283990"/>
    <w:rsid w:val="00295537"/>
    <w:rsid w:val="002A4716"/>
    <w:rsid w:val="002A510A"/>
    <w:rsid w:val="002B1558"/>
    <w:rsid w:val="002B5800"/>
    <w:rsid w:val="002C65F2"/>
    <w:rsid w:val="002D3C3F"/>
    <w:rsid w:val="002E0014"/>
    <w:rsid w:val="002F4EF7"/>
    <w:rsid w:val="00301B8E"/>
    <w:rsid w:val="00301F09"/>
    <w:rsid w:val="003045A6"/>
    <w:rsid w:val="00324189"/>
    <w:rsid w:val="00332110"/>
    <w:rsid w:val="00332466"/>
    <w:rsid w:val="00347D91"/>
    <w:rsid w:val="003536ED"/>
    <w:rsid w:val="00362E7C"/>
    <w:rsid w:val="0036320F"/>
    <w:rsid w:val="0036505D"/>
    <w:rsid w:val="00375F1A"/>
    <w:rsid w:val="003765BF"/>
    <w:rsid w:val="003877A2"/>
    <w:rsid w:val="00393A24"/>
    <w:rsid w:val="00395366"/>
    <w:rsid w:val="003964B4"/>
    <w:rsid w:val="00396A2C"/>
    <w:rsid w:val="003A41BB"/>
    <w:rsid w:val="003A4565"/>
    <w:rsid w:val="003A77CB"/>
    <w:rsid w:val="003B6EEB"/>
    <w:rsid w:val="003C37E1"/>
    <w:rsid w:val="003D337E"/>
    <w:rsid w:val="003E16FD"/>
    <w:rsid w:val="003E7E67"/>
    <w:rsid w:val="003F0102"/>
    <w:rsid w:val="003F44CC"/>
    <w:rsid w:val="003F64FD"/>
    <w:rsid w:val="003F6924"/>
    <w:rsid w:val="004001FD"/>
    <w:rsid w:val="00404A6E"/>
    <w:rsid w:val="0040515B"/>
    <w:rsid w:val="00407E11"/>
    <w:rsid w:val="00425F8C"/>
    <w:rsid w:val="004344D9"/>
    <w:rsid w:val="00440E72"/>
    <w:rsid w:val="00446426"/>
    <w:rsid w:val="0044744D"/>
    <w:rsid w:val="00456B2E"/>
    <w:rsid w:val="004637EC"/>
    <w:rsid w:val="004714D2"/>
    <w:rsid w:val="004720AA"/>
    <w:rsid w:val="00482016"/>
    <w:rsid w:val="0048244E"/>
    <w:rsid w:val="00484B43"/>
    <w:rsid w:val="00487834"/>
    <w:rsid w:val="00494F1D"/>
    <w:rsid w:val="00497D22"/>
    <w:rsid w:val="004A3AF4"/>
    <w:rsid w:val="004B1D93"/>
    <w:rsid w:val="004C011D"/>
    <w:rsid w:val="004C031D"/>
    <w:rsid w:val="004C2C27"/>
    <w:rsid w:val="004D01B4"/>
    <w:rsid w:val="004D6057"/>
    <w:rsid w:val="004D76AA"/>
    <w:rsid w:val="004E1305"/>
    <w:rsid w:val="004E3AAA"/>
    <w:rsid w:val="004E6DD5"/>
    <w:rsid w:val="004F0CDD"/>
    <w:rsid w:val="004F1923"/>
    <w:rsid w:val="004F5179"/>
    <w:rsid w:val="0050279C"/>
    <w:rsid w:val="00507B40"/>
    <w:rsid w:val="00511DC5"/>
    <w:rsid w:val="005135E4"/>
    <w:rsid w:val="005156E9"/>
    <w:rsid w:val="00525D47"/>
    <w:rsid w:val="005356F5"/>
    <w:rsid w:val="0054742A"/>
    <w:rsid w:val="00547F57"/>
    <w:rsid w:val="00552AF5"/>
    <w:rsid w:val="0055489B"/>
    <w:rsid w:val="0055631B"/>
    <w:rsid w:val="0056171F"/>
    <w:rsid w:val="005635AA"/>
    <w:rsid w:val="00565CB0"/>
    <w:rsid w:val="00571EC5"/>
    <w:rsid w:val="00572B57"/>
    <w:rsid w:val="005777FB"/>
    <w:rsid w:val="00597CA1"/>
    <w:rsid w:val="005A3DB7"/>
    <w:rsid w:val="005B0E69"/>
    <w:rsid w:val="005C068B"/>
    <w:rsid w:val="005C41CC"/>
    <w:rsid w:val="005C719C"/>
    <w:rsid w:val="005C761B"/>
    <w:rsid w:val="005D5F69"/>
    <w:rsid w:val="005E2B9B"/>
    <w:rsid w:val="005E6CFC"/>
    <w:rsid w:val="005F19B0"/>
    <w:rsid w:val="005F5934"/>
    <w:rsid w:val="005F64E5"/>
    <w:rsid w:val="005F7155"/>
    <w:rsid w:val="005F7D16"/>
    <w:rsid w:val="006013C8"/>
    <w:rsid w:val="006030DF"/>
    <w:rsid w:val="006054E7"/>
    <w:rsid w:val="00610ED7"/>
    <w:rsid w:val="00617C63"/>
    <w:rsid w:val="006235D8"/>
    <w:rsid w:val="00625971"/>
    <w:rsid w:val="00626465"/>
    <w:rsid w:val="006272E5"/>
    <w:rsid w:val="006308E4"/>
    <w:rsid w:val="00632571"/>
    <w:rsid w:val="00637FD3"/>
    <w:rsid w:val="00643009"/>
    <w:rsid w:val="00644F07"/>
    <w:rsid w:val="00647C5E"/>
    <w:rsid w:val="00651EEC"/>
    <w:rsid w:val="00653524"/>
    <w:rsid w:val="0065426D"/>
    <w:rsid w:val="00655B47"/>
    <w:rsid w:val="0065712A"/>
    <w:rsid w:val="00664D68"/>
    <w:rsid w:val="006654D1"/>
    <w:rsid w:val="006665DB"/>
    <w:rsid w:val="006705B0"/>
    <w:rsid w:val="006769E8"/>
    <w:rsid w:val="00681735"/>
    <w:rsid w:val="00681ECF"/>
    <w:rsid w:val="00682028"/>
    <w:rsid w:val="00683961"/>
    <w:rsid w:val="00685683"/>
    <w:rsid w:val="0068731C"/>
    <w:rsid w:val="00694A19"/>
    <w:rsid w:val="006A2890"/>
    <w:rsid w:val="006A355B"/>
    <w:rsid w:val="006A5BFE"/>
    <w:rsid w:val="006A5E4D"/>
    <w:rsid w:val="006B2426"/>
    <w:rsid w:val="006B3128"/>
    <w:rsid w:val="006B536B"/>
    <w:rsid w:val="006B677F"/>
    <w:rsid w:val="006C0A6C"/>
    <w:rsid w:val="006C4A21"/>
    <w:rsid w:val="006D3132"/>
    <w:rsid w:val="006D4462"/>
    <w:rsid w:val="006D5047"/>
    <w:rsid w:val="006D5818"/>
    <w:rsid w:val="006D6808"/>
    <w:rsid w:val="006E18AC"/>
    <w:rsid w:val="006E4969"/>
    <w:rsid w:val="006E5D48"/>
    <w:rsid w:val="006F4ABE"/>
    <w:rsid w:val="007015F9"/>
    <w:rsid w:val="007032B0"/>
    <w:rsid w:val="00705650"/>
    <w:rsid w:val="00711A03"/>
    <w:rsid w:val="007147D4"/>
    <w:rsid w:val="00714B71"/>
    <w:rsid w:val="00720607"/>
    <w:rsid w:val="0072429C"/>
    <w:rsid w:val="00731353"/>
    <w:rsid w:val="00732679"/>
    <w:rsid w:val="00740968"/>
    <w:rsid w:val="00742112"/>
    <w:rsid w:val="00743E3E"/>
    <w:rsid w:val="00746A65"/>
    <w:rsid w:val="00751480"/>
    <w:rsid w:val="007660C3"/>
    <w:rsid w:val="00766DFF"/>
    <w:rsid w:val="00781DE4"/>
    <w:rsid w:val="007821AC"/>
    <w:rsid w:val="00790E63"/>
    <w:rsid w:val="0079440B"/>
    <w:rsid w:val="00795AB4"/>
    <w:rsid w:val="0079627F"/>
    <w:rsid w:val="007A4EC9"/>
    <w:rsid w:val="007A623A"/>
    <w:rsid w:val="007B52DB"/>
    <w:rsid w:val="007B73E5"/>
    <w:rsid w:val="007C0CAB"/>
    <w:rsid w:val="007C4068"/>
    <w:rsid w:val="007C56A4"/>
    <w:rsid w:val="007D05C1"/>
    <w:rsid w:val="007D13D6"/>
    <w:rsid w:val="007D47CA"/>
    <w:rsid w:val="007D4ED0"/>
    <w:rsid w:val="007E00F7"/>
    <w:rsid w:val="007E1CB0"/>
    <w:rsid w:val="007F0058"/>
    <w:rsid w:val="007F39F5"/>
    <w:rsid w:val="00800C9F"/>
    <w:rsid w:val="008011B5"/>
    <w:rsid w:val="00801B1C"/>
    <w:rsid w:val="00806218"/>
    <w:rsid w:val="008160B9"/>
    <w:rsid w:val="008162DB"/>
    <w:rsid w:val="008261D9"/>
    <w:rsid w:val="00826FBF"/>
    <w:rsid w:val="00845762"/>
    <w:rsid w:val="00846A15"/>
    <w:rsid w:val="00857788"/>
    <w:rsid w:val="008604BE"/>
    <w:rsid w:val="00860989"/>
    <w:rsid w:val="00863D6C"/>
    <w:rsid w:val="00891353"/>
    <w:rsid w:val="00891C93"/>
    <w:rsid w:val="008920D9"/>
    <w:rsid w:val="008A1025"/>
    <w:rsid w:val="008A12FB"/>
    <w:rsid w:val="008B7620"/>
    <w:rsid w:val="008C33CC"/>
    <w:rsid w:val="008C5CEB"/>
    <w:rsid w:val="008D5A28"/>
    <w:rsid w:val="008E0013"/>
    <w:rsid w:val="008E09A2"/>
    <w:rsid w:val="008E2A49"/>
    <w:rsid w:val="008E6517"/>
    <w:rsid w:val="008E7E37"/>
    <w:rsid w:val="008E7F3D"/>
    <w:rsid w:val="008F1701"/>
    <w:rsid w:val="008F4993"/>
    <w:rsid w:val="00900093"/>
    <w:rsid w:val="00906B5D"/>
    <w:rsid w:val="00911C71"/>
    <w:rsid w:val="00915F75"/>
    <w:rsid w:val="0092010E"/>
    <w:rsid w:val="009274FE"/>
    <w:rsid w:val="00934ADB"/>
    <w:rsid w:val="0093711B"/>
    <w:rsid w:val="0094188F"/>
    <w:rsid w:val="00946C98"/>
    <w:rsid w:val="00947D8C"/>
    <w:rsid w:val="009505B3"/>
    <w:rsid w:val="009538A0"/>
    <w:rsid w:val="00961EE5"/>
    <w:rsid w:val="00963098"/>
    <w:rsid w:val="00963F19"/>
    <w:rsid w:val="00964BE5"/>
    <w:rsid w:val="00967191"/>
    <w:rsid w:val="00975E67"/>
    <w:rsid w:val="00981324"/>
    <w:rsid w:val="009878CE"/>
    <w:rsid w:val="00997FAF"/>
    <w:rsid w:val="009A6762"/>
    <w:rsid w:val="009B44F1"/>
    <w:rsid w:val="009C5E84"/>
    <w:rsid w:val="009D01B2"/>
    <w:rsid w:val="009D3767"/>
    <w:rsid w:val="009D493B"/>
    <w:rsid w:val="009D551A"/>
    <w:rsid w:val="009D5B61"/>
    <w:rsid w:val="009E2C11"/>
    <w:rsid w:val="009E40E6"/>
    <w:rsid w:val="009E61EE"/>
    <w:rsid w:val="009E6705"/>
    <w:rsid w:val="009E7B0D"/>
    <w:rsid w:val="009F0A8A"/>
    <w:rsid w:val="009F7023"/>
    <w:rsid w:val="00A118D7"/>
    <w:rsid w:val="00A11FDD"/>
    <w:rsid w:val="00A1370F"/>
    <w:rsid w:val="00A153DE"/>
    <w:rsid w:val="00A20E3E"/>
    <w:rsid w:val="00A2622A"/>
    <w:rsid w:val="00A30326"/>
    <w:rsid w:val="00A36976"/>
    <w:rsid w:val="00A42F9B"/>
    <w:rsid w:val="00A43189"/>
    <w:rsid w:val="00A44451"/>
    <w:rsid w:val="00A66827"/>
    <w:rsid w:val="00A737D2"/>
    <w:rsid w:val="00A76B02"/>
    <w:rsid w:val="00A7793D"/>
    <w:rsid w:val="00A868DE"/>
    <w:rsid w:val="00A90D18"/>
    <w:rsid w:val="00A93E16"/>
    <w:rsid w:val="00A9572F"/>
    <w:rsid w:val="00AA48F1"/>
    <w:rsid w:val="00AA749A"/>
    <w:rsid w:val="00AB6AC6"/>
    <w:rsid w:val="00AC10EF"/>
    <w:rsid w:val="00AC381E"/>
    <w:rsid w:val="00AC4B05"/>
    <w:rsid w:val="00AD33CF"/>
    <w:rsid w:val="00AD3F06"/>
    <w:rsid w:val="00AD556C"/>
    <w:rsid w:val="00AF2241"/>
    <w:rsid w:val="00AF2632"/>
    <w:rsid w:val="00AF79A0"/>
    <w:rsid w:val="00B005DC"/>
    <w:rsid w:val="00B01A29"/>
    <w:rsid w:val="00B054F4"/>
    <w:rsid w:val="00B12D80"/>
    <w:rsid w:val="00B14261"/>
    <w:rsid w:val="00B16A7E"/>
    <w:rsid w:val="00B20021"/>
    <w:rsid w:val="00B225BB"/>
    <w:rsid w:val="00B30264"/>
    <w:rsid w:val="00B32793"/>
    <w:rsid w:val="00B32C1A"/>
    <w:rsid w:val="00B359E8"/>
    <w:rsid w:val="00B41640"/>
    <w:rsid w:val="00B41F24"/>
    <w:rsid w:val="00B4392C"/>
    <w:rsid w:val="00B456F6"/>
    <w:rsid w:val="00B50C5D"/>
    <w:rsid w:val="00B517B3"/>
    <w:rsid w:val="00B60303"/>
    <w:rsid w:val="00B610A1"/>
    <w:rsid w:val="00B63145"/>
    <w:rsid w:val="00B678C4"/>
    <w:rsid w:val="00B67997"/>
    <w:rsid w:val="00B7685E"/>
    <w:rsid w:val="00B76D22"/>
    <w:rsid w:val="00B80B6D"/>
    <w:rsid w:val="00B86B48"/>
    <w:rsid w:val="00B9093F"/>
    <w:rsid w:val="00B94360"/>
    <w:rsid w:val="00B97C85"/>
    <w:rsid w:val="00BA4D3B"/>
    <w:rsid w:val="00BA6D6D"/>
    <w:rsid w:val="00BB7F00"/>
    <w:rsid w:val="00BC05D3"/>
    <w:rsid w:val="00BC15F6"/>
    <w:rsid w:val="00BC1B64"/>
    <w:rsid w:val="00BC22FD"/>
    <w:rsid w:val="00BC26A5"/>
    <w:rsid w:val="00BC3A0E"/>
    <w:rsid w:val="00BC4BE0"/>
    <w:rsid w:val="00BC57C3"/>
    <w:rsid w:val="00BC57D2"/>
    <w:rsid w:val="00BD1124"/>
    <w:rsid w:val="00BE2A1D"/>
    <w:rsid w:val="00BF30AE"/>
    <w:rsid w:val="00BF6CCD"/>
    <w:rsid w:val="00BF7061"/>
    <w:rsid w:val="00C01C2B"/>
    <w:rsid w:val="00C07CE1"/>
    <w:rsid w:val="00C21389"/>
    <w:rsid w:val="00C24B3E"/>
    <w:rsid w:val="00C25B4B"/>
    <w:rsid w:val="00C323D9"/>
    <w:rsid w:val="00C33C61"/>
    <w:rsid w:val="00C54070"/>
    <w:rsid w:val="00C601F3"/>
    <w:rsid w:val="00C73654"/>
    <w:rsid w:val="00C803F4"/>
    <w:rsid w:val="00C80856"/>
    <w:rsid w:val="00C84EB4"/>
    <w:rsid w:val="00C86C79"/>
    <w:rsid w:val="00C87BFA"/>
    <w:rsid w:val="00C927B4"/>
    <w:rsid w:val="00CA0943"/>
    <w:rsid w:val="00CA60CE"/>
    <w:rsid w:val="00CB0415"/>
    <w:rsid w:val="00CB0692"/>
    <w:rsid w:val="00CB5639"/>
    <w:rsid w:val="00CC38AA"/>
    <w:rsid w:val="00CD2C34"/>
    <w:rsid w:val="00CE03CF"/>
    <w:rsid w:val="00CE3B30"/>
    <w:rsid w:val="00CE46E2"/>
    <w:rsid w:val="00CF6C8E"/>
    <w:rsid w:val="00D004D4"/>
    <w:rsid w:val="00D005E6"/>
    <w:rsid w:val="00D02786"/>
    <w:rsid w:val="00D02FD4"/>
    <w:rsid w:val="00D15F4C"/>
    <w:rsid w:val="00D20F60"/>
    <w:rsid w:val="00D30310"/>
    <w:rsid w:val="00D34B22"/>
    <w:rsid w:val="00D35EDB"/>
    <w:rsid w:val="00D41BF3"/>
    <w:rsid w:val="00D44966"/>
    <w:rsid w:val="00D474D9"/>
    <w:rsid w:val="00D47D1F"/>
    <w:rsid w:val="00D5221B"/>
    <w:rsid w:val="00D53A7B"/>
    <w:rsid w:val="00D558DB"/>
    <w:rsid w:val="00D55B8B"/>
    <w:rsid w:val="00D60561"/>
    <w:rsid w:val="00D61E37"/>
    <w:rsid w:val="00D64221"/>
    <w:rsid w:val="00D65EC0"/>
    <w:rsid w:val="00D810F5"/>
    <w:rsid w:val="00D8756A"/>
    <w:rsid w:val="00D87640"/>
    <w:rsid w:val="00D924F3"/>
    <w:rsid w:val="00D97FA4"/>
    <w:rsid w:val="00DA0057"/>
    <w:rsid w:val="00DA1284"/>
    <w:rsid w:val="00DA68F0"/>
    <w:rsid w:val="00DB3484"/>
    <w:rsid w:val="00DB628B"/>
    <w:rsid w:val="00DC06B3"/>
    <w:rsid w:val="00DC1678"/>
    <w:rsid w:val="00DC262E"/>
    <w:rsid w:val="00DC3448"/>
    <w:rsid w:val="00DC47FA"/>
    <w:rsid w:val="00DC613B"/>
    <w:rsid w:val="00DD742B"/>
    <w:rsid w:val="00DE2DAF"/>
    <w:rsid w:val="00DF38B4"/>
    <w:rsid w:val="00DF3D2F"/>
    <w:rsid w:val="00E00FFE"/>
    <w:rsid w:val="00E02E77"/>
    <w:rsid w:val="00E049F7"/>
    <w:rsid w:val="00E077A0"/>
    <w:rsid w:val="00E141E4"/>
    <w:rsid w:val="00E17EE5"/>
    <w:rsid w:val="00E31759"/>
    <w:rsid w:val="00E31D84"/>
    <w:rsid w:val="00E36DF8"/>
    <w:rsid w:val="00E50DBC"/>
    <w:rsid w:val="00E5109B"/>
    <w:rsid w:val="00E52C09"/>
    <w:rsid w:val="00E5344D"/>
    <w:rsid w:val="00E56A1C"/>
    <w:rsid w:val="00E602BF"/>
    <w:rsid w:val="00E62E91"/>
    <w:rsid w:val="00E65172"/>
    <w:rsid w:val="00E6752E"/>
    <w:rsid w:val="00E67882"/>
    <w:rsid w:val="00E700F8"/>
    <w:rsid w:val="00E7119D"/>
    <w:rsid w:val="00E80925"/>
    <w:rsid w:val="00E81804"/>
    <w:rsid w:val="00E8410B"/>
    <w:rsid w:val="00E8617B"/>
    <w:rsid w:val="00E87EC8"/>
    <w:rsid w:val="00E91DEE"/>
    <w:rsid w:val="00E93837"/>
    <w:rsid w:val="00E942E0"/>
    <w:rsid w:val="00E97906"/>
    <w:rsid w:val="00EA20C9"/>
    <w:rsid w:val="00EA3E9C"/>
    <w:rsid w:val="00EB2873"/>
    <w:rsid w:val="00EB61A7"/>
    <w:rsid w:val="00EC4E55"/>
    <w:rsid w:val="00EC6A3E"/>
    <w:rsid w:val="00EC7B2F"/>
    <w:rsid w:val="00EC7C12"/>
    <w:rsid w:val="00ED0E56"/>
    <w:rsid w:val="00ED3832"/>
    <w:rsid w:val="00ED4A0D"/>
    <w:rsid w:val="00EE0108"/>
    <w:rsid w:val="00EE66DE"/>
    <w:rsid w:val="00EF2CA0"/>
    <w:rsid w:val="00EF55C4"/>
    <w:rsid w:val="00EF7EBA"/>
    <w:rsid w:val="00F009E5"/>
    <w:rsid w:val="00F126A3"/>
    <w:rsid w:val="00F174F8"/>
    <w:rsid w:val="00F17BB9"/>
    <w:rsid w:val="00F2552D"/>
    <w:rsid w:val="00F31CF8"/>
    <w:rsid w:val="00F361B4"/>
    <w:rsid w:val="00F36630"/>
    <w:rsid w:val="00F47705"/>
    <w:rsid w:val="00F528FF"/>
    <w:rsid w:val="00F61DED"/>
    <w:rsid w:val="00F67601"/>
    <w:rsid w:val="00F715E9"/>
    <w:rsid w:val="00F72372"/>
    <w:rsid w:val="00F72790"/>
    <w:rsid w:val="00F72AE5"/>
    <w:rsid w:val="00F80286"/>
    <w:rsid w:val="00F8135F"/>
    <w:rsid w:val="00F840B9"/>
    <w:rsid w:val="00F95353"/>
    <w:rsid w:val="00FA1F15"/>
    <w:rsid w:val="00FB543A"/>
    <w:rsid w:val="00FC0348"/>
    <w:rsid w:val="00FC12D3"/>
    <w:rsid w:val="00FC40E7"/>
    <w:rsid w:val="00FD2828"/>
    <w:rsid w:val="00FE6E0D"/>
    <w:rsid w:val="00FF3150"/>
    <w:rsid w:val="00FF40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FD06F7"/>
  <w15:chartTrackingRefBased/>
  <w15:docId w15:val="{68019CEC-7344-422B-B623-85231071B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44E"/>
  </w:style>
  <w:style w:type="paragraph" w:styleId="Heading1">
    <w:name w:val="heading 1"/>
    <w:basedOn w:val="Normal"/>
    <w:next w:val="Normal"/>
    <w:link w:val="Heading1Char"/>
    <w:uiPriority w:val="9"/>
    <w:qFormat/>
    <w:rsid w:val="00790E63"/>
    <w:pPr>
      <w:keepNext/>
      <w:keepLines/>
      <w:spacing w:before="360" w:after="80"/>
      <w:outlineLvl w:val="0"/>
    </w:pPr>
    <w:rPr>
      <w:rFonts w:asciiTheme="majorBidi" w:eastAsiaTheme="majorEastAsia" w:hAnsiTheme="majorBidi" w:cstheme="majorBidi"/>
      <w:sz w:val="40"/>
      <w:szCs w:val="40"/>
    </w:rPr>
  </w:style>
  <w:style w:type="paragraph" w:styleId="Heading2">
    <w:name w:val="heading 2"/>
    <w:basedOn w:val="Normal"/>
    <w:next w:val="Normal"/>
    <w:link w:val="Heading2Char"/>
    <w:uiPriority w:val="9"/>
    <w:unhideWhenUsed/>
    <w:qFormat/>
    <w:rsid w:val="008577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77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77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77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7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E63"/>
    <w:rPr>
      <w:rFonts w:asciiTheme="majorBidi" w:eastAsiaTheme="majorEastAsia" w:hAnsiTheme="majorBidi" w:cstheme="majorBidi"/>
      <w:sz w:val="40"/>
      <w:szCs w:val="40"/>
    </w:rPr>
  </w:style>
  <w:style w:type="character" w:customStyle="1" w:styleId="Heading2Char">
    <w:name w:val="Heading 2 Char"/>
    <w:basedOn w:val="DefaultParagraphFont"/>
    <w:link w:val="Heading2"/>
    <w:uiPriority w:val="9"/>
    <w:rsid w:val="008577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77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77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77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7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788"/>
    <w:rPr>
      <w:rFonts w:eastAsiaTheme="majorEastAsia" w:cstheme="majorBidi"/>
      <w:color w:val="272727" w:themeColor="text1" w:themeTint="D8"/>
    </w:rPr>
  </w:style>
  <w:style w:type="paragraph" w:styleId="Title">
    <w:name w:val="Title"/>
    <w:basedOn w:val="Normal"/>
    <w:next w:val="Normal"/>
    <w:link w:val="TitleChar"/>
    <w:uiPriority w:val="10"/>
    <w:qFormat/>
    <w:rsid w:val="00857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788"/>
    <w:pPr>
      <w:spacing w:before="160"/>
      <w:jc w:val="center"/>
    </w:pPr>
    <w:rPr>
      <w:i/>
      <w:iCs/>
      <w:color w:val="404040" w:themeColor="text1" w:themeTint="BF"/>
    </w:rPr>
  </w:style>
  <w:style w:type="character" w:customStyle="1" w:styleId="QuoteChar">
    <w:name w:val="Quote Char"/>
    <w:basedOn w:val="DefaultParagraphFont"/>
    <w:link w:val="Quote"/>
    <w:uiPriority w:val="29"/>
    <w:rsid w:val="00857788"/>
    <w:rPr>
      <w:i/>
      <w:iCs/>
      <w:color w:val="404040" w:themeColor="text1" w:themeTint="BF"/>
    </w:rPr>
  </w:style>
  <w:style w:type="paragraph" w:styleId="ListParagraph">
    <w:name w:val="List Paragraph"/>
    <w:basedOn w:val="Normal"/>
    <w:uiPriority w:val="34"/>
    <w:qFormat/>
    <w:rsid w:val="00857788"/>
    <w:pPr>
      <w:ind w:left="720"/>
      <w:contextualSpacing/>
    </w:pPr>
  </w:style>
  <w:style w:type="character" w:styleId="IntenseEmphasis">
    <w:name w:val="Intense Emphasis"/>
    <w:basedOn w:val="DefaultParagraphFont"/>
    <w:uiPriority w:val="21"/>
    <w:qFormat/>
    <w:rsid w:val="00857788"/>
    <w:rPr>
      <w:i/>
      <w:iCs/>
      <w:color w:val="2F5496" w:themeColor="accent1" w:themeShade="BF"/>
    </w:rPr>
  </w:style>
  <w:style w:type="paragraph" w:styleId="IntenseQuote">
    <w:name w:val="Intense Quote"/>
    <w:basedOn w:val="Normal"/>
    <w:next w:val="Normal"/>
    <w:link w:val="IntenseQuoteChar"/>
    <w:uiPriority w:val="30"/>
    <w:qFormat/>
    <w:rsid w:val="008577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7788"/>
    <w:rPr>
      <w:i/>
      <w:iCs/>
      <w:color w:val="2F5496" w:themeColor="accent1" w:themeShade="BF"/>
    </w:rPr>
  </w:style>
  <w:style w:type="character" w:styleId="IntenseReference">
    <w:name w:val="Intense Reference"/>
    <w:basedOn w:val="DefaultParagraphFont"/>
    <w:uiPriority w:val="32"/>
    <w:qFormat/>
    <w:rsid w:val="00857788"/>
    <w:rPr>
      <w:b/>
      <w:bCs/>
      <w:smallCaps/>
      <w:color w:val="2F5496" w:themeColor="accent1" w:themeShade="BF"/>
      <w:spacing w:val="5"/>
    </w:rPr>
  </w:style>
  <w:style w:type="paragraph" w:customStyle="1" w:styleId="paragraph">
    <w:name w:val="paragraph"/>
    <w:basedOn w:val="Normal"/>
    <w:rsid w:val="00114D1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114D12"/>
  </w:style>
  <w:style w:type="character" w:customStyle="1" w:styleId="eop">
    <w:name w:val="eop"/>
    <w:basedOn w:val="DefaultParagraphFont"/>
    <w:rsid w:val="00114D12"/>
  </w:style>
  <w:style w:type="paragraph" w:styleId="HTMLPreformatted">
    <w:name w:val="HTML Preformatted"/>
    <w:basedOn w:val="Normal"/>
    <w:link w:val="HTMLPreformattedChar"/>
    <w:uiPriority w:val="99"/>
    <w:semiHidden/>
    <w:unhideWhenUsed/>
    <w:rsid w:val="00114D1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14D12"/>
    <w:rPr>
      <w:rFonts w:ascii="Consolas" w:hAnsi="Consolas"/>
      <w:sz w:val="20"/>
      <w:szCs w:val="20"/>
    </w:rPr>
  </w:style>
  <w:style w:type="table" w:styleId="TableGrid">
    <w:name w:val="Table Grid"/>
    <w:basedOn w:val="TableNormal"/>
    <w:uiPriority w:val="39"/>
    <w:rsid w:val="00EB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B2873"/>
    <w:rPr>
      <w:color w:val="0563C1" w:themeColor="hyperlink"/>
      <w:u w:val="single"/>
    </w:rPr>
  </w:style>
  <w:style w:type="character" w:styleId="UnresolvedMention">
    <w:name w:val="Unresolved Mention"/>
    <w:basedOn w:val="DefaultParagraphFont"/>
    <w:uiPriority w:val="99"/>
    <w:semiHidden/>
    <w:unhideWhenUsed/>
    <w:rsid w:val="00EB2873"/>
    <w:rPr>
      <w:color w:val="605E5C"/>
      <w:shd w:val="clear" w:color="auto" w:fill="E1DFDD"/>
    </w:rPr>
  </w:style>
  <w:style w:type="character" w:styleId="CommentReference">
    <w:name w:val="annotation reference"/>
    <w:basedOn w:val="DefaultParagraphFont"/>
    <w:uiPriority w:val="99"/>
    <w:semiHidden/>
    <w:unhideWhenUsed/>
    <w:rsid w:val="00EB2873"/>
    <w:rPr>
      <w:sz w:val="16"/>
      <w:szCs w:val="16"/>
    </w:rPr>
  </w:style>
  <w:style w:type="paragraph" w:styleId="CommentText">
    <w:name w:val="annotation text"/>
    <w:basedOn w:val="Normal"/>
    <w:link w:val="CommentTextChar"/>
    <w:uiPriority w:val="99"/>
    <w:unhideWhenUsed/>
    <w:rsid w:val="00EB2873"/>
    <w:pPr>
      <w:spacing w:line="240" w:lineRule="auto"/>
    </w:pPr>
    <w:rPr>
      <w:sz w:val="20"/>
      <w:szCs w:val="20"/>
    </w:rPr>
  </w:style>
  <w:style w:type="character" w:customStyle="1" w:styleId="CommentTextChar">
    <w:name w:val="Comment Text Char"/>
    <w:basedOn w:val="DefaultParagraphFont"/>
    <w:link w:val="CommentText"/>
    <w:uiPriority w:val="99"/>
    <w:rsid w:val="00EB2873"/>
    <w:rPr>
      <w:sz w:val="20"/>
      <w:szCs w:val="20"/>
    </w:rPr>
  </w:style>
  <w:style w:type="paragraph" w:styleId="CommentSubject">
    <w:name w:val="annotation subject"/>
    <w:basedOn w:val="CommentText"/>
    <w:next w:val="CommentText"/>
    <w:link w:val="CommentSubjectChar"/>
    <w:uiPriority w:val="99"/>
    <w:semiHidden/>
    <w:unhideWhenUsed/>
    <w:rsid w:val="00EB2873"/>
    <w:rPr>
      <w:b/>
      <w:bCs/>
    </w:rPr>
  </w:style>
  <w:style w:type="character" w:customStyle="1" w:styleId="CommentSubjectChar">
    <w:name w:val="Comment Subject Char"/>
    <w:basedOn w:val="CommentTextChar"/>
    <w:link w:val="CommentSubject"/>
    <w:uiPriority w:val="99"/>
    <w:semiHidden/>
    <w:rsid w:val="00EB2873"/>
    <w:rPr>
      <w:b/>
      <w:bCs/>
      <w:sz w:val="20"/>
      <w:szCs w:val="20"/>
    </w:rPr>
  </w:style>
  <w:style w:type="paragraph" w:styleId="FootnoteText">
    <w:name w:val="footnote text"/>
    <w:basedOn w:val="Normal"/>
    <w:link w:val="FootnoteTextChar"/>
    <w:uiPriority w:val="99"/>
    <w:semiHidden/>
    <w:unhideWhenUsed/>
    <w:rsid w:val="00A90D1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90D18"/>
    <w:rPr>
      <w:sz w:val="20"/>
      <w:szCs w:val="20"/>
    </w:rPr>
  </w:style>
  <w:style w:type="character" w:styleId="FootnoteReference">
    <w:name w:val="footnote reference"/>
    <w:basedOn w:val="DefaultParagraphFont"/>
    <w:uiPriority w:val="99"/>
    <w:semiHidden/>
    <w:unhideWhenUsed/>
    <w:rsid w:val="00A90D18"/>
    <w:rPr>
      <w:vertAlign w:val="superscript"/>
    </w:rPr>
  </w:style>
  <w:style w:type="paragraph" w:customStyle="1" w:styleId="EndNoteBibliographyTitle">
    <w:name w:val="EndNote Bibliography Title"/>
    <w:basedOn w:val="Normal"/>
    <w:link w:val="EndNoteBibliographyTitleChar"/>
    <w:rsid w:val="00F715E9"/>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715E9"/>
    <w:rPr>
      <w:rFonts w:ascii="Calibri" w:hAnsi="Calibri" w:cs="Calibri"/>
      <w:noProof/>
    </w:rPr>
  </w:style>
  <w:style w:type="paragraph" w:customStyle="1" w:styleId="EndNoteBibliography">
    <w:name w:val="EndNote Bibliography"/>
    <w:basedOn w:val="Normal"/>
    <w:link w:val="EndNoteBibliographyChar"/>
    <w:rsid w:val="00F715E9"/>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715E9"/>
    <w:rPr>
      <w:rFonts w:ascii="Calibri" w:hAnsi="Calibri" w:cs="Calibri"/>
      <w:noProof/>
    </w:rPr>
  </w:style>
  <w:style w:type="paragraph" w:styleId="NormalWeb">
    <w:name w:val="Normal (Web)"/>
    <w:basedOn w:val="Normal"/>
    <w:uiPriority w:val="99"/>
    <w:semiHidden/>
    <w:unhideWhenUsed/>
    <w:rsid w:val="00121F02"/>
    <w:rPr>
      <w:rFonts w:ascii="Times New Roman" w:hAnsi="Times New Roman" w:cs="Times New Roman"/>
      <w:sz w:val="24"/>
      <w:szCs w:val="24"/>
    </w:rPr>
  </w:style>
  <w:style w:type="paragraph" w:styleId="Revision">
    <w:name w:val="Revision"/>
    <w:hidden/>
    <w:uiPriority w:val="99"/>
    <w:semiHidden/>
    <w:rsid w:val="00DA0057"/>
    <w:pPr>
      <w:spacing w:after="0" w:line="240" w:lineRule="auto"/>
    </w:pPr>
  </w:style>
  <w:style w:type="character" w:styleId="FollowedHyperlink">
    <w:name w:val="FollowedHyperlink"/>
    <w:basedOn w:val="DefaultParagraphFont"/>
    <w:uiPriority w:val="99"/>
    <w:semiHidden/>
    <w:unhideWhenUsed/>
    <w:rsid w:val="00B32793"/>
    <w:rPr>
      <w:color w:val="954F72" w:themeColor="followedHyperlink"/>
      <w:u w:val="single"/>
    </w:rPr>
  </w:style>
  <w:style w:type="paragraph" w:styleId="Caption">
    <w:name w:val="caption"/>
    <w:basedOn w:val="Normal"/>
    <w:next w:val="Normal"/>
    <w:uiPriority w:val="35"/>
    <w:unhideWhenUsed/>
    <w:qFormat/>
    <w:rsid w:val="006308E4"/>
    <w:pPr>
      <w:spacing w:after="200" w:line="240" w:lineRule="auto"/>
    </w:pPr>
    <w:rPr>
      <w:i/>
      <w:iCs/>
      <w:color w:val="44546A" w:themeColor="text2"/>
      <w:sz w:val="18"/>
      <w:szCs w:val="18"/>
    </w:rPr>
  </w:style>
  <w:style w:type="character" w:styleId="LineNumber">
    <w:name w:val="line number"/>
    <w:basedOn w:val="DefaultParagraphFont"/>
    <w:uiPriority w:val="99"/>
    <w:semiHidden/>
    <w:unhideWhenUsed/>
    <w:rsid w:val="00A76B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4120">
      <w:bodyDiv w:val="1"/>
      <w:marLeft w:val="0"/>
      <w:marRight w:val="0"/>
      <w:marTop w:val="0"/>
      <w:marBottom w:val="0"/>
      <w:divBdr>
        <w:top w:val="none" w:sz="0" w:space="0" w:color="auto"/>
        <w:left w:val="none" w:sz="0" w:space="0" w:color="auto"/>
        <w:bottom w:val="none" w:sz="0" w:space="0" w:color="auto"/>
        <w:right w:val="none" w:sz="0" w:space="0" w:color="auto"/>
      </w:divBdr>
    </w:div>
    <w:div w:id="58019813">
      <w:bodyDiv w:val="1"/>
      <w:marLeft w:val="0"/>
      <w:marRight w:val="0"/>
      <w:marTop w:val="0"/>
      <w:marBottom w:val="0"/>
      <w:divBdr>
        <w:top w:val="none" w:sz="0" w:space="0" w:color="auto"/>
        <w:left w:val="none" w:sz="0" w:space="0" w:color="auto"/>
        <w:bottom w:val="none" w:sz="0" w:space="0" w:color="auto"/>
        <w:right w:val="none" w:sz="0" w:space="0" w:color="auto"/>
      </w:divBdr>
    </w:div>
    <w:div w:id="75826282">
      <w:bodyDiv w:val="1"/>
      <w:marLeft w:val="0"/>
      <w:marRight w:val="0"/>
      <w:marTop w:val="0"/>
      <w:marBottom w:val="0"/>
      <w:divBdr>
        <w:top w:val="none" w:sz="0" w:space="0" w:color="auto"/>
        <w:left w:val="none" w:sz="0" w:space="0" w:color="auto"/>
        <w:bottom w:val="none" w:sz="0" w:space="0" w:color="auto"/>
        <w:right w:val="none" w:sz="0" w:space="0" w:color="auto"/>
      </w:divBdr>
    </w:div>
    <w:div w:id="87239450">
      <w:bodyDiv w:val="1"/>
      <w:marLeft w:val="0"/>
      <w:marRight w:val="0"/>
      <w:marTop w:val="0"/>
      <w:marBottom w:val="0"/>
      <w:divBdr>
        <w:top w:val="none" w:sz="0" w:space="0" w:color="auto"/>
        <w:left w:val="none" w:sz="0" w:space="0" w:color="auto"/>
        <w:bottom w:val="none" w:sz="0" w:space="0" w:color="auto"/>
        <w:right w:val="none" w:sz="0" w:space="0" w:color="auto"/>
      </w:divBdr>
    </w:div>
    <w:div w:id="90470223">
      <w:bodyDiv w:val="1"/>
      <w:marLeft w:val="0"/>
      <w:marRight w:val="0"/>
      <w:marTop w:val="0"/>
      <w:marBottom w:val="0"/>
      <w:divBdr>
        <w:top w:val="none" w:sz="0" w:space="0" w:color="auto"/>
        <w:left w:val="none" w:sz="0" w:space="0" w:color="auto"/>
        <w:bottom w:val="none" w:sz="0" w:space="0" w:color="auto"/>
        <w:right w:val="none" w:sz="0" w:space="0" w:color="auto"/>
      </w:divBdr>
      <w:divsChild>
        <w:div w:id="1044868007">
          <w:marLeft w:val="0"/>
          <w:marRight w:val="0"/>
          <w:marTop w:val="0"/>
          <w:marBottom w:val="0"/>
          <w:divBdr>
            <w:top w:val="none" w:sz="0" w:space="0" w:color="auto"/>
            <w:left w:val="none" w:sz="0" w:space="0" w:color="auto"/>
            <w:bottom w:val="none" w:sz="0" w:space="0" w:color="auto"/>
            <w:right w:val="none" w:sz="0" w:space="0" w:color="auto"/>
          </w:divBdr>
          <w:divsChild>
            <w:div w:id="165952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2479">
      <w:bodyDiv w:val="1"/>
      <w:marLeft w:val="0"/>
      <w:marRight w:val="0"/>
      <w:marTop w:val="0"/>
      <w:marBottom w:val="0"/>
      <w:divBdr>
        <w:top w:val="none" w:sz="0" w:space="0" w:color="auto"/>
        <w:left w:val="none" w:sz="0" w:space="0" w:color="auto"/>
        <w:bottom w:val="none" w:sz="0" w:space="0" w:color="auto"/>
        <w:right w:val="none" w:sz="0" w:space="0" w:color="auto"/>
      </w:divBdr>
    </w:div>
    <w:div w:id="223495874">
      <w:bodyDiv w:val="1"/>
      <w:marLeft w:val="0"/>
      <w:marRight w:val="0"/>
      <w:marTop w:val="0"/>
      <w:marBottom w:val="0"/>
      <w:divBdr>
        <w:top w:val="none" w:sz="0" w:space="0" w:color="auto"/>
        <w:left w:val="none" w:sz="0" w:space="0" w:color="auto"/>
        <w:bottom w:val="none" w:sz="0" w:space="0" w:color="auto"/>
        <w:right w:val="none" w:sz="0" w:space="0" w:color="auto"/>
      </w:divBdr>
    </w:div>
    <w:div w:id="236092962">
      <w:bodyDiv w:val="1"/>
      <w:marLeft w:val="0"/>
      <w:marRight w:val="0"/>
      <w:marTop w:val="0"/>
      <w:marBottom w:val="0"/>
      <w:divBdr>
        <w:top w:val="none" w:sz="0" w:space="0" w:color="auto"/>
        <w:left w:val="none" w:sz="0" w:space="0" w:color="auto"/>
        <w:bottom w:val="none" w:sz="0" w:space="0" w:color="auto"/>
        <w:right w:val="none" w:sz="0" w:space="0" w:color="auto"/>
      </w:divBdr>
    </w:div>
    <w:div w:id="241067396">
      <w:bodyDiv w:val="1"/>
      <w:marLeft w:val="0"/>
      <w:marRight w:val="0"/>
      <w:marTop w:val="0"/>
      <w:marBottom w:val="0"/>
      <w:divBdr>
        <w:top w:val="none" w:sz="0" w:space="0" w:color="auto"/>
        <w:left w:val="none" w:sz="0" w:space="0" w:color="auto"/>
        <w:bottom w:val="none" w:sz="0" w:space="0" w:color="auto"/>
        <w:right w:val="none" w:sz="0" w:space="0" w:color="auto"/>
      </w:divBdr>
    </w:div>
    <w:div w:id="255090322">
      <w:bodyDiv w:val="1"/>
      <w:marLeft w:val="0"/>
      <w:marRight w:val="0"/>
      <w:marTop w:val="0"/>
      <w:marBottom w:val="0"/>
      <w:divBdr>
        <w:top w:val="none" w:sz="0" w:space="0" w:color="auto"/>
        <w:left w:val="none" w:sz="0" w:space="0" w:color="auto"/>
        <w:bottom w:val="none" w:sz="0" w:space="0" w:color="auto"/>
        <w:right w:val="none" w:sz="0" w:space="0" w:color="auto"/>
      </w:divBdr>
    </w:div>
    <w:div w:id="285549094">
      <w:bodyDiv w:val="1"/>
      <w:marLeft w:val="0"/>
      <w:marRight w:val="0"/>
      <w:marTop w:val="0"/>
      <w:marBottom w:val="0"/>
      <w:divBdr>
        <w:top w:val="none" w:sz="0" w:space="0" w:color="auto"/>
        <w:left w:val="none" w:sz="0" w:space="0" w:color="auto"/>
        <w:bottom w:val="none" w:sz="0" w:space="0" w:color="auto"/>
        <w:right w:val="none" w:sz="0" w:space="0" w:color="auto"/>
      </w:divBdr>
    </w:div>
    <w:div w:id="288359689">
      <w:bodyDiv w:val="1"/>
      <w:marLeft w:val="0"/>
      <w:marRight w:val="0"/>
      <w:marTop w:val="0"/>
      <w:marBottom w:val="0"/>
      <w:divBdr>
        <w:top w:val="none" w:sz="0" w:space="0" w:color="auto"/>
        <w:left w:val="none" w:sz="0" w:space="0" w:color="auto"/>
        <w:bottom w:val="none" w:sz="0" w:space="0" w:color="auto"/>
        <w:right w:val="none" w:sz="0" w:space="0" w:color="auto"/>
      </w:divBdr>
    </w:div>
    <w:div w:id="309209104">
      <w:bodyDiv w:val="1"/>
      <w:marLeft w:val="0"/>
      <w:marRight w:val="0"/>
      <w:marTop w:val="0"/>
      <w:marBottom w:val="0"/>
      <w:divBdr>
        <w:top w:val="none" w:sz="0" w:space="0" w:color="auto"/>
        <w:left w:val="none" w:sz="0" w:space="0" w:color="auto"/>
        <w:bottom w:val="none" w:sz="0" w:space="0" w:color="auto"/>
        <w:right w:val="none" w:sz="0" w:space="0" w:color="auto"/>
      </w:divBdr>
    </w:div>
    <w:div w:id="372006037">
      <w:bodyDiv w:val="1"/>
      <w:marLeft w:val="0"/>
      <w:marRight w:val="0"/>
      <w:marTop w:val="0"/>
      <w:marBottom w:val="0"/>
      <w:divBdr>
        <w:top w:val="none" w:sz="0" w:space="0" w:color="auto"/>
        <w:left w:val="none" w:sz="0" w:space="0" w:color="auto"/>
        <w:bottom w:val="none" w:sz="0" w:space="0" w:color="auto"/>
        <w:right w:val="none" w:sz="0" w:space="0" w:color="auto"/>
      </w:divBdr>
      <w:divsChild>
        <w:div w:id="153684493">
          <w:marLeft w:val="0"/>
          <w:marRight w:val="0"/>
          <w:marTop w:val="0"/>
          <w:marBottom w:val="0"/>
          <w:divBdr>
            <w:top w:val="none" w:sz="0" w:space="0" w:color="auto"/>
            <w:left w:val="none" w:sz="0" w:space="0" w:color="auto"/>
            <w:bottom w:val="none" w:sz="0" w:space="0" w:color="auto"/>
            <w:right w:val="none" w:sz="0" w:space="0" w:color="auto"/>
          </w:divBdr>
        </w:div>
        <w:div w:id="225844117">
          <w:marLeft w:val="0"/>
          <w:marRight w:val="0"/>
          <w:marTop w:val="0"/>
          <w:marBottom w:val="0"/>
          <w:divBdr>
            <w:top w:val="none" w:sz="0" w:space="0" w:color="auto"/>
            <w:left w:val="none" w:sz="0" w:space="0" w:color="auto"/>
            <w:bottom w:val="none" w:sz="0" w:space="0" w:color="auto"/>
            <w:right w:val="none" w:sz="0" w:space="0" w:color="auto"/>
          </w:divBdr>
        </w:div>
        <w:div w:id="253822431">
          <w:marLeft w:val="0"/>
          <w:marRight w:val="0"/>
          <w:marTop w:val="0"/>
          <w:marBottom w:val="0"/>
          <w:divBdr>
            <w:top w:val="none" w:sz="0" w:space="0" w:color="auto"/>
            <w:left w:val="none" w:sz="0" w:space="0" w:color="auto"/>
            <w:bottom w:val="none" w:sz="0" w:space="0" w:color="auto"/>
            <w:right w:val="none" w:sz="0" w:space="0" w:color="auto"/>
          </w:divBdr>
        </w:div>
        <w:div w:id="478495713">
          <w:marLeft w:val="0"/>
          <w:marRight w:val="0"/>
          <w:marTop w:val="0"/>
          <w:marBottom w:val="0"/>
          <w:divBdr>
            <w:top w:val="none" w:sz="0" w:space="0" w:color="auto"/>
            <w:left w:val="none" w:sz="0" w:space="0" w:color="auto"/>
            <w:bottom w:val="none" w:sz="0" w:space="0" w:color="auto"/>
            <w:right w:val="none" w:sz="0" w:space="0" w:color="auto"/>
          </w:divBdr>
        </w:div>
        <w:div w:id="523786520">
          <w:marLeft w:val="0"/>
          <w:marRight w:val="0"/>
          <w:marTop w:val="0"/>
          <w:marBottom w:val="0"/>
          <w:divBdr>
            <w:top w:val="none" w:sz="0" w:space="0" w:color="auto"/>
            <w:left w:val="none" w:sz="0" w:space="0" w:color="auto"/>
            <w:bottom w:val="none" w:sz="0" w:space="0" w:color="auto"/>
            <w:right w:val="none" w:sz="0" w:space="0" w:color="auto"/>
          </w:divBdr>
        </w:div>
        <w:div w:id="561867677">
          <w:marLeft w:val="0"/>
          <w:marRight w:val="0"/>
          <w:marTop w:val="0"/>
          <w:marBottom w:val="0"/>
          <w:divBdr>
            <w:top w:val="none" w:sz="0" w:space="0" w:color="auto"/>
            <w:left w:val="none" w:sz="0" w:space="0" w:color="auto"/>
            <w:bottom w:val="none" w:sz="0" w:space="0" w:color="auto"/>
            <w:right w:val="none" w:sz="0" w:space="0" w:color="auto"/>
          </w:divBdr>
        </w:div>
        <w:div w:id="682781328">
          <w:marLeft w:val="0"/>
          <w:marRight w:val="0"/>
          <w:marTop w:val="0"/>
          <w:marBottom w:val="0"/>
          <w:divBdr>
            <w:top w:val="none" w:sz="0" w:space="0" w:color="auto"/>
            <w:left w:val="none" w:sz="0" w:space="0" w:color="auto"/>
            <w:bottom w:val="none" w:sz="0" w:space="0" w:color="auto"/>
            <w:right w:val="none" w:sz="0" w:space="0" w:color="auto"/>
          </w:divBdr>
        </w:div>
        <w:div w:id="752359463">
          <w:marLeft w:val="0"/>
          <w:marRight w:val="0"/>
          <w:marTop w:val="0"/>
          <w:marBottom w:val="0"/>
          <w:divBdr>
            <w:top w:val="none" w:sz="0" w:space="0" w:color="auto"/>
            <w:left w:val="none" w:sz="0" w:space="0" w:color="auto"/>
            <w:bottom w:val="none" w:sz="0" w:space="0" w:color="auto"/>
            <w:right w:val="none" w:sz="0" w:space="0" w:color="auto"/>
          </w:divBdr>
        </w:div>
        <w:div w:id="757866391">
          <w:marLeft w:val="0"/>
          <w:marRight w:val="0"/>
          <w:marTop w:val="0"/>
          <w:marBottom w:val="0"/>
          <w:divBdr>
            <w:top w:val="none" w:sz="0" w:space="0" w:color="auto"/>
            <w:left w:val="none" w:sz="0" w:space="0" w:color="auto"/>
            <w:bottom w:val="none" w:sz="0" w:space="0" w:color="auto"/>
            <w:right w:val="none" w:sz="0" w:space="0" w:color="auto"/>
          </w:divBdr>
        </w:div>
        <w:div w:id="760445052">
          <w:marLeft w:val="0"/>
          <w:marRight w:val="0"/>
          <w:marTop w:val="0"/>
          <w:marBottom w:val="0"/>
          <w:divBdr>
            <w:top w:val="none" w:sz="0" w:space="0" w:color="auto"/>
            <w:left w:val="none" w:sz="0" w:space="0" w:color="auto"/>
            <w:bottom w:val="none" w:sz="0" w:space="0" w:color="auto"/>
            <w:right w:val="none" w:sz="0" w:space="0" w:color="auto"/>
          </w:divBdr>
        </w:div>
        <w:div w:id="960234762">
          <w:marLeft w:val="0"/>
          <w:marRight w:val="0"/>
          <w:marTop w:val="0"/>
          <w:marBottom w:val="0"/>
          <w:divBdr>
            <w:top w:val="none" w:sz="0" w:space="0" w:color="auto"/>
            <w:left w:val="none" w:sz="0" w:space="0" w:color="auto"/>
            <w:bottom w:val="none" w:sz="0" w:space="0" w:color="auto"/>
            <w:right w:val="none" w:sz="0" w:space="0" w:color="auto"/>
          </w:divBdr>
        </w:div>
        <w:div w:id="1120294606">
          <w:marLeft w:val="0"/>
          <w:marRight w:val="0"/>
          <w:marTop w:val="0"/>
          <w:marBottom w:val="0"/>
          <w:divBdr>
            <w:top w:val="none" w:sz="0" w:space="0" w:color="auto"/>
            <w:left w:val="none" w:sz="0" w:space="0" w:color="auto"/>
            <w:bottom w:val="none" w:sz="0" w:space="0" w:color="auto"/>
            <w:right w:val="none" w:sz="0" w:space="0" w:color="auto"/>
          </w:divBdr>
        </w:div>
        <w:div w:id="1176921061">
          <w:marLeft w:val="0"/>
          <w:marRight w:val="0"/>
          <w:marTop w:val="0"/>
          <w:marBottom w:val="0"/>
          <w:divBdr>
            <w:top w:val="none" w:sz="0" w:space="0" w:color="auto"/>
            <w:left w:val="none" w:sz="0" w:space="0" w:color="auto"/>
            <w:bottom w:val="none" w:sz="0" w:space="0" w:color="auto"/>
            <w:right w:val="none" w:sz="0" w:space="0" w:color="auto"/>
          </w:divBdr>
        </w:div>
        <w:div w:id="1237204097">
          <w:marLeft w:val="0"/>
          <w:marRight w:val="0"/>
          <w:marTop w:val="0"/>
          <w:marBottom w:val="0"/>
          <w:divBdr>
            <w:top w:val="none" w:sz="0" w:space="0" w:color="auto"/>
            <w:left w:val="none" w:sz="0" w:space="0" w:color="auto"/>
            <w:bottom w:val="none" w:sz="0" w:space="0" w:color="auto"/>
            <w:right w:val="none" w:sz="0" w:space="0" w:color="auto"/>
          </w:divBdr>
        </w:div>
        <w:div w:id="1242760171">
          <w:marLeft w:val="0"/>
          <w:marRight w:val="0"/>
          <w:marTop w:val="0"/>
          <w:marBottom w:val="0"/>
          <w:divBdr>
            <w:top w:val="none" w:sz="0" w:space="0" w:color="auto"/>
            <w:left w:val="none" w:sz="0" w:space="0" w:color="auto"/>
            <w:bottom w:val="none" w:sz="0" w:space="0" w:color="auto"/>
            <w:right w:val="none" w:sz="0" w:space="0" w:color="auto"/>
          </w:divBdr>
        </w:div>
        <w:div w:id="1399744724">
          <w:marLeft w:val="0"/>
          <w:marRight w:val="0"/>
          <w:marTop w:val="0"/>
          <w:marBottom w:val="0"/>
          <w:divBdr>
            <w:top w:val="none" w:sz="0" w:space="0" w:color="auto"/>
            <w:left w:val="none" w:sz="0" w:space="0" w:color="auto"/>
            <w:bottom w:val="none" w:sz="0" w:space="0" w:color="auto"/>
            <w:right w:val="none" w:sz="0" w:space="0" w:color="auto"/>
          </w:divBdr>
        </w:div>
        <w:div w:id="1406226267">
          <w:marLeft w:val="0"/>
          <w:marRight w:val="0"/>
          <w:marTop w:val="0"/>
          <w:marBottom w:val="0"/>
          <w:divBdr>
            <w:top w:val="none" w:sz="0" w:space="0" w:color="auto"/>
            <w:left w:val="none" w:sz="0" w:space="0" w:color="auto"/>
            <w:bottom w:val="none" w:sz="0" w:space="0" w:color="auto"/>
            <w:right w:val="none" w:sz="0" w:space="0" w:color="auto"/>
          </w:divBdr>
        </w:div>
        <w:div w:id="1406369691">
          <w:marLeft w:val="0"/>
          <w:marRight w:val="0"/>
          <w:marTop w:val="0"/>
          <w:marBottom w:val="0"/>
          <w:divBdr>
            <w:top w:val="none" w:sz="0" w:space="0" w:color="auto"/>
            <w:left w:val="none" w:sz="0" w:space="0" w:color="auto"/>
            <w:bottom w:val="none" w:sz="0" w:space="0" w:color="auto"/>
            <w:right w:val="none" w:sz="0" w:space="0" w:color="auto"/>
          </w:divBdr>
        </w:div>
        <w:div w:id="1475369428">
          <w:marLeft w:val="0"/>
          <w:marRight w:val="0"/>
          <w:marTop w:val="0"/>
          <w:marBottom w:val="0"/>
          <w:divBdr>
            <w:top w:val="none" w:sz="0" w:space="0" w:color="auto"/>
            <w:left w:val="none" w:sz="0" w:space="0" w:color="auto"/>
            <w:bottom w:val="none" w:sz="0" w:space="0" w:color="auto"/>
            <w:right w:val="none" w:sz="0" w:space="0" w:color="auto"/>
          </w:divBdr>
        </w:div>
        <w:div w:id="1534229960">
          <w:marLeft w:val="0"/>
          <w:marRight w:val="0"/>
          <w:marTop w:val="0"/>
          <w:marBottom w:val="0"/>
          <w:divBdr>
            <w:top w:val="none" w:sz="0" w:space="0" w:color="auto"/>
            <w:left w:val="none" w:sz="0" w:space="0" w:color="auto"/>
            <w:bottom w:val="none" w:sz="0" w:space="0" w:color="auto"/>
            <w:right w:val="none" w:sz="0" w:space="0" w:color="auto"/>
          </w:divBdr>
        </w:div>
        <w:div w:id="1736395807">
          <w:marLeft w:val="0"/>
          <w:marRight w:val="0"/>
          <w:marTop w:val="0"/>
          <w:marBottom w:val="0"/>
          <w:divBdr>
            <w:top w:val="none" w:sz="0" w:space="0" w:color="auto"/>
            <w:left w:val="none" w:sz="0" w:space="0" w:color="auto"/>
            <w:bottom w:val="none" w:sz="0" w:space="0" w:color="auto"/>
            <w:right w:val="none" w:sz="0" w:space="0" w:color="auto"/>
          </w:divBdr>
        </w:div>
        <w:div w:id="1766613350">
          <w:marLeft w:val="0"/>
          <w:marRight w:val="0"/>
          <w:marTop w:val="0"/>
          <w:marBottom w:val="0"/>
          <w:divBdr>
            <w:top w:val="none" w:sz="0" w:space="0" w:color="auto"/>
            <w:left w:val="none" w:sz="0" w:space="0" w:color="auto"/>
            <w:bottom w:val="none" w:sz="0" w:space="0" w:color="auto"/>
            <w:right w:val="none" w:sz="0" w:space="0" w:color="auto"/>
          </w:divBdr>
        </w:div>
        <w:div w:id="1769083766">
          <w:marLeft w:val="0"/>
          <w:marRight w:val="0"/>
          <w:marTop w:val="0"/>
          <w:marBottom w:val="0"/>
          <w:divBdr>
            <w:top w:val="none" w:sz="0" w:space="0" w:color="auto"/>
            <w:left w:val="none" w:sz="0" w:space="0" w:color="auto"/>
            <w:bottom w:val="none" w:sz="0" w:space="0" w:color="auto"/>
            <w:right w:val="none" w:sz="0" w:space="0" w:color="auto"/>
          </w:divBdr>
        </w:div>
        <w:div w:id="1863669378">
          <w:marLeft w:val="0"/>
          <w:marRight w:val="0"/>
          <w:marTop w:val="0"/>
          <w:marBottom w:val="0"/>
          <w:divBdr>
            <w:top w:val="none" w:sz="0" w:space="0" w:color="auto"/>
            <w:left w:val="none" w:sz="0" w:space="0" w:color="auto"/>
            <w:bottom w:val="none" w:sz="0" w:space="0" w:color="auto"/>
            <w:right w:val="none" w:sz="0" w:space="0" w:color="auto"/>
          </w:divBdr>
        </w:div>
      </w:divsChild>
    </w:div>
    <w:div w:id="374082019">
      <w:bodyDiv w:val="1"/>
      <w:marLeft w:val="0"/>
      <w:marRight w:val="0"/>
      <w:marTop w:val="0"/>
      <w:marBottom w:val="0"/>
      <w:divBdr>
        <w:top w:val="none" w:sz="0" w:space="0" w:color="auto"/>
        <w:left w:val="none" w:sz="0" w:space="0" w:color="auto"/>
        <w:bottom w:val="none" w:sz="0" w:space="0" w:color="auto"/>
        <w:right w:val="none" w:sz="0" w:space="0" w:color="auto"/>
      </w:divBdr>
    </w:div>
    <w:div w:id="374740201">
      <w:bodyDiv w:val="1"/>
      <w:marLeft w:val="0"/>
      <w:marRight w:val="0"/>
      <w:marTop w:val="0"/>
      <w:marBottom w:val="0"/>
      <w:divBdr>
        <w:top w:val="none" w:sz="0" w:space="0" w:color="auto"/>
        <w:left w:val="none" w:sz="0" w:space="0" w:color="auto"/>
        <w:bottom w:val="none" w:sz="0" w:space="0" w:color="auto"/>
        <w:right w:val="none" w:sz="0" w:space="0" w:color="auto"/>
      </w:divBdr>
    </w:div>
    <w:div w:id="375400475">
      <w:bodyDiv w:val="1"/>
      <w:marLeft w:val="0"/>
      <w:marRight w:val="0"/>
      <w:marTop w:val="0"/>
      <w:marBottom w:val="0"/>
      <w:divBdr>
        <w:top w:val="none" w:sz="0" w:space="0" w:color="auto"/>
        <w:left w:val="none" w:sz="0" w:space="0" w:color="auto"/>
        <w:bottom w:val="none" w:sz="0" w:space="0" w:color="auto"/>
        <w:right w:val="none" w:sz="0" w:space="0" w:color="auto"/>
      </w:divBdr>
      <w:divsChild>
        <w:div w:id="399135468">
          <w:marLeft w:val="0"/>
          <w:marRight w:val="0"/>
          <w:marTop w:val="0"/>
          <w:marBottom w:val="0"/>
          <w:divBdr>
            <w:top w:val="none" w:sz="0" w:space="0" w:color="auto"/>
            <w:left w:val="none" w:sz="0" w:space="0" w:color="auto"/>
            <w:bottom w:val="none" w:sz="0" w:space="0" w:color="auto"/>
            <w:right w:val="none" w:sz="0" w:space="0" w:color="auto"/>
          </w:divBdr>
        </w:div>
        <w:div w:id="472914975">
          <w:marLeft w:val="0"/>
          <w:marRight w:val="0"/>
          <w:marTop w:val="0"/>
          <w:marBottom w:val="0"/>
          <w:divBdr>
            <w:top w:val="none" w:sz="0" w:space="0" w:color="auto"/>
            <w:left w:val="none" w:sz="0" w:space="0" w:color="auto"/>
            <w:bottom w:val="none" w:sz="0" w:space="0" w:color="auto"/>
            <w:right w:val="none" w:sz="0" w:space="0" w:color="auto"/>
          </w:divBdr>
        </w:div>
        <w:div w:id="877548093">
          <w:marLeft w:val="0"/>
          <w:marRight w:val="0"/>
          <w:marTop w:val="0"/>
          <w:marBottom w:val="0"/>
          <w:divBdr>
            <w:top w:val="none" w:sz="0" w:space="0" w:color="auto"/>
            <w:left w:val="none" w:sz="0" w:space="0" w:color="auto"/>
            <w:bottom w:val="none" w:sz="0" w:space="0" w:color="auto"/>
            <w:right w:val="none" w:sz="0" w:space="0" w:color="auto"/>
          </w:divBdr>
        </w:div>
        <w:div w:id="1199666200">
          <w:marLeft w:val="0"/>
          <w:marRight w:val="0"/>
          <w:marTop w:val="0"/>
          <w:marBottom w:val="0"/>
          <w:divBdr>
            <w:top w:val="none" w:sz="0" w:space="0" w:color="auto"/>
            <w:left w:val="none" w:sz="0" w:space="0" w:color="auto"/>
            <w:bottom w:val="none" w:sz="0" w:space="0" w:color="auto"/>
            <w:right w:val="none" w:sz="0" w:space="0" w:color="auto"/>
          </w:divBdr>
        </w:div>
        <w:div w:id="1334213338">
          <w:marLeft w:val="0"/>
          <w:marRight w:val="0"/>
          <w:marTop w:val="0"/>
          <w:marBottom w:val="0"/>
          <w:divBdr>
            <w:top w:val="none" w:sz="0" w:space="0" w:color="auto"/>
            <w:left w:val="none" w:sz="0" w:space="0" w:color="auto"/>
            <w:bottom w:val="none" w:sz="0" w:space="0" w:color="auto"/>
            <w:right w:val="none" w:sz="0" w:space="0" w:color="auto"/>
          </w:divBdr>
        </w:div>
        <w:div w:id="1577325209">
          <w:marLeft w:val="0"/>
          <w:marRight w:val="0"/>
          <w:marTop w:val="0"/>
          <w:marBottom w:val="0"/>
          <w:divBdr>
            <w:top w:val="none" w:sz="0" w:space="0" w:color="auto"/>
            <w:left w:val="none" w:sz="0" w:space="0" w:color="auto"/>
            <w:bottom w:val="none" w:sz="0" w:space="0" w:color="auto"/>
            <w:right w:val="none" w:sz="0" w:space="0" w:color="auto"/>
          </w:divBdr>
        </w:div>
      </w:divsChild>
    </w:div>
    <w:div w:id="381827492">
      <w:bodyDiv w:val="1"/>
      <w:marLeft w:val="0"/>
      <w:marRight w:val="0"/>
      <w:marTop w:val="0"/>
      <w:marBottom w:val="0"/>
      <w:divBdr>
        <w:top w:val="none" w:sz="0" w:space="0" w:color="auto"/>
        <w:left w:val="none" w:sz="0" w:space="0" w:color="auto"/>
        <w:bottom w:val="none" w:sz="0" w:space="0" w:color="auto"/>
        <w:right w:val="none" w:sz="0" w:space="0" w:color="auto"/>
      </w:divBdr>
      <w:divsChild>
        <w:div w:id="1590196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243910">
      <w:bodyDiv w:val="1"/>
      <w:marLeft w:val="0"/>
      <w:marRight w:val="0"/>
      <w:marTop w:val="0"/>
      <w:marBottom w:val="0"/>
      <w:divBdr>
        <w:top w:val="none" w:sz="0" w:space="0" w:color="auto"/>
        <w:left w:val="none" w:sz="0" w:space="0" w:color="auto"/>
        <w:bottom w:val="none" w:sz="0" w:space="0" w:color="auto"/>
        <w:right w:val="none" w:sz="0" w:space="0" w:color="auto"/>
      </w:divBdr>
    </w:div>
    <w:div w:id="464586369">
      <w:bodyDiv w:val="1"/>
      <w:marLeft w:val="0"/>
      <w:marRight w:val="0"/>
      <w:marTop w:val="0"/>
      <w:marBottom w:val="0"/>
      <w:divBdr>
        <w:top w:val="none" w:sz="0" w:space="0" w:color="auto"/>
        <w:left w:val="none" w:sz="0" w:space="0" w:color="auto"/>
        <w:bottom w:val="none" w:sz="0" w:space="0" w:color="auto"/>
        <w:right w:val="none" w:sz="0" w:space="0" w:color="auto"/>
      </w:divBdr>
    </w:div>
    <w:div w:id="484589933">
      <w:bodyDiv w:val="1"/>
      <w:marLeft w:val="0"/>
      <w:marRight w:val="0"/>
      <w:marTop w:val="0"/>
      <w:marBottom w:val="0"/>
      <w:divBdr>
        <w:top w:val="none" w:sz="0" w:space="0" w:color="auto"/>
        <w:left w:val="none" w:sz="0" w:space="0" w:color="auto"/>
        <w:bottom w:val="none" w:sz="0" w:space="0" w:color="auto"/>
        <w:right w:val="none" w:sz="0" w:space="0" w:color="auto"/>
      </w:divBdr>
    </w:div>
    <w:div w:id="491987119">
      <w:bodyDiv w:val="1"/>
      <w:marLeft w:val="0"/>
      <w:marRight w:val="0"/>
      <w:marTop w:val="0"/>
      <w:marBottom w:val="0"/>
      <w:divBdr>
        <w:top w:val="none" w:sz="0" w:space="0" w:color="auto"/>
        <w:left w:val="none" w:sz="0" w:space="0" w:color="auto"/>
        <w:bottom w:val="none" w:sz="0" w:space="0" w:color="auto"/>
        <w:right w:val="none" w:sz="0" w:space="0" w:color="auto"/>
      </w:divBdr>
    </w:div>
    <w:div w:id="493759917">
      <w:bodyDiv w:val="1"/>
      <w:marLeft w:val="0"/>
      <w:marRight w:val="0"/>
      <w:marTop w:val="0"/>
      <w:marBottom w:val="0"/>
      <w:divBdr>
        <w:top w:val="none" w:sz="0" w:space="0" w:color="auto"/>
        <w:left w:val="none" w:sz="0" w:space="0" w:color="auto"/>
        <w:bottom w:val="none" w:sz="0" w:space="0" w:color="auto"/>
        <w:right w:val="none" w:sz="0" w:space="0" w:color="auto"/>
      </w:divBdr>
    </w:div>
    <w:div w:id="497624362">
      <w:bodyDiv w:val="1"/>
      <w:marLeft w:val="0"/>
      <w:marRight w:val="0"/>
      <w:marTop w:val="0"/>
      <w:marBottom w:val="0"/>
      <w:divBdr>
        <w:top w:val="none" w:sz="0" w:space="0" w:color="auto"/>
        <w:left w:val="none" w:sz="0" w:space="0" w:color="auto"/>
        <w:bottom w:val="none" w:sz="0" w:space="0" w:color="auto"/>
        <w:right w:val="none" w:sz="0" w:space="0" w:color="auto"/>
      </w:divBdr>
    </w:div>
    <w:div w:id="510068448">
      <w:bodyDiv w:val="1"/>
      <w:marLeft w:val="0"/>
      <w:marRight w:val="0"/>
      <w:marTop w:val="0"/>
      <w:marBottom w:val="0"/>
      <w:divBdr>
        <w:top w:val="none" w:sz="0" w:space="0" w:color="auto"/>
        <w:left w:val="none" w:sz="0" w:space="0" w:color="auto"/>
        <w:bottom w:val="none" w:sz="0" w:space="0" w:color="auto"/>
        <w:right w:val="none" w:sz="0" w:space="0" w:color="auto"/>
      </w:divBdr>
    </w:div>
    <w:div w:id="536358161">
      <w:bodyDiv w:val="1"/>
      <w:marLeft w:val="0"/>
      <w:marRight w:val="0"/>
      <w:marTop w:val="0"/>
      <w:marBottom w:val="0"/>
      <w:divBdr>
        <w:top w:val="none" w:sz="0" w:space="0" w:color="auto"/>
        <w:left w:val="none" w:sz="0" w:space="0" w:color="auto"/>
        <w:bottom w:val="none" w:sz="0" w:space="0" w:color="auto"/>
        <w:right w:val="none" w:sz="0" w:space="0" w:color="auto"/>
      </w:divBdr>
    </w:div>
    <w:div w:id="538471961">
      <w:bodyDiv w:val="1"/>
      <w:marLeft w:val="0"/>
      <w:marRight w:val="0"/>
      <w:marTop w:val="0"/>
      <w:marBottom w:val="0"/>
      <w:divBdr>
        <w:top w:val="none" w:sz="0" w:space="0" w:color="auto"/>
        <w:left w:val="none" w:sz="0" w:space="0" w:color="auto"/>
        <w:bottom w:val="none" w:sz="0" w:space="0" w:color="auto"/>
        <w:right w:val="none" w:sz="0" w:space="0" w:color="auto"/>
      </w:divBdr>
    </w:div>
    <w:div w:id="538779548">
      <w:bodyDiv w:val="1"/>
      <w:marLeft w:val="0"/>
      <w:marRight w:val="0"/>
      <w:marTop w:val="0"/>
      <w:marBottom w:val="0"/>
      <w:divBdr>
        <w:top w:val="none" w:sz="0" w:space="0" w:color="auto"/>
        <w:left w:val="none" w:sz="0" w:space="0" w:color="auto"/>
        <w:bottom w:val="none" w:sz="0" w:space="0" w:color="auto"/>
        <w:right w:val="none" w:sz="0" w:space="0" w:color="auto"/>
      </w:divBdr>
    </w:div>
    <w:div w:id="554705216">
      <w:bodyDiv w:val="1"/>
      <w:marLeft w:val="0"/>
      <w:marRight w:val="0"/>
      <w:marTop w:val="0"/>
      <w:marBottom w:val="0"/>
      <w:divBdr>
        <w:top w:val="none" w:sz="0" w:space="0" w:color="auto"/>
        <w:left w:val="none" w:sz="0" w:space="0" w:color="auto"/>
        <w:bottom w:val="none" w:sz="0" w:space="0" w:color="auto"/>
        <w:right w:val="none" w:sz="0" w:space="0" w:color="auto"/>
      </w:divBdr>
    </w:div>
    <w:div w:id="564951142">
      <w:bodyDiv w:val="1"/>
      <w:marLeft w:val="0"/>
      <w:marRight w:val="0"/>
      <w:marTop w:val="0"/>
      <w:marBottom w:val="0"/>
      <w:divBdr>
        <w:top w:val="none" w:sz="0" w:space="0" w:color="auto"/>
        <w:left w:val="none" w:sz="0" w:space="0" w:color="auto"/>
        <w:bottom w:val="none" w:sz="0" w:space="0" w:color="auto"/>
        <w:right w:val="none" w:sz="0" w:space="0" w:color="auto"/>
      </w:divBdr>
    </w:div>
    <w:div w:id="565342759">
      <w:bodyDiv w:val="1"/>
      <w:marLeft w:val="0"/>
      <w:marRight w:val="0"/>
      <w:marTop w:val="0"/>
      <w:marBottom w:val="0"/>
      <w:divBdr>
        <w:top w:val="none" w:sz="0" w:space="0" w:color="auto"/>
        <w:left w:val="none" w:sz="0" w:space="0" w:color="auto"/>
        <w:bottom w:val="none" w:sz="0" w:space="0" w:color="auto"/>
        <w:right w:val="none" w:sz="0" w:space="0" w:color="auto"/>
      </w:divBdr>
    </w:div>
    <w:div w:id="614678813">
      <w:bodyDiv w:val="1"/>
      <w:marLeft w:val="0"/>
      <w:marRight w:val="0"/>
      <w:marTop w:val="0"/>
      <w:marBottom w:val="0"/>
      <w:divBdr>
        <w:top w:val="none" w:sz="0" w:space="0" w:color="auto"/>
        <w:left w:val="none" w:sz="0" w:space="0" w:color="auto"/>
        <w:bottom w:val="none" w:sz="0" w:space="0" w:color="auto"/>
        <w:right w:val="none" w:sz="0" w:space="0" w:color="auto"/>
      </w:divBdr>
    </w:div>
    <w:div w:id="618530378">
      <w:bodyDiv w:val="1"/>
      <w:marLeft w:val="0"/>
      <w:marRight w:val="0"/>
      <w:marTop w:val="0"/>
      <w:marBottom w:val="0"/>
      <w:divBdr>
        <w:top w:val="none" w:sz="0" w:space="0" w:color="auto"/>
        <w:left w:val="none" w:sz="0" w:space="0" w:color="auto"/>
        <w:bottom w:val="none" w:sz="0" w:space="0" w:color="auto"/>
        <w:right w:val="none" w:sz="0" w:space="0" w:color="auto"/>
      </w:divBdr>
    </w:div>
    <w:div w:id="646471848">
      <w:bodyDiv w:val="1"/>
      <w:marLeft w:val="0"/>
      <w:marRight w:val="0"/>
      <w:marTop w:val="0"/>
      <w:marBottom w:val="0"/>
      <w:divBdr>
        <w:top w:val="none" w:sz="0" w:space="0" w:color="auto"/>
        <w:left w:val="none" w:sz="0" w:space="0" w:color="auto"/>
        <w:bottom w:val="none" w:sz="0" w:space="0" w:color="auto"/>
        <w:right w:val="none" w:sz="0" w:space="0" w:color="auto"/>
      </w:divBdr>
    </w:div>
    <w:div w:id="660738099">
      <w:bodyDiv w:val="1"/>
      <w:marLeft w:val="0"/>
      <w:marRight w:val="0"/>
      <w:marTop w:val="0"/>
      <w:marBottom w:val="0"/>
      <w:divBdr>
        <w:top w:val="none" w:sz="0" w:space="0" w:color="auto"/>
        <w:left w:val="none" w:sz="0" w:space="0" w:color="auto"/>
        <w:bottom w:val="none" w:sz="0" w:space="0" w:color="auto"/>
        <w:right w:val="none" w:sz="0" w:space="0" w:color="auto"/>
      </w:divBdr>
    </w:div>
    <w:div w:id="674917952">
      <w:bodyDiv w:val="1"/>
      <w:marLeft w:val="0"/>
      <w:marRight w:val="0"/>
      <w:marTop w:val="0"/>
      <w:marBottom w:val="0"/>
      <w:divBdr>
        <w:top w:val="none" w:sz="0" w:space="0" w:color="auto"/>
        <w:left w:val="none" w:sz="0" w:space="0" w:color="auto"/>
        <w:bottom w:val="none" w:sz="0" w:space="0" w:color="auto"/>
        <w:right w:val="none" w:sz="0" w:space="0" w:color="auto"/>
      </w:divBdr>
      <w:divsChild>
        <w:div w:id="191454433">
          <w:marLeft w:val="0"/>
          <w:marRight w:val="0"/>
          <w:marTop w:val="0"/>
          <w:marBottom w:val="0"/>
          <w:divBdr>
            <w:top w:val="none" w:sz="0" w:space="0" w:color="auto"/>
            <w:left w:val="none" w:sz="0" w:space="0" w:color="auto"/>
            <w:bottom w:val="none" w:sz="0" w:space="0" w:color="auto"/>
            <w:right w:val="none" w:sz="0" w:space="0" w:color="auto"/>
          </w:divBdr>
        </w:div>
        <w:div w:id="451049685">
          <w:marLeft w:val="0"/>
          <w:marRight w:val="0"/>
          <w:marTop w:val="0"/>
          <w:marBottom w:val="0"/>
          <w:divBdr>
            <w:top w:val="none" w:sz="0" w:space="0" w:color="auto"/>
            <w:left w:val="none" w:sz="0" w:space="0" w:color="auto"/>
            <w:bottom w:val="none" w:sz="0" w:space="0" w:color="auto"/>
            <w:right w:val="none" w:sz="0" w:space="0" w:color="auto"/>
          </w:divBdr>
        </w:div>
        <w:div w:id="734821708">
          <w:marLeft w:val="0"/>
          <w:marRight w:val="0"/>
          <w:marTop w:val="0"/>
          <w:marBottom w:val="0"/>
          <w:divBdr>
            <w:top w:val="none" w:sz="0" w:space="0" w:color="auto"/>
            <w:left w:val="none" w:sz="0" w:space="0" w:color="auto"/>
            <w:bottom w:val="none" w:sz="0" w:space="0" w:color="auto"/>
            <w:right w:val="none" w:sz="0" w:space="0" w:color="auto"/>
          </w:divBdr>
        </w:div>
        <w:div w:id="828520264">
          <w:marLeft w:val="0"/>
          <w:marRight w:val="0"/>
          <w:marTop w:val="0"/>
          <w:marBottom w:val="0"/>
          <w:divBdr>
            <w:top w:val="none" w:sz="0" w:space="0" w:color="auto"/>
            <w:left w:val="none" w:sz="0" w:space="0" w:color="auto"/>
            <w:bottom w:val="none" w:sz="0" w:space="0" w:color="auto"/>
            <w:right w:val="none" w:sz="0" w:space="0" w:color="auto"/>
          </w:divBdr>
        </w:div>
        <w:div w:id="1136145261">
          <w:marLeft w:val="0"/>
          <w:marRight w:val="0"/>
          <w:marTop w:val="0"/>
          <w:marBottom w:val="0"/>
          <w:divBdr>
            <w:top w:val="none" w:sz="0" w:space="0" w:color="auto"/>
            <w:left w:val="none" w:sz="0" w:space="0" w:color="auto"/>
            <w:bottom w:val="none" w:sz="0" w:space="0" w:color="auto"/>
            <w:right w:val="none" w:sz="0" w:space="0" w:color="auto"/>
          </w:divBdr>
        </w:div>
        <w:div w:id="1476415577">
          <w:marLeft w:val="0"/>
          <w:marRight w:val="0"/>
          <w:marTop w:val="0"/>
          <w:marBottom w:val="0"/>
          <w:divBdr>
            <w:top w:val="none" w:sz="0" w:space="0" w:color="auto"/>
            <w:left w:val="none" w:sz="0" w:space="0" w:color="auto"/>
            <w:bottom w:val="none" w:sz="0" w:space="0" w:color="auto"/>
            <w:right w:val="none" w:sz="0" w:space="0" w:color="auto"/>
          </w:divBdr>
        </w:div>
        <w:div w:id="1937638084">
          <w:marLeft w:val="0"/>
          <w:marRight w:val="0"/>
          <w:marTop w:val="0"/>
          <w:marBottom w:val="0"/>
          <w:divBdr>
            <w:top w:val="none" w:sz="0" w:space="0" w:color="auto"/>
            <w:left w:val="none" w:sz="0" w:space="0" w:color="auto"/>
            <w:bottom w:val="none" w:sz="0" w:space="0" w:color="auto"/>
            <w:right w:val="none" w:sz="0" w:space="0" w:color="auto"/>
          </w:divBdr>
        </w:div>
        <w:div w:id="1967617550">
          <w:marLeft w:val="0"/>
          <w:marRight w:val="0"/>
          <w:marTop w:val="0"/>
          <w:marBottom w:val="0"/>
          <w:divBdr>
            <w:top w:val="none" w:sz="0" w:space="0" w:color="auto"/>
            <w:left w:val="none" w:sz="0" w:space="0" w:color="auto"/>
            <w:bottom w:val="none" w:sz="0" w:space="0" w:color="auto"/>
            <w:right w:val="none" w:sz="0" w:space="0" w:color="auto"/>
          </w:divBdr>
        </w:div>
        <w:div w:id="2039503339">
          <w:marLeft w:val="0"/>
          <w:marRight w:val="0"/>
          <w:marTop w:val="0"/>
          <w:marBottom w:val="0"/>
          <w:divBdr>
            <w:top w:val="none" w:sz="0" w:space="0" w:color="auto"/>
            <w:left w:val="none" w:sz="0" w:space="0" w:color="auto"/>
            <w:bottom w:val="none" w:sz="0" w:space="0" w:color="auto"/>
            <w:right w:val="none" w:sz="0" w:space="0" w:color="auto"/>
          </w:divBdr>
        </w:div>
      </w:divsChild>
    </w:div>
    <w:div w:id="693193108">
      <w:bodyDiv w:val="1"/>
      <w:marLeft w:val="0"/>
      <w:marRight w:val="0"/>
      <w:marTop w:val="0"/>
      <w:marBottom w:val="0"/>
      <w:divBdr>
        <w:top w:val="none" w:sz="0" w:space="0" w:color="auto"/>
        <w:left w:val="none" w:sz="0" w:space="0" w:color="auto"/>
        <w:bottom w:val="none" w:sz="0" w:space="0" w:color="auto"/>
        <w:right w:val="none" w:sz="0" w:space="0" w:color="auto"/>
      </w:divBdr>
    </w:div>
    <w:div w:id="693463725">
      <w:bodyDiv w:val="1"/>
      <w:marLeft w:val="0"/>
      <w:marRight w:val="0"/>
      <w:marTop w:val="0"/>
      <w:marBottom w:val="0"/>
      <w:divBdr>
        <w:top w:val="none" w:sz="0" w:space="0" w:color="auto"/>
        <w:left w:val="none" w:sz="0" w:space="0" w:color="auto"/>
        <w:bottom w:val="none" w:sz="0" w:space="0" w:color="auto"/>
        <w:right w:val="none" w:sz="0" w:space="0" w:color="auto"/>
      </w:divBdr>
    </w:div>
    <w:div w:id="706293830">
      <w:bodyDiv w:val="1"/>
      <w:marLeft w:val="0"/>
      <w:marRight w:val="0"/>
      <w:marTop w:val="0"/>
      <w:marBottom w:val="0"/>
      <w:divBdr>
        <w:top w:val="none" w:sz="0" w:space="0" w:color="auto"/>
        <w:left w:val="none" w:sz="0" w:space="0" w:color="auto"/>
        <w:bottom w:val="none" w:sz="0" w:space="0" w:color="auto"/>
        <w:right w:val="none" w:sz="0" w:space="0" w:color="auto"/>
      </w:divBdr>
    </w:div>
    <w:div w:id="723873035">
      <w:bodyDiv w:val="1"/>
      <w:marLeft w:val="0"/>
      <w:marRight w:val="0"/>
      <w:marTop w:val="0"/>
      <w:marBottom w:val="0"/>
      <w:divBdr>
        <w:top w:val="none" w:sz="0" w:space="0" w:color="auto"/>
        <w:left w:val="none" w:sz="0" w:space="0" w:color="auto"/>
        <w:bottom w:val="none" w:sz="0" w:space="0" w:color="auto"/>
        <w:right w:val="none" w:sz="0" w:space="0" w:color="auto"/>
      </w:divBdr>
      <w:divsChild>
        <w:div w:id="1803110730">
          <w:marLeft w:val="0"/>
          <w:marRight w:val="0"/>
          <w:marTop w:val="0"/>
          <w:marBottom w:val="0"/>
          <w:divBdr>
            <w:top w:val="none" w:sz="0" w:space="0" w:color="auto"/>
            <w:left w:val="none" w:sz="0" w:space="0" w:color="auto"/>
            <w:bottom w:val="none" w:sz="0" w:space="0" w:color="auto"/>
            <w:right w:val="none" w:sz="0" w:space="0" w:color="auto"/>
          </w:divBdr>
          <w:divsChild>
            <w:div w:id="12014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955905">
      <w:bodyDiv w:val="1"/>
      <w:marLeft w:val="0"/>
      <w:marRight w:val="0"/>
      <w:marTop w:val="0"/>
      <w:marBottom w:val="0"/>
      <w:divBdr>
        <w:top w:val="none" w:sz="0" w:space="0" w:color="auto"/>
        <w:left w:val="none" w:sz="0" w:space="0" w:color="auto"/>
        <w:bottom w:val="none" w:sz="0" w:space="0" w:color="auto"/>
        <w:right w:val="none" w:sz="0" w:space="0" w:color="auto"/>
      </w:divBdr>
    </w:div>
    <w:div w:id="778331999">
      <w:bodyDiv w:val="1"/>
      <w:marLeft w:val="0"/>
      <w:marRight w:val="0"/>
      <w:marTop w:val="0"/>
      <w:marBottom w:val="0"/>
      <w:divBdr>
        <w:top w:val="none" w:sz="0" w:space="0" w:color="auto"/>
        <w:left w:val="none" w:sz="0" w:space="0" w:color="auto"/>
        <w:bottom w:val="none" w:sz="0" w:space="0" w:color="auto"/>
        <w:right w:val="none" w:sz="0" w:space="0" w:color="auto"/>
      </w:divBdr>
    </w:div>
    <w:div w:id="779179356">
      <w:bodyDiv w:val="1"/>
      <w:marLeft w:val="0"/>
      <w:marRight w:val="0"/>
      <w:marTop w:val="0"/>
      <w:marBottom w:val="0"/>
      <w:divBdr>
        <w:top w:val="none" w:sz="0" w:space="0" w:color="auto"/>
        <w:left w:val="none" w:sz="0" w:space="0" w:color="auto"/>
        <w:bottom w:val="none" w:sz="0" w:space="0" w:color="auto"/>
        <w:right w:val="none" w:sz="0" w:space="0" w:color="auto"/>
      </w:divBdr>
    </w:div>
    <w:div w:id="798885001">
      <w:bodyDiv w:val="1"/>
      <w:marLeft w:val="0"/>
      <w:marRight w:val="0"/>
      <w:marTop w:val="0"/>
      <w:marBottom w:val="0"/>
      <w:divBdr>
        <w:top w:val="none" w:sz="0" w:space="0" w:color="auto"/>
        <w:left w:val="none" w:sz="0" w:space="0" w:color="auto"/>
        <w:bottom w:val="none" w:sz="0" w:space="0" w:color="auto"/>
        <w:right w:val="none" w:sz="0" w:space="0" w:color="auto"/>
      </w:divBdr>
    </w:div>
    <w:div w:id="812409582">
      <w:bodyDiv w:val="1"/>
      <w:marLeft w:val="0"/>
      <w:marRight w:val="0"/>
      <w:marTop w:val="0"/>
      <w:marBottom w:val="0"/>
      <w:divBdr>
        <w:top w:val="none" w:sz="0" w:space="0" w:color="auto"/>
        <w:left w:val="none" w:sz="0" w:space="0" w:color="auto"/>
        <w:bottom w:val="none" w:sz="0" w:space="0" w:color="auto"/>
        <w:right w:val="none" w:sz="0" w:space="0" w:color="auto"/>
      </w:divBdr>
      <w:divsChild>
        <w:div w:id="152573530">
          <w:marLeft w:val="0"/>
          <w:marRight w:val="0"/>
          <w:marTop w:val="0"/>
          <w:marBottom w:val="0"/>
          <w:divBdr>
            <w:top w:val="none" w:sz="0" w:space="0" w:color="auto"/>
            <w:left w:val="none" w:sz="0" w:space="0" w:color="auto"/>
            <w:bottom w:val="none" w:sz="0" w:space="0" w:color="auto"/>
            <w:right w:val="none" w:sz="0" w:space="0" w:color="auto"/>
          </w:divBdr>
        </w:div>
        <w:div w:id="381635293">
          <w:marLeft w:val="0"/>
          <w:marRight w:val="0"/>
          <w:marTop w:val="0"/>
          <w:marBottom w:val="0"/>
          <w:divBdr>
            <w:top w:val="none" w:sz="0" w:space="0" w:color="auto"/>
            <w:left w:val="none" w:sz="0" w:space="0" w:color="auto"/>
            <w:bottom w:val="none" w:sz="0" w:space="0" w:color="auto"/>
            <w:right w:val="none" w:sz="0" w:space="0" w:color="auto"/>
          </w:divBdr>
        </w:div>
        <w:div w:id="412973650">
          <w:marLeft w:val="0"/>
          <w:marRight w:val="0"/>
          <w:marTop w:val="0"/>
          <w:marBottom w:val="0"/>
          <w:divBdr>
            <w:top w:val="none" w:sz="0" w:space="0" w:color="auto"/>
            <w:left w:val="none" w:sz="0" w:space="0" w:color="auto"/>
            <w:bottom w:val="none" w:sz="0" w:space="0" w:color="auto"/>
            <w:right w:val="none" w:sz="0" w:space="0" w:color="auto"/>
          </w:divBdr>
        </w:div>
        <w:div w:id="1231112188">
          <w:marLeft w:val="0"/>
          <w:marRight w:val="0"/>
          <w:marTop w:val="0"/>
          <w:marBottom w:val="0"/>
          <w:divBdr>
            <w:top w:val="none" w:sz="0" w:space="0" w:color="auto"/>
            <w:left w:val="none" w:sz="0" w:space="0" w:color="auto"/>
            <w:bottom w:val="none" w:sz="0" w:space="0" w:color="auto"/>
            <w:right w:val="none" w:sz="0" w:space="0" w:color="auto"/>
          </w:divBdr>
        </w:div>
        <w:div w:id="1519350602">
          <w:marLeft w:val="0"/>
          <w:marRight w:val="0"/>
          <w:marTop w:val="0"/>
          <w:marBottom w:val="0"/>
          <w:divBdr>
            <w:top w:val="none" w:sz="0" w:space="0" w:color="auto"/>
            <w:left w:val="none" w:sz="0" w:space="0" w:color="auto"/>
            <w:bottom w:val="none" w:sz="0" w:space="0" w:color="auto"/>
            <w:right w:val="none" w:sz="0" w:space="0" w:color="auto"/>
          </w:divBdr>
        </w:div>
        <w:div w:id="2079983902">
          <w:marLeft w:val="0"/>
          <w:marRight w:val="0"/>
          <w:marTop w:val="0"/>
          <w:marBottom w:val="0"/>
          <w:divBdr>
            <w:top w:val="none" w:sz="0" w:space="0" w:color="auto"/>
            <w:left w:val="none" w:sz="0" w:space="0" w:color="auto"/>
            <w:bottom w:val="none" w:sz="0" w:space="0" w:color="auto"/>
            <w:right w:val="none" w:sz="0" w:space="0" w:color="auto"/>
          </w:divBdr>
        </w:div>
      </w:divsChild>
    </w:div>
    <w:div w:id="833028579">
      <w:bodyDiv w:val="1"/>
      <w:marLeft w:val="0"/>
      <w:marRight w:val="0"/>
      <w:marTop w:val="0"/>
      <w:marBottom w:val="0"/>
      <w:divBdr>
        <w:top w:val="none" w:sz="0" w:space="0" w:color="auto"/>
        <w:left w:val="none" w:sz="0" w:space="0" w:color="auto"/>
        <w:bottom w:val="none" w:sz="0" w:space="0" w:color="auto"/>
        <w:right w:val="none" w:sz="0" w:space="0" w:color="auto"/>
      </w:divBdr>
    </w:div>
    <w:div w:id="838735096">
      <w:bodyDiv w:val="1"/>
      <w:marLeft w:val="0"/>
      <w:marRight w:val="0"/>
      <w:marTop w:val="0"/>
      <w:marBottom w:val="0"/>
      <w:divBdr>
        <w:top w:val="none" w:sz="0" w:space="0" w:color="auto"/>
        <w:left w:val="none" w:sz="0" w:space="0" w:color="auto"/>
        <w:bottom w:val="none" w:sz="0" w:space="0" w:color="auto"/>
        <w:right w:val="none" w:sz="0" w:space="0" w:color="auto"/>
      </w:divBdr>
    </w:div>
    <w:div w:id="867571805">
      <w:bodyDiv w:val="1"/>
      <w:marLeft w:val="0"/>
      <w:marRight w:val="0"/>
      <w:marTop w:val="0"/>
      <w:marBottom w:val="0"/>
      <w:divBdr>
        <w:top w:val="none" w:sz="0" w:space="0" w:color="auto"/>
        <w:left w:val="none" w:sz="0" w:space="0" w:color="auto"/>
        <w:bottom w:val="none" w:sz="0" w:space="0" w:color="auto"/>
        <w:right w:val="none" w:sz="0" w:space="0" w:color="auto"/>
      </w:divBdr>
    </w:div>
    <w:div w:id="871301902">
      <w:bodyDiv w:val="1"/>
      <w:marLeft w:val="0"/>
      <w:marRight w:val="0"/>
      <w:marTop w:val="0"/>
      <w:marBottom w:val="0"/>
      <w:divBdr>
        <w:top w:val="none" w:sz="0" w:space="0" w:color="auto"/>
        <w:left w:val="none" w:sz="0" w:space="0" w:color="auto"/>
        <w:bottom w:val="none" w:sz="0" w:space="0" w:color="auto"/>
        <w:right w:val="none" w:sz="0" w:space="0" w:color="auto"/>
      </w:divBdr>
    </w:div>
    <w:div w:id="876427487">
      <w:bodyDiv w:val="1"/>
      <w:marLeft w:val="0"/>
      <w:marRight w:val="0"/>
      <w:marTop w:val="0"/>
      <w:marBottom w:val="0"/>
      <w:divBdr>
        <w:top w:val="none" w:sz="0" w:space="0" w:color="auto"/>
        <w:left w:val="none" w:sz="0" w:space="0" w:color="auto"/>
        <w:bottom w:val="none" w:sz="0" w:space="0" w:color="auto"/>
        <w:right w:val="none" w:sz="0" w:space="0" w:color="auto"/>
      </w:divBdr>
    </w:div>
    <w:div w:id="877620024">
      <w:bodyDiv w:val="1"/>
      <w:marLeft w:val="0"/>
      <w:marRight w:val="0"/>
      <w:marTop w:val="0"/>
      <w:marBottom w:val="0"/>
      <w:divBdr>
        <w:top w:val="none" w:sz="0" w:space="0" w:color="auto"/>
        <w:left w:val="none" w:sz="0" w:space="0" w:color="auto"/>
        <w:bottom w:val="none" w:sz="0" w:space="0" w:color="auto"/>
        <w:right w:val="none" w:sz="0" w:space="0" w:color="auto"/>
      </w:divBdr>
      <w:divsChild>
        <w:div w:id="90518414">
          <w:marLeft w:val="0"/>
          <w:marRight w:val="0"/>
          <w:marTop w:val="0"/>
          <w:marBottom w:val="0"/>
          <w:divBdr>
            <w:top w:val="none" w:sz="0" w:space="0" w:color="auto"/>
            <w:left w:val="none" w:sz="0" w:space="0" w:color="auto"/>
            <w:bottom w:val="none" w:sz="0" w:space="0" w:color="auto"/>
            <w:right w:val="none" w:sz="0" w:space="0" w:color="auto"/>
          </w:divBdr>
        </w:div>
        <w:div w:id="112485272">
          <w:marLeft w:val="0"/>
          <w:marRight w:val="0"/>
          <w:marTop w:val="0"/>
          <w:marBottom w:val="0"/>
          <w:divBdr>
            <w:top w:val="none" w:sz="0" w:space="0" w:color="auto"/>
            <w:left w:val="none" w:sz="0" w:space="0" w:color="auto"/>
            <w:bottom w:val="none" w:sz="0" w:space="0" w:color="auto"/>
            <w:right w:val="none" w:sz="0" w:space="0" w:color="auto"/>
          </w:divBdr>
        </w:div>
        <w:div w:id="161245366">
          <w:marLeft w:val="0"/>
          <w:marRight w:val="0"/>
          <w:marTop w:val="0"/>
          <w:marBottom w:val="0"/>
          <w:divBdr>
            <w:top w:val="none" w:sz="0" w:space="0" w:color="auto"/>
            <w:left w:val="none" w:sz="0" w:space="0" w:color="auto"/>
            <w:bottom w:val="none" w:sz="0" w:space="0" w:color="auto"/>
            <w:right w:val="none" w:sz="0" w:space="0" w:color="auto"/>
          </w:divBdr>
        </w:div>
        <w:div w:id="276761677">
          <w:marLeft w:val="0"/>
          <w:marRight w:val="0"/>
          <w:marTop w:val="0"/>
          <w:marBottom w:val="0"/>
          <w:divBdr>
            <w:top w:val="none" w:sz="0" w:space="0" w:color="auto"/>
            <w:left w:val="none" w:sz="0" w:space="0" w:color="auto"/>
            <w:bottom w:val="none" w:sz="0" w:space="0" w:color="auto"/>
            <w:right w:val="none" w:sz="0" w:space="0" w:color="auto"/>
          </w:divBdr>
        </w:div>
        <w:div w:id="301733704">
          <w:marLeft w:val="0"/>
          <w:marRight w:val="0"/>
          <w:marTop w:val="0"/>
          <w:marBottom w:val="0"/>
          <w:divBdr>
            <w:top w:val="none" w:sz="0" w:space="0" w:color="auto"/>
            <w:left w:val="none" w:sz="0" w:space="0" w:color="auto"/>
            <w:bottom w:val="none" w:sz="0" w:space="0" w:color="auto"/>
            <w:right w:val="none" w:sz="0" w:space="0" w:color="auto"/>
          </w:divBdr>
        </w:div>
        <w:div w:id="321202642">
          <w:marLeft w:val="0"/>
          <w:marRight w:val="0"/>
          <w:marTop w:val="0"/>
          <w:marBottom w:val="0"/>
          <w:divBdr>
            <w:top w:val="none" w:sz="0" w:space="0" w:color="auto"/>
            <w:left w:val="none" w:sz="0" w:space="0" w:color="auto"/>
            <w:bottom w:val="none" w:sz="0" w:space="0" w:color="auto"/>
            <w:right w:val="none" w:sz="0" w:space="0" w:color="auto"/>
          </w:divBdr>
        </w:div>
        <w:div w:id="438722226">
          <w:marLeft w:val="0"/>
          <w:marRight w:val="0"/>
          <w:marTop w:val="0"/>
          <w:marBottom w:val="0"/>
          <w:divBdr>
            <w:top w:val="none" w:sz="0" w:space="0" w:color="auto"/>
            <w:left w:val="none" w:sz="0" w:space="0" w:color="auto"/>
            <w:bottom w:val="none" w:sz="0" w:space="0" w:color="auto"/>
            <w:right w:val="none" w:sz="0" w:space="0" w:color="auto"/>
          </w:divBdr>
        </w:div>
        <w:div w:id="785002771">
          <w:marLeft w:val="0"/>
          <w:marRight w:val="0"/>
          <w:marTop w:val="0"/>
          <w:marBottom w:val="0"/>
          <w:divBdr>
            <w:top w:val="none" w:sz="0" w:space="0" w:color="auto"/>
            <w:left w:val="none" w:sz="0" w:space="0" w:color="auto"/>
            <w:bottom w:val="none" w:sz="0" w:space="0" w:color="auto"/>
            <w:right w:val="none" w:sz="0" w:space="0" w:color="auto"/>
          </w:divBdr>
        </w:div>
        <w:div w:id="806313325">
          <w:marLeft w:val="0"/>
          <w:marRight w:val="0"/>
          <w:marTop w:val="0"/>
          <w:marBottom w:val="0"/>
          <w:divBdr>
            <w:top w:val="none" w:sz="0" w:space="0" w:color="auto"/>
            <w:left w:val="none" w:sz="0" w:space="0" w:color="auto"/>
            <w:bottom w:val="none" w:sz="0" w:space="0" w:color="auto"/>
            <w:right w:val="none" w:sz="0" w:space="0" w:color="auto"/>
          </w:divBdr>
        </w:div>
        <w:div w:id="1052534133">
          <w:marLeft w:val="0"/>
          <w:marRight w:val="0"/>
          <w:marTop w:val="0"/>
          <w:marBottom w:val="0"/>
          <w:divBdr>
            <w:top w:val="none" w:sz="0" w:space="0" w:color="auto"/>
            <w:left w:val="none" w:sz="0" w:space="0" w:color="auto"/>
            <w:bottom w:val="none" w:sz="0" w:space="0" w:color="auto"/>
            <w:right w:val="none" w:sz="0" w:space="0" w:color="auto"/>
          </w:divBdr>
        </w:div>
        <w:div w:id="1091272071">
          <w:marLeft w:val="0"/>
          <w:marRight w:val="0"/>
          <w:marTop w:val="0"/>
          <w:marBottom w:val="0"/>
          <w:divBdr>
            <w:top w:val="none" w:sz="0" w:space="0" w:color="auto"/>
            <w:left w:val="none" w:sz="0" w:space="0" w:color="auto"/>
            <w:bottom w:val="none" w:sz="0" w:space="0" w:color="auto"/>
            <w:right w:val="none" w:sz="0" w:space="0" w:color="auto"/>
          </w:divBdr>
        </w:div>
        <w:div w:id="1112432100">
          <w:marLeft w:val="0"/>
          <w:marRight w:val="0"/>
          <w:marTop w:val="0"/>
          <w:marBottom w:val="0"/>
          <w:divBdr>
            <w:top w:val="none" w:sz="0" w:space="0" w:color="auto"/>
            <w:left w:val="none" w:sz="0" w:space="0" w:color="auto"/>
            <w:bottom w:val="none" w:sz="0" w:space="0" w:color="auto"/>
            <w:right w:val="none" w:sz="0" w:space="0" w:color="auto"/>
          </w:divBdr>
        </w:div>
        <w:div w:id="1370035061">
          <w:marLeft w:val="0"/>
          <w:marRight w:val="0"/>
          <w:marTop w:val="0"/>
          <w:marBottom w:val="0"/>
          <w:divBdr>
            <w:top w:val="none" w:sz="0" w:space="0" w:color="auto"/>
            <w:left w:val="none" w:sz="0" w:space="0" w:color="auto"/>
            <w:bottom w:val="none" w:sz="0" w:space="0" w:color="auto"/>
            <w:right w:val="none" w:sz="0" w:space="0" w:color="auto"/>
          </w:divBdr>
        </w:div>
        <w:div w:id="1375429624">
          <w:marLeft w:val="0"/>
          <w:marRight w:val="0"/>
          <w:marTop w:val="0"/>
          <w:marBottom w:val="0"/>
          <w:divBdr>
            <w:top w:val="none" w:sz="0" w:space="0" w:color="auto"/>
            <w:left w:val="none" w:sz="0" w:space="0" w:color="auto"/>
            <w:bottom w:val="none" w:sz="0" w:space="0" w:color="auto"/>
            <w:right w:val="none" w:sz="0" w:space="0" w:color="auto"/>
          </w:divBdr>
        </w:div>
        <w:div w:id="1392734844">
          <w:marLeft w:val="0"/>
          <w:marRight w:val="0"/>
          <w:marTop w:val="0"/>
          <w:marBottom w:val="0"/>
          <w:divBdr>
            <w:top w:val="none" w:sz="0" w:space="0" w:color="auto"/>
            <w:left w:val="none" w:sz="0" w:space="0" w:color="auto"/>
            <w:bottom w:val="none" w:sz="0" w:space="0" w:color="auto"/>
            <w:right w:val="none" w:sz="0" w:space="0" w:color="auto"/>
          </w:divBdr>
        </w:div>
        <w:div w:id="1459834658">
          <w:marLeft w:val="0"/>
          <w:marRight w:val="0"/>
          <w:marTop w:val="0"/>
          <w:marBottom w:val="0"/>
          <w:divBdr>
            <w:top w:val="none" w:sz="0" w:space="0" w:color="auto"/>
            <w:left w:val="none" w:sz="0" w:space="0" w:color="auto"/>
            <w:bottom w:val="none" w:sz="0" w:space="0" w:color="auto"/>
            <w:right w:val="none" w:sz="0" w:space="0" w:color="auto"/>
          </w:divBdr>
        </w:div>
        <w:div w:id="1513569282">
          <w:marLeft w:val="0"/>
          <w:marRight w:val="0"/>
          <w:marTop w:val="0"/>
          <w:marBottom w:val="0"/>
          <w:divBdr>
            <w:top w:val="none" w:sz="0" w:space="0" w:color="auto"/>
            <w:left w:val="none" w:sz="0" w:space="0" w:color="auto"/>
            <w:bottom w:val="none" w:sz="0" w:space="0" w:color="auto"/>
            <w:right w:val="none" w:sz="0" w:space="0" w:color="auto"/>
          </w:divBdr>
        </w:div>
        <w:div w:id="1628050860">
          <w:marLeft w:val="0"/>
          <w:marRight w:val="0"/>
          <w:marTop w:val="0"/>
          <w:marBottom w:val="0"/>
          <w:divBdr>
            <w:top w:val="none" w:sz="0" w:space="0" w:color="auto"/>
            <w:left w:val="none" w:sz="0" w:space="0" w:color="auto"/>
            <w:bottom w:val="none" w:sz="0" w:space="0" w:color="auto"/>
            <w:right w:val="none" w:sz="0" w:space="0" w:color="auto"/>
          </w:divBdr>
        </w:div>
        <w:div w:id="1715540689">
          <w:marLeft w:val="0"/>
          <w:marRight w:val="0"/>
          <w:marTop w:val="0"/>
          <w:marBottom w:val="0"/>
          <w:divBdr>
            <w:top w:val="none" w:sz="0" w:space="0" w:color="auto"/>
            <w:left w:val="none" w:sz="0" w:space="0" w:color="auto"/>
            <w:bottom w:val="none" w:sz="0" w:space="0" w:color="auto"/>
            <w:right w:val="none" w:sz="0" w:space="0" w:color="auto"/>
          </w:divBdr>
        </w:div>
        <w:div w:id="2020113336">
          <w:marLeft w:val="0"/>
          <w:marRight w:val="0"/>
          <w:marTop w:val="0"/>
          <w:marBottom w:val="0"/>
          <w:divBdr>
            <w:top w:val="none" w:sz="0" w:space="0" w:color="auto"/>
            <w:left w:val="none" w:sz="0" w:space="0" w:color="auto"/>
            <w:bottom w:val="none" w:sz="0" w:space="0" w:color="auto"/>
            <w:right w:val="none" w:sz="0" w:space="0" w:color="auto"/>
          </w:divBdr>
        </w:div>
        <w:div w:id="2045672414">
          <w:marLeft w:val="0"/>
          <w:marRight w:val="0"/>
          <w:marTop w:val="0"/>
          <w:marBottom w:val="0"/>
          <w:divBdr>
            <w:top w:val="none" w:sz="0" w:space="0" w:color="auto"/>
            <w:left w:val="none" w:sz="0" w:space="0" w:color="auto"/>
            <w:bottom w:val="none" w:sz="0" w:space="0" w:color="auto"/>
            <w:right w:val="none" w:sz="0" w:space="0" w:color="auto"/>
          </w:divBdr>
        </w:div>
        <w:div w:id="2073655808">
          <w:marLeft w:val="0"/>
          <w:marRight w:val="0"/>
          <w:marTop w:val="0"/>
          <w:marBottom w:val="0"/>
          <w:divBdr>
            <w:top w:val="none" w:sz="0" w:space="0" w:color="auto"/>
            <w:left w:val="none" w:sz="0" w:space="0" w:color="auto"/>
            <w:bottom w:val="none" w:sz="0" w:space="0" w:color="auto"/>
            <w:right w:val="none" w:sz="0" w:space="0" w:color="auto"/>
          </w:divBdr>
        </w:div>
        <w:div w:id="2087343128">
          <w:marLeft w:val="0"/>
          <w:marRight w:val="0"/>
          <w:marTop w:val="0"/>
          <w:marBottom w:val="0"/>
          <w:divBdr>
            <w:top w:val="none" w:sz="0" w:space="0" w:color="auto"/>
            <w:left w:val="none" w:sz="0" w:space="0" w:color="auto"/>
            <w:bottom w:val="none" w:sz="0" w:space="0" w:color="auto"/>
            <w:right w:val="none" w:sz="0" w:space="0" w:color="auto"/>
          </w:divBdr>
        </w:div>
        <w:div w:id="2117627360">
          <w:marLeft w:val="0"/>
          <w:marRight w:val="0"/>
          <w:marTop w:val="0"/>
          <w:marBottom w:val="0"/>
          <w:divBdr>
            <w:top w:val="none" w:sz="0" w:space="0" w:color="auto"/>
            <w:left w:val="none" w:sz="0" w:space="0" w:color="auto"/>
            <w:bottom w:val="none" w:sz="0" w:space="0" w:color="auto"/>
            <w:right w:val="none" w:sz="0" w:space="0" w:color="auto"/>
          </w:divBdr>
        </w:div>
      </w:divsChild>
    </w:div>
    <w:div w:id="879708710">
      <w:bodyDiv w:val="1"/>
      <w:marLeft w:val="0"/>
      <w:marRight w:val="0"/>
      <w:marTop w:val="0"/>
      <w:marBottom w:val="0"/>
      <w:divBdr>
        <w:top w:val="none" w:sz="0" w:space="0" w:color="auto"/>
        <w:left w:val="none" w:sz="0" w:space="0" w:color="auto"/>
        <w:bottom w:val="none" w:sz="0" w:space="0" w:color="auto"/>
        <w:right w:val="none" w:sz="0" w:space="0" w:color="auto"/>
      </w:divBdr>
      <w:divsChild>
        <w:div w:id="165095238">
          <w:marLeft w:val="0"/>
          <w:marRight w:val="0"/>
          <w:marTop w:val="0"/>
          <w:marBottom w:val="0"/>
          <w:divBdr>
            <w:top w:val="none" w:sz="0" w:space="0" w:color="auto"/>
            <w:left w:val="none" w:sz="0" w:space="0" w:color="auto"/>
            <w:bottom w:val="none" w:sz="0" w:space="0" w:color="auto"/>
            <w:right w:val="none" w:sz="0" w:space="0" w:color="auto"/>
          </w:divBdr>
        </w:div>
        <w:div w:id="671496656">
          <w:marLeft w:val="0"/>
          <w:marRight w:val="0"/>
          <w:marTop w:val="0"/>
          <w:marBottom w:val="0"/>
          <w:divBdr>
            <w:top w:val="none" w:sz="0" w:space="0" w:color="auto"/>
            <w:left w:val="none" w:sz="0" w:space="0" w:color="auto"/>
            <w:bottom w:val="none" w:sz="0" w:space="0" w:color="auto"/>
            <w:right w:val="none" w:sz="0" w:space="0" w:color="auto"/>
          </w:divBdr>
        </w:div>
        <w:div w:id="1022049953">
          <w:marLeft w:val="0"/>
          <w:marRight w:val="0"/>
          <w:marTop w:val="0"/>
          <w:marBottom w:val="0"/>
          <w:divBdr>
            <w:top w:val="none" w:sz="0" w:space="0" w:color="auto"/>
            <w:left w:val="none" w:sz="0" w:space="0" w:color="auto"/>
            <w:bottom w:val="none" w:sz="0" w:space="0" w:color="auto"/>
            <w:right w:val="none" w:sz="0" w:space="0" w:color="auto"/>
          </w:divBdr>
        </w:div>
        <w:div w:id="1319530670">
          <w:marLeft w:val="0"/>
          <w:marRight w:val="0"/>
          <w:marTop w:val="0"/>
          <w:marBottom w:val="0"/>
          <w:divBdr>
            <w:top w:val="none" w:sz="0" w:space="0" w:color="auto"/>
            <w:left w:val="none" w:sz="0" w:space="0" w:color="auto"/>
            <w:bottom w:val="none" w:sz="0" w:space="0" w:color="auto"/>
            <w:right w:val="none" w:sz="0" w:space="0" w:color="auto"/>
          </w:divBdr>
        </w:div>
        <w:div w:id="1807358892">
          <w:marLeft w:val="0"/>
          <w:marRight w:val="0"/>
          <w:marTop w:val="0"/>
          <w:marBottom w:val="0"/>
          <w:divBdr>
            <w:top w:val="none" w:sz="0" w:space="0" w:color="auto"/>
            <w:left w:val="none" w:sz="0" w:space="0" w:color="auto"/>
            <w:bottom w:val="none" w:sz="0" w:space="0" w:color="auto"/>
            <w:right w:val="none" w:sz="0" w:space="0" w:color="auto"/>
          </w:divBdr>
        </w:div>
        <w:div w:id="1911693207">
          <w:marLeft w:val="0"/>
          <w:marRight w:val="0"/>
          <w:marTop w:val="0"/>
          <w:marBottom w:val="0"/>
          <w:divBdr>
            <w:top w:val="none" w:sz="0" w:space="0" w:color="auto"/>
            <w:left w:val="none" w:sz="0" w:space="0" w:color="auto"/>
            <w:bottom w:val="none" w:sz="0" w:space="0" w:color="auto"/>
            <w:right w:val="none" w:sz="0" w:space="0" w:color="auto"/>
          </w:divBdr>
        </w:div>
      </w:divsChild>
    </w:div>
    <w:div w:id="893396096">
      <w:bodyDiv w:val="1"/>
      <w:marLeft w:val="0"/>
      <w:marRight w:val="0"/>
      <w:marTop w:val="0"/>
      <w:marBottom w:val="0"/>
      <w:divBdr>
        <w:top w:val="none" w:sz="0" w:space="0" w:color="auto"/>
        <w:left w:val="none" w:sz="0" w:space="0" w:color="auto"/>
        <w:bottom w:val="none" w:sz="0" w:space="0" w:color="auto"/>
        <w:right w:val="none" w:sz="0" w:space="0" w:color="auto"/>
      </w:divBdr>
    </w:div>
    <w:div w:id="893615708">
      <w:bodyDiv w:val="1"/>
      <w:marLeft w:val="0"/>
      <w:marRight w:val="0"/>
      <w:marTop w:val="0"/>
      <w:marBottom w:val="0"/>
      <w:divBdr>
        <w:top w:val="none" w:sz="0" w:space="0" w:color="auto"/>
        <w:left w:val="none" w:sz="0" w:space="0" w:color="auto"/>
        <w:bottom w:val="none" w:sz="0" w:space="0" w:color="auto"/>
        <w:right w:val="none" w:sz="0" w:space="0" w:color="auto"/>
      </w:divBdr>
    </w:div>
    <w:div w:id="901647167">
      <w:bodyDiv w:val="1"/>
      <w:marLeft w:val="0"/>
      <w:marRight w:val="0"/>
      <w:marTop w:val="0"/>
      <w:marBottom w:val="0"/>
      <w:divBdr>
        <w:top w:val="none" w:sz="0" w:space="0" w:color="auto"/>
        <w:left w:val="none" w:sz="0" w:space="0" w:color="auto"/>
        <w:bottom w:val="none" w:sz="0" w:space="0" w:color="auto"/>
        <w:right w:val="none" w:sz="0" w:space="0" w:color="auto"/>
      </w:divBdr>
    </w:div>
    <w:div w:id="941959861">
      <w:bodyDiv w:val="1"/>
      <w:marLeft w:val="0"/>
      <w:marRight w:val="0"/>
      <w:marTop w:val="0"/>
      <w:marBottom w:val="0"/>
      <w:divBdr>
        <w:top w:val="none" w:sz="0" w:space="0" w:color="auto"/>
        <w:left w:val="none" w:sz="0" w:space="0" w:color="auto"/>
        <w:bottom w:val="none" w:sz="0" w:space="0" w:color="auto"/>
        <w:right w:val="none" w:sz="0" w:space="0" w:color="auto"/>
      </w:divBdr>
    </w:div>
    <w:div w:id="954559380">
      <w:bodyDiv w:val="1"/>
      <w:marLeft w:val="0"/>
      <w:marRight w:val="0"/>
      <w:marTop w:val="0"/>
      <w:marBottom w:val="0"/>
      <w:divBdr>
        <w:top w:val="none" w:sz="0" w:space="0" w:color="auto"/>
        <w:left w:val="none" w:sz="0" w:space="0" w:color="auto"/>
        <w:bottom w:val="none" w:sz="0" w:space="0" w:color="auto"/>
        <w:right w:val="none" w:sz="0" w:space="0" w:color="auto"/>
      </w:divBdr>
    </w:div>
    <w:div w:id="963577058">
      <w:bodyDiv w:val="1"/>
      <w:marLeft w:val="0"/>
      <w:marRight w:val="0"/>
      <w:marTop w:val="0"/>
      <w:marBottom w:val="0"/>
      <w:divBdr>
        <w:top w:val="none" w:sz="0" w:space="0" w:color="auto"/>
        <w:left w:val="none" w:sz="0" w:space="0" w:color="auto"/>
        <w:bottom w:val="none" w:sz="0" w:space="0" w:color="auto"/>
        <w:right w:val="none" w:sz="0" w:space="0" w:color="auto"/>
      </w:divBdr>
    </w:div>
    <w:div w:id="986125778">
      <w:bodyDiv w:val="1"/>
      <w:marLeft w:val="0"/>
      <w:marRight w:val="0"/>
      <w:marTop w:val="0"/>
      <w:marBottom w:val="0"/>
      <w:divBdr>
        <w:top w:val="none" w:sz="0" w:space="0" w:color="auto"/>
        <w:left w:val="none" w:sz="0" w:space="0" w:color="auto"/>
        <w:bottom w:val="none" w:sz="0" w:space="0" w:color="auto"/>
        <w:right w:val="none" w:sz="0" w:space="0" w:color="auto"/>
      </w:divBdr>
      <w:divsChild>
        <w:div w:id="235941370">
          <w:marLeft w:val="0"/>
          <w:marRight w:val="0"/>
          <w:marTop w:val="0"/>
          <w:marBottom w:val="0"/>
          <w:divBdr>
            <w:top w:val="none" w:sz="0" w:space="0" w:color="auto"/>
            <w:left w:val="none" w:sz="0" w:space="0" w:color="auto"/>
            <w:bottom w:val="none" w:sz="0" w:space="0" w:color="auto"/>
            <w:right w:val="none" w:sz="0" w:space="0" w:color="auto"/>
          </w:divBdr>
        </w:div>
        <w:div w:id="420220580">
          <w:marLeft w:val="0"/>
          <w:marRight w:val="0"/>
          <w:marTop w:val="0"/>
          <w:marBottom w:val="0"/>
          <w:divBdr>
            <w:top w:val="none" w:sz="0" w:space="0" w:color="auto"/>
            <w:left w:val="none" w:sz="0" w:space="0" w:color="auto"/>
            <w:bottom w:val="none" w:sz="0" w:space="0" w:color="auto"/>
            <w:right w:val="none" w:sz="0" w:space="0" w:color="auto"/>
          </w:divBdr>
        </w:div>
        <w:div w:id="456683100">
          <w:marLeft w:val="0"/>
          <w:marRight w:val="0"/>
          <w:marTop w:val="0"/>
          <w:marBottom w:val="0"/>
          <w:divBdr>
            <w:top w:val="none" w:sz="0" w:space="0" w:color="auto"/>
            <w:left w:val="none" w:sz="0" w:space="0" w:color="auto"/>
            <w:bottom w:val="none" w:sz="0" w:space="0" w:color="auto"/>
            <w:right w:val="none" w:sz="0" w:space="0" w:color="auto"/>
          </w:divBdr>
        </w:div>
        <w:div w:id="605502786">
          <w:marLeft w:val="0"/>
          <w:marRight w:val="0"/>
          <w:marTop w:val="0"/>
          <w:marBottom w:val="0"/>
          <w:divBdr>
            <w:top w:val="none" w:sz="0" w:space="0" w:color="auto"/>
            <w:left w:val="none" w:sz="0" w:space="0" w:color="auto"/>
            <w:bottom w:val="none" w:sz="0" w:space="0" w:color="auto"/>
            <w:right w:val="none" w:sz="0" w:space="0" w:color="auto"/>
          </w:divBdr>
        </w:div>
        <w:div w:id="941108992">
          <w:marLeft w:val="0"/>
          <w:marRight w:val="0"/>
          <w:marTop w:val="0"/>
          <w:marBottom w:val="0"/>
          <w:divBdr>
            <w:top w:val="none" w:sz="0" w:space="0" w:color="auto"/>
            <w:left w:val="none" w:sz="0" w:space="0" w:color="auto"/>
            <w:bottom w:val="none" w:sz="0" w:space="0" w:color="auto"/>
            <w:right w:val="none" w:sz="0" w:space="0" w:color="auto"/>
          </w:divBdr>
        </w:div>
        <w:div w:id="1285885053">
          <w:marLeft w:val="0"/>
          <w:marRight w:val="0"/>
          <w:marTop w:val="0"/>
          <w:marBottom w:val="0"/>
          <w:divBdr>
            <w:top w:val="none" w:sz="0" w:space="0" w:color="auto"/>
            <w:left w:val="none" w:sz="0" w:space="0" w:color="auto"/>
            <w:bottom w:val="none" w:sz="0" w:space="0" w:color="auto"/>
            <w:right w:val="none" w:sz="0" w:space="0" w:color="auto"/>
          </w:divBdr>
        </w:div>
        <w:div w:id="1525899800">
          <w:marLeft w:val="0"/>
          <w:marRight w:val="0"/>
          <w:marTop w:val="0"/>
          <w:marBottom w:val="0"/>
          <w:divBdr>
            <w:top w:val="none" w:sz="0" w:space="0" w:color="auto"/>
            <w:left w:val="none" w:sz="0" w:space="0" w:color="auto"/>
            <w:bottom w:val="none" w:sz="0" w:space="0" w:color="auto"/>
            <w:right w:val="none" w:sz="0" w:space="0" w:color="auto"/>
          </w:divBdr>
        </w:div>
        <w:div w:id="1720859072">
          <w:marLeft w:val="0"/>
          <w:marRight w:val="0"/>
          <w:marTop w:val="0"/>
          <w:marBottom w:val="0"/>
          <w:divBdr>
            <w:top w:val="none" w:sz="0" w:space="0" w:color="auto"/>
            <w:left w:val="none" w:sz="0" w:space="0" w:color="auto"/>
            <w:bottom w:val="none" w:sz="0" w:space="0" w:color="auto"/>
            <w:right w:val="none" w:sz="0" w:space="0" w:color="auto"/>
          </w:divBdr>
        </w:div>
        <w:div w:id="1806266309">
          <w:marLeft w:val="0"/>
          <w:marRight w:val="0"/>
          <w:marTop w:val="0"/>
          <w:marBottom w:val="0"/>
          <w:divBdr>
            <w:top w:val="none" w:sz="0" w:space="0" w:color="auto"/>
            <w:left w:val="none" w:sz="0" w:space="0" w:color="auto"/>
            <w:bottom w:val="none" w:sz="0" w:space="0" w:color="auto"/>
            <w:right w:val="none" w:sz="0" w:space="0" w:color="auto"/>
          </w:divBdr>
        </w:div>
      </w:divsChild>
    </w:div>
    <w:div w:id="990057194">
      <w:bodyDiv w:val="1"/>
      <w:marLeft w:val="0"/>
      <w:marRight w:val="0"/>
      <w:marTop w:val="0"/>
      <w:marBottom w:val="0"/>
      <w:divBdr>
        <w:top w:val="none" w:sz="0" w:space="0" w:color="auto"/>
        <w:left w:val="none" w:sz="0" w:space="0" w:color="auto"/>
        <w:bottom w:val="none" w:sz="0" w:space="0" w:color="auto"/>
        <w:right w:val="none" w:sz="0" w:space="0" w:color="auto"/>
      </w:divBdr>
    </w:div>
    <w:div w:id="990793351">
      <w:bodyDiv w:val="1"/>
      <w:marLeft w:val="0"/>
      <w:marRight w:val="0"/>
      <w:marTop w:val="0"/>
      <w:marBottom w:val="0"/>
      <w:divBdr>
        <w:top w:val="none" w:sz="0" w:space="0" w:color="auto"/>
        <w:left w:val="none" w:sz="0" w:space="0" w:color="auto"/>
        <w:bottom w:val="none" w:sz="0" w:space="0" w:color="auto"/>
        <w:right w:val="none" w:sz="0" w:space="0" w:color="auto"/>
      </w:divBdr>
    </w:div>
    <w:div w:id="999819627">
      <w:bodyDiv w:val="1"/>
      <w:marLeft w:val="0"/>
      <w:marRight w:val="0"/>
      <w:marTop w:val="0"/>
      <w:marBottom w:val="0"/>
      <w:divBdr>
        <w:top w:val="none" w:sz="0" w:space="0" w:color="auto"/>
        <w:left w:val="none" w:sz="0" w:space="0" w:color="auto"/>
        <w:bottom w:val="none" w:sz="0" w:space="0" w:color="auto"/>
        <w:right w:val="none" w:sz="0" w:space="0" w:color="auto"/>
      </w:divBdr>
    </w:div>
    <w:div w:id="1004891844">
      <w:bodyDiv w:val="1"/>
      <w:marLeft w:val="0"/>
      <w:marRight w:val="0"/>
      <w:marTop w:val="0"/>
      <w:marBottom w:val="0"/>
      <w:divBdr>
        <w:top w:val="none" w:sz="0" w:space="0" w:color="auto"/>
        <w:left w:val="none" w:sz="0" w:space="0" w:color="auto"/>
        <w:bottom w:val="none" w:sz="0" w:space="0" w:color="auto"/>
        <w:right w:val="none" w:sz="0" w:space="0" w:color="auto"/>
      </w:divBdr>
    </w:div>
    <w:div w:id="1030912932">
      <w:bodyDiv w:val="1"/>
      <w:marLeft w:val="0"/>
      <w:marRight w:val="0"/>
      <w:marTop w:val="0"/>
      <w:marBottom w:val="0"/>
      <w:divBdr>
        <w:top w:val="none" w:sz="0" w:space="0" w:color="auto"/>
        <w:left w:val="none" w:sz="0" w:space="0" w:color="auto"/>
        <w:bottom w:val="none" w:sz="0" w:space="0" w:color="auto"/>
        <w:right w:val="none" w:sz="0" w:space="0" w:color="auto"/>
      </w:divBdr>
    </w:div>
    <w:div w:id="1042556197">
      <w:bodyDiv w:val="1"/>
      <w:marLeft w:val="0"/>
      <w:marRight w:val="0"/>
      <w:marTop w:val="0"/>
      <w:marBottom w:val="0"/>
      <w:divBdr>
        <w:top w:val="none" w:sz="0" w:space="0" w:color="auto"/>
        <w:left w:val="none" w:sz="0" w:space="0" w:color="auto"/>
        <w:bottom w:val="none" w:sz="0" w:space="0" w:color="auto"/>
        <w:right w:val="none" w:sz="0" w:space="0" w:color="auto"/>
      </w:divBdr>
    </w:div>
    <w:div w:id="1046753767">
      <w:bodyDiv w:val="1"/>
      <w:marLeft w:val="0"/>
      <w:marRight w:val="0"/>
      <w:marTop w:val="0"/>
      <w:marBottom w:val="0"/>
      <w:divBdr>
        <w:top w:val="none" w:sz="0" w:space="0" w:color="auto"/>
        <w:left w:val="none" w:sz="0" w:space="0" w:color="auto"/>
        <w:bottom w:val="none" w:sz="0" w:space="0" w:color="auto"/>
        <w:right w:val="none" w:sz="0" w:space="0" w:color="auto"/>
      </w:divBdr>
    </w:div>
    <w:div w:id="1046948290">
      <w:bodyDiv w:val="1"/>
      <w:marLeft w:val="0"/>
      <w:marRight w:val="0"/>
      <w:marTop w:val="0"/>
      <w:marBottom w:val="0"/>
      <w:divBdr>
        <w:top w:val="none" w:sz="0" w:space="0" w:color="auto"/>
        <w:left w:val="none" w:sz="0" w:space="0" w:color="auto"/>
        <w:bottom w:val="none" w:sz="0" w:space="0" w:color="auto"/>
        <w:right w:val="none" w:sz="0" w:space="0" w:color="auto"/>
      </w:divBdr>
    </w:div>
    <w:div w:id="1051267738">
      <w:bodyDiv w:val="1"/>
      <w:marLeft w:val="0"/>
      <w:marRight w:val="0"/>
      <w:marTop w:val="0"/>
      <w:marBottom w:val="0"/>
      <w:divBdr>
        <w:top w:val="none" w:sz="0" w:space="0" w:color="auto"/>
        <w:left w:val="none" w:sz="0" w:space="0" w:color="auto"/>
        <w:bottom w:val="none" w:sz="0" w:space="0" w:color="auto"/>
        <w:right w:val="none" w:sz="0" w:space="0" w:color="auto"/>
      </w:divBdr>
      <w:divsChild>
        <w:div w:id="50201517">
          <w:marLeft w:val="0"/>
          <w:marRight w:val="0"/>
          <w:marTop w:val="0"/>
          <w:marBottom w:val="0"/>
          <w:divBdr>
            <w:top w:val="none" w:sz="0" w:space="0" w:color="auto"/>
            <w:left w:val="none" w:sz="0" w:space="0" w:color="auto"/>
            <w:bottom w:val="none" w:sz="0" w:space="0" w:color="auto"/>
            <w:right w:val="none" w:sz="0" w:space="0" w:color="auto"/>
          </w:divBdr>
        </w:div>
        <w:div w:id="247465075">
          <w:marLeft w:val="0"/>
          <w:marRight w:val="0"/>
          <w:marTop w:val="0"/>
          <w:marBottom w:val="0"/>
          <w:divBdr>
            <w:top w:val="none" w:sz="0" w:space="0" w:color="auto"/>
            <w:left w:val="none" w:sz="0" w:space="0" w:color="auto"/>
            <w:bottom w:val="none" w:sz="0" w:space="0" w:color="auto"/>
            <w:right w:val="none" w:sz="0" w:space="0" w:color="auto"/>
          </w:divBdr>
        </w:div>
        <w:div w:id="459614459">
          <w:marLeft w:val="0"/>
          <w:marRight w:val="0"/>
          <w:marTop w:val="0"/>
          <w:marBottom w:val="0"/>
          <w:divBdr>
            <w:top w:val="none" w:sz="0" w:space="0" w:color="auto"/>
            <w:left w:val="none" w:sz="0" w:space="0" w:color="auto"/>
            <w:bottom w:val="none" w:sz="0" w:space="0" w:color="auto"/>
            <w:right w:val="none" w:sz="0" w:space="0" w:color="auto"/>
          </w:divBdr>
        </w:div>
        <w:div w:id="496385484">
          <w:marLeft w:val="0"/>
          <w:marRight w:val="0"/>
          <w:marTop w:val="0"/>
          <w:marBottom w:val="0"/>
          <w:divBdr>
            <w:top w:val="none" w:sz="0" w:space="0" w:color="auto"/>
            <w:left w:val="none" w:sz="0" w:space="0" w:color="auto"/>
            <w:bottom w:val="none" w:sz="0" w:space="0" w:color="auto"/>
            <w:right w:val="none" w:sz="0" w:space="0" w:color="auto"/>
          </w:divBdr>
        </w:div>
        <w:div w:id="498614971">
          <w:marLeft w:val="0"/>
          <w:marRight w:val="0"/>
          <w:marTop w:val="0"/>
          <w:marBottom w:val="0"/>
          <w:divBdr>
            <w:top w:val="none" w:sz="0" w:space="0" w:color="auto"/>
            <w:left w:val="none" w:sz="0" w:space="0" w:color="auto"/>
            <w:bottom w:val="none" w:sz="0" w:space="0" w:color="auto"/>
            <w:right w:val="none" w:sz="0" w:space="0" w:color="auto"/>
          </w:divBdr>
        </w:div>
        <w:div w:id="576942569">
          <w:marLeft w:val="0"/>
          <w:marRight w:val="0"/>
          <w:marTop w:val="0"/>
          <w:marBottom w:val="0"/>
          <w:divBdr>
            <w:top w:val="none" w:sz="0" w:space="0" w:color="auto"/>
            <w:left w:val="none" w:sz="0" w:space="0" w:color="auto"/>
            <w:bottom w:val="none" w:sz="0" w:space="0" w:color="auto"/>
            <w:right w:val="none" w:sz="0" w:space="0" w:color="auto"/>
          </w:divBdr>
        </w:div>
        <w:div w:id="684943285">
          <w:marLeft w:val="0"/>
          <w:marRight w:val="0"/>
          <w:marTop w:val="0"/>
          <w:marBottom w:val="0"/>
          <w:divBdr>
            <w:top w:val="none" w:sz="0" w:space="0" w:color="auto"/>
            <w:left w:val="none" w:sz="0" w:space="0" w:color="auto"/>
            <w:bottom w:val="none" w:sz="0" w:space="0" w:color="auto"/>
            <w:right w:val="none" w:sz="0" w:space="0" w:color="auto"/>
          </w:divBdr>
        </w:div>
        <w:div w:id="694771179">
          <w:marLeft w:val="0"/>
          <w:marRight w:val="0"/>
          <w:marTop w:val="0"/>
          <w:marBottom w:val="0"/>
          <w:divBdr>
            <w:top w:val="none" w:sz="0" w:space="0" w:color="auto"/>
            <w:left w:val="none" w:sz="0" w:space="0" w:color="auto"/>
            <w:bottom w:val="none" w:sz="0" w:space="0" w:color="auto"/>
            <w:right w:val="none" w:sz="0" w:space="0" w:color="auto"/>
          </w:divBdr>
        </w:div>
        <w:div w:id="708182882">
          <w:marLeft w:val="0"/>
          <w:marRight w:val="0"/>
          <w:marTop w:val="0"/>
          <w:marBottom w:val="0"/>
          <w:divBdr>
            <w:top w:val="none" w:sz="0" w:space="0" w:color="auto"/>
            <w:left w:val="none" w:sz="0" w:space="0" w:color="auto"/>
            <w:bottom w:val="none" w:sz="0" w:space="0" w:color="auto"/>
            <w:right w:val="none" w:sz="0" w:space="0" w:color="auto"/>
          </w:divBdr>
        </w:div>
        <w:div w:id="877819860">
          <w:marLeft w:val="0"/>
          <w:marRight w:val="0"/>
          <w:marTop w:val="0"/>
          <w:marBottom w:val="0"/>
          <w:divBdr>
            <w:top w:val="none" w:sz="0" w:space="0" w:color="auto"/>
            <w:left w:val="none" w:sz="0" w:space="0" w:color="auto"/>
            <w:bottom w:val="none" w:sz="0" w:space="0" w:color="auto"/>
            <w:right w:val="none" w:sz="0" w:space="0" w:color="auto"/>
          </w:divBdr>
        </w:div>
        <w:div w:id="1020162042">
          <w:marLeft w:val="0"/>
          <w:marRight w:val="0"/>
          <w:marTop w:val="0"/>
          <w:marBottom w:val="0"/>
          <w:divBdr>
            <w:top w:val="none" w:sz="0" w:space="0" w:color="auto"/>
            <w:left w:val="none" w:sz="0" w:space="0" w:color="auto"/>
            <w:bottom w:val="none" w:sz="0" w:space="0" w:color="auto"/>
            <w:right w:val="none" w:sz="0" w:space="0" w:color="auto"/>
          </w:divBdr>
        </w:div>
        <w:div w:id="1104379133">
          <w:marLeft w:val="0"/>
          <w:marRight w:val="0"/>
          <w:marTop w:val="0"/>
          <w:marBottom w:val="0"/>
          <w:divBdr>
            <w:top w:val="none" w:sz="0" w:space="0" w:color="auto"/>
            <w:left w:val="none" w:sz="0" w:space="0" w:color="auto"/>
            <w:bottom w:val="none" w:sz="0" w:space="0" w:color="auto"/>
            <w:right w:val="none" w:sz="0" w:space="0" w:color="auto"/>
          </w:divBdr>
        </w:div>
        <w:div w:id="1207375545">
          <w:marLeft w:val="0"/>
          <w:marRight w:val="0"/>
          <w:marTop w:val="0"/>
          <w:marBottom w:val="0"/>
          <w:divBdr>
            <w:top w:val="none" w:sz="0" w:space="0" w:color="auto"/>
            <w:left w:val="none" w:sz="0" w:space="0" w:color="auto"/>
            <w:bottom w:val="none" w:sz="0" w:space="0" w:color="auto"/>
            <w:right w:val="none" w:sz="0" w:space="0" w:color="auto"/>
          </w:divBdr>
        </w:div>
        <w:div w:id="1229808555">
          <w:marLeft w:val="0"/>
          <w:marRight w:val="0"/>
          <w:marTop w:val="0"/>
          <w:marBottom w:val="0"/>
          <w:divBdr>
            <w:top w:val="none" w:sz="0" w:space="0" w:color="auto"/>
            <w:left w:val="none" w:sz="0" w:space="0" w:color="auto"/>
            <w:bottom w:val="none" w:sz="0" w:space="0" w:color="auto"/>
            <w:right w:val="none" w:sz="0" w:space="0" w:color="auto"/>
          </w:divBdr>
        </w:div>
        <w:div w:id="1230193204">
          <w:marLeft w:val="0"/>
          <w:marRight w:val="0"/>
          <w:marTop w:val="0"/>
          <w:marBottom w:val="0"/>
          <w:divBdr>
            <w:top w:val="none" w:sz="0" w:space="0" w:color="auto"/>
            <w:left w:val="none" w:sz="0" w:space="0" w:color="auto"/>
            <w:bottom w:val="none" w:sz="0" w:space="0" w:color="auto"/>
            <w:right w:val="none" w:sz="0" w:space="0" w:color="auto"/>
          </w:divBdr>
        </w:div>
        <w:div w:id="1236434115">
          <w:marLeft w:val="0"/>
          <w:marRight w:val="0"/>
          <w:marTop w:val="0"/>
          <w:marBottom w:val="0"/>
          <w:divBdr>
            <w:top w:val="none" w:sz="0" w:space="0" w:color="auto"/>
            <w:left w:val="none" w:sz="0" w:space="0" w:color="auto"/>
            <w:bottom w:val="none" w:sz="0" w:space="0" w:color="auto"/>
            <w:right w:val="none" w:sz="0" w:space="0" w:color="auto"/>
          </w:divBdr>
        </w:div>
        <w:div w:id="1241327570">
          <w:marLeft w:val="0"/>
          <w:marRight w:val="0"/>
          <w:marTop w:val="0"/>
          <w:marBottom w:val="0"/>
          <w:divBdr>
            <w:top w:val="none" w:sz="0" w:space="0" w:color="auto"/>
            <w:left w:val="none" w:sz="0" w:space="0" w:color="auto"/>
            <w:bottom w:val="none" w:sz="0" w:space="0" w:color="auto"/>
            <w:right w:val="none" w:sz="0" w:space="0" w:color="auto"/>
          </w:divBdr>
        </w:div>
        <w:div w:id="1241405480">
          <w:marLeft w:val="0"/>
          <w:marRight w:val="0"/>
          <w:marTop w:val="0"/>
          <w:marBottom w:val="0"/>
          <w:divBdr>
            <w:top w:val="none" w:sz="0" w:space="0" w:color="auto"/>
            <w:left w:val="none" w:sz="0" w:space="0" w:color="auto"/>
            <w:bottom w:val="none" w:sz="0" w:space="0" w:color="auto"/>
            <w:right w:val="none" w:sz="0" w:space="0" w:color="auto"/>
          </w:divBdr>
        </w:div>
        <w:div w:id="1292134376">
          <w:marLeft w:val="0"/>
          <w:marRight w:val="0"/>
          <w:marTop w:val="0"/>
          <w:marBottom w:val="0"/>
          <w:divBdr>
            <w:top w:val="none" w:sz="0" w:space="0" w:color="auto"/>
            <w:left w:val="none" w:sz="0" w:space="0" w:color="auto"/>
            <w:bottom w:val="none" w:sz="0" w:space="0" w:color="auto"/>
            <w:right w:val="none" w:sz="0" w:space="0" w:color="auto"/>
          </w:divBdr>
        </w:div>
        <w:div w:id="1341005584">
          <w:marLeft w:val="0"/>
          <w:marRight w:val="0"/>
          <w:marTop w:val="0"/>
          <w:marBottom w:val="0"/>
          <w:divBdr>
            <w:top w:val="none" w:sz="0" w:space="0" w:color="auto"/>
            <w:left w:val="none" w:sz="0" w:space="0" w:color="auto"/>
            <w:bottom w:val="none" w:sz="0" w:space="0" w:color="auto"/>
            <w:right w:val="none" w:sz="0" w:space="0" w:color="auto"/>
          </w:divBdr>
        </w:div>
        <w:div w:id="1454203528">
          <w:marLeft w:val="0"/>
          <w:marRight w:val="0"/>
          <w:marTop w:val="0"/>
          <w:marBottom w:val="0"/>
          <w:divBdr>
            <w:top w:val="none" w:sz="0" w:space="0" w:color="auto"/>
            <w:left w:val="none" w:sz="0" w:space="0" w:color="auto"/>
            <w:bottom w:val="none" w:sz="0" w:space="0" w:color="auto"/>
            <w:right w:val="none" w:sz="0" w:space="0" w:color="auto"/>
          </w:divBdr>
        </w:div>
        <w:div w:id="1469319644">
          <w:marLeft w:val="0"/>
          <w:marRight w:val="0"/>
          <w:marTop w:val="0"/>
          <w:marBottom w:val="0"/>
          <w:divBdr>
            <w:top w:val="none" w:sz="0" w:space="0" w:color="auto"/>
            <w:left w:val="none" w:sz="0" w:space="0" w:color="auto"/>
            <w:bottom w:val="none" w:sz="0" w:space="0" w:color="auto"/>
            <w:right w:val="none" w:sz="0" w:space="0" w:color="auto"/>
          </w:divBdr>
        </w:div>
        <w:div w:id="1590771709">
          <w:marLeft w:val="0"/>
          <w:marRight w:val="0"/>
          <w:marTop w:val="0"/>
          <w:marBottom w:val="0"/>
          <w:divBdr>
            <w:top w:val="none" w:sz="0" w:space="0" w:color="auto"/>
            <w:left w:val="none" w:sz="0" w:space="0" w:color="auto"/>
            <w:bottom w:val="none" w:sz="0" w:space="0" w:color="auto"/>
            <w:right w:val="none" w:sz="0" w:space="0" w:color="auto"/>
          </w:divBdr>
        </w:div>
        <w:div w:id="1642886380">
          <w:marLeft w:val="0"/>
          <w:marRight w:val="0"/>
          <w:marTop w:val="0"/>
          <w:marBottom w:val="0"/>
          <w:divBdr>
            <w:top w:val="none" w:sz="0" w:space="0" w:color="auto"/>
            <w:left w:val="none" w:sz="0" w:space="0" w:color="auto"/>
            <w:bottom w:val="none" w:sz="0" w:space="0" w:color="auto"/>
            <w:right w:val="none" w:sz="0" w:space="0" w:color="auto"/>
          </w:divBdr>
        </w:div>
      </w:divsChild>
    </w:div>
    <w:div w:id="1052509024">
      <w:bodyDiv w:val="1"/>
      <w:marLeft w:val="0"/>
      <w:marRight w:val="0"/>
      <w:marTop w:val="0"/>
      <w:marBottom w:val="0"/>
      <w:divBdr>
        <w:top w:val="none" w:sz="0" w:space="0" w:color="auto"/>
        <w:left w:val="none" w:sz="0" w:space="0" w:color="auto"/>
        <w:bottom w:val="none" w:sz="0" w:space="0" w:color="auto"/>
        <w:right w:val="none" w:sz="0" w:space="0" w:color="auto"/>
      </w:divBdr>
    </w:div>
    <w:div w:id="1054936064">
      <w:bodyDiv w:val="1"/>
      <w:marLeft w:val="0"/>
      <w:marRight w:val="0"/>
      <w:marTop w:val="0"/>
      <w:marBottom w:val="0"/>
      <w:divBdr>
        <w:top w:val="none" w:sz="0" w:space="0" w:color="auto"/>
        <w:left w:val="none" w:sz="0" w:space="0" w:color="auto"/>
        <w:bottom w:val="none" w:sz="0" w:space="0" w:color="auto"/>
        <w:right w:val="none" w:sz="0" w:space="0" w:color="auto"/>
      </w:divBdr>
    </w:div>
    <w:div w:id="1055658712">
      <w:bodyDiv w:val="1"/>
      <w:marLeft w:val="0"/>
      <w:marRight w:val="0"/>
      <w:marTop w:val="0"/>
      <w:marBottom w:val="0"/>
      <w:divBdr>
        <w:top w:val="none" w:sz="0" w:space="0" w:color="auto"/>
        <w:left w:val="none" w:sz="0" w:space="0" w:color="auto"/>
        <w:bottom w:val="none" w:sz="0" w:space="0" w:color="auto"/>
        <w:right w:val="none" w:sz="0" w:space="0" w:color="auto"/>
      </w:divBdr>
    </w:div>
    <w:div w:id="1080325008">
      <w:bodyDiv w:val="1"/>
      <w:marLeft w:val="0"/>
      <w:marRight w:val="0"/>
      <w:marTop w:val="0"/>
      <w:marBottom w:val="0"/>
      <w:divBdr>
        <w:top w:val="none" w:sz="0" w:space="0" w:color="auto"/>
        <w:left w:val="none" w:sz="0" w:space="0" w:color="auto"/>
        <w:bottom w:val="none" w:sz="0" w:space="0" w:color="auto"/>
        <w:right w:val="none" w:sz="0" w:space="0" w:color="auto"/>
      </w:divBdr>
      <w:divsChild>
        <w:div w:id="740951542">
          <w:marLeft w:val="0"/>
          <w:marRight w:val="0"/>
          <w:marTop w:val="0"/>
          <w:marBottom w:val="0"/>
          <w:divBdr>
            <w:top w:val="none" w:sz="0" w:space="0" w:color="auto"/>
            <w:left w:val="none" w:sz="0" w:space="0" w:color="auto"/>
            <w:bottom w:val="none" w:sz="0" w:space="0" w:color="auto"/>
            <w:right w:val="none" w:sz="0" w:space="0" w:color="auto"/>
          </w:divBdr>
        </w:div>
        <w:div w:id="1220871054">
          <w:marLeft w:val="0"/>
          <w:marRight w:val="0"/>
          <w:marTop w:val="0"/>
          <w:marBottom w:val="0"/>
          <w:divBdr>
            <w:top w:val="none" w:sz="0" w:space="0" w:color="auto"/>
            <w:left w:val="none" w:sz="0" w:space="0" w:color="auto"/>
            <w:bottom w:val="none" w:sz="0" w:space="0" w:color="auto"/>
            <w:right w:val="none" w:sz="0" w:space="0" w:color="auto"/>
          </w:divBdr>
        </w:div>
        <w:div w:id="1292245364">
          <w:marLeft w:val="0"/>
          <w:marRight w:val="0"/>
          <w:marTop w:val="0"/>
          <w:marBottom w:val="0"/>
          <w:divBdr>
            <w:top w:val="none" w:sz="0" w:space="0" w:color="auto"/>
            <w:left w:val="none" w:sz="0" w:space="0" w:color="auto"/>
            <w:bottom w:val="none" w:sz="0" w:space="0" w:color="auto"/>
            <w:right w:val="none" w:sz="0" w:space="0" w:color="auto"/>
          </w:divBdr>
        </w:div>
        <w:div w:id="1447190019">
          <w:marLeft w:val="0"/>
          <w:marRight w:val="0"/>
          <w:marTop w:val="0"/>
          <w:marBottom w:val="0"/>
          <w:divBdr>
            <w:top w:val="none" w:sz="0" w:space="0" w:color="auto"/>
            <w:left w:val="none" w:sz="0" w:space="0" w:color="auto"/>
            <w:bottom w:val="none" w:sz="0" w:space="0" w:color="auto"/>
            <w:right w:val="none" w:sz="0" w:space="0" w:color="auto"/>
          </w:divBdr>
        </w:div>
        <w:div w:id="1566990418">
          <w:marLeft w:val="0"/>
          <w:marRight w:val="0"/>
          <w:marTop w:val="0"/>
          <w:marBottom w:val="0"/>
          <w:divBdr>
            <w:top w:val="none" w:sz="0" w:space="0" w:color="auto"/>
            <w:left w:val="none" w:sz="0" w:space="0" w:color="auto"/>
            <w:bottom w:val="none" w:sz="0" w:space="0" w:color="auto"/>
            <w:right w:val="none" w:sz="0" w:space="0" w:color="auto"/>
          </w:divBdr>
        </w:div>
        <w:div w:id="1628778137">
          <w:marLeft w:val="0"/>
          <w:marRight w:val="0"/>
          <w:marTop w:val="0"/>
          <w:marBottom w:val="0"/>
          <w:divBdr>
            <w:top w:val="none" w:sz="0" w:space="0" w:color="auto"/>
            <w:left w:val="none" w:sz="0" w:space="0" w:color="auto"/>
            <w:bottom w:val="none" w:sz="0" w:space="0" w:color="auto"/>
            <w:right w:val="none" w:sz="0" w:space="0" w:color="auto"/>
          </w:divBdr>
        </w:div>
        <w:div w:id="1631084160">
          <w:marLeft w:val="0"/>
          <w:marRight w:val="0"/>
          <w:marTop w:val="0"/>
          <w:marBottom w:val="0"/>
          <w:divBdr>
            <w:top w:val="none" w:sz="0" w:space="0" w:color="auto"/>
            <w:left w:val="none" w:sz="0" w:space="0" w:color="auto"/>
            <w:bottom w:val="none" w:sz="0" w:space="0" w:color="auto"/>
            <w:right w:val="none" w:sz="0" w:space="0" w:color="auto"/>
          </w:divBdr>
        </w:div>
        <w:div w:id="1929462331">
          <w:marLeft w:val="0"/>
          <w:marRight w:val="0"/>
          <w:marTop w:val="0"/>
          <w:marBottom w:val="0"/>
          <w:divBdr>
            <w:top w:val="none" w:sz="0" w:space="0" w:color="auto"/>
            <w:left w:val="none" w:sz="0" w:space="0" w:color="auto"/>
            <w:bottom w:val="none" w:sz="0" w:space="0" w:color="auto"/>
            <w:right w:val="none" w:sz="0" w:space="0" w:color="auto"/>
          </w:divBdr>
        </w:div>
        <w:div w:id="2045903341">
          <w:marLeft w:val="0"/>
          <w:marRight w:val="0"/>
          <w:marTop w:val="0"/>
          <w:marBottom w:val="0"/>
          <w:divBdr>
            <w:top w:val="none" w:sz="0" w:space="0" w:color="auto"/>
            <w:left w:val="none" w:sz="0" w:space="0" w:color="auto"/>
            <w:bottom w:val="none" w:sz="0" w:space="0" w:color="auto"/>
            <w:right w:val="none" w:sz="0" w:space="0" w:color="auto"/>
          </w:divBdr>
        </w:div>
      </w:divsChild>
    </w:div>
    <w:div w:id="1096638802">
      <w:bodyDiv w:val="1"/>
      <w:marLeft w:val="0"/>
      <w:marRight w:val="0"/>
      <w:marTop w:val="0"/>
      <w:marBottom w:val="0"/>
      <w:divBdr>
        <w:top w:val="none" w:sz="0" w:space="0" w:color="auto"/>
        <w:left w:val="none" w:sz="0" w:space="0" w:color="auto"/>
        <w:bottom w:val="none" w:sz="0" w:space="0" w:color="auto"/>
        <w:right w:val="none" w:sz="0" w:space="0" w:color="auto"/>
      </w:divBdr>
    </w:div>
    <w:div w:id="1142121035">
      <w:bodyDiv w:val="1"/>
      <w:marLeft w:val="0"/>
      <w:marRight w:val="0"/>
      <w:marTop w:val="0"/>
      <w:marBottom w:val="0"/>
      <w:divBdr>
        <w:top w:val="none" w:sz="0" w:space="0" w:color="auto"/>
        <w:left w:val="none" w:sz="0" w:space="0" w:color="auto"/>
        <w:bottom w:val="none" w:sz="0" w:space="0" w:color="auto"/>
        <w:right w:val="none" w:sz="0" w:space="0" w:color="auto"/>
      </w:divBdr>
    </w:div>
    <w:div w:id="1165052838">
      <w:bodyDiv w:val="1"/>
      <w:marLeft w:val="0"/>
      <w:marRight w:val="0"/>
      <w:marTop w:val="0"/>
      <w:marBottom w:val="0"/>
      <w:divBdr>
        <w:top w:val="none" w:sz="0" w:space="0" w:color="auto"/>
        <w:left w:val="none" w:sz="0" w:space="0" w:color="auto"/>
        <w:bottom w:val="none" w:sz="0" w:space="0" w:color="auto"/>
        <w:right w:val="none" w:sz="0" w:space="0" w:color="auto"/>
      </w:divBdr>
    </w:div>
    <w:div w:id="1166897527">
      <w:bodyDiv w:val="1"/>
      <w:marLeft w:val="0"/>
      <w:marRight w:val="0"/>
      <w:marTop w:val="0"/>
      <w:marBottom w:val="0"/>
      <w:divBdr>
        <w:top w:val="none" w:sz="0" w:space="0" w:color="auto"/>
        <w:left w:val="none" w:sz="0" w:space="0" w:color="auto"/>
        <w:bottom w:val="none" w:sz="0" w:space="0" w:color="auto"/>
        <w:right w:val="none" w:sz="0" w:space="0" w:color="auto"/>
      </w:divBdr>
    </w:div>
    <w:div w:id="1195196854">
      <w:bodyDiv w:val="1"/>
      <w:marLeft w:val="0"/>
      <w:marRight w:val="0"/>
      <w:marTop w:val="0"/>
      <w:marBottom w:val="0"/>
      <w:divBdr>
        <w:top w:val="none" w:sz="0" w:space="0" w:color="auto"/>
        <w:left w:val="none" w:sz="0" w:space="0" w:color="auto"/>
        <w:bottom w:val="none" w:sz="0" w:space="0" w:color="auto"/>
        <w:right w:val="none" w:sz="0" w:space="0" w:color="auto"/>
      </w:divBdr>
    </w:div>
    <w:div w:id="1209606023">
      <w:bodyDiv w:val="1"/>
      <w:marLeft w:val="0"/>
      <w:marRight w:val="0"/>
      <w:marTop w:val="0"/>
      <w:marBottom w:val="0"/>
      <w:divBdr>
        <w:top w:val="none" w:sz="0" w:space="0" w:color="auto"/>
        <w:left w:val="none" w:sz="0" w:space="0" w:color="auto"/>
        <w:bottom w:val="none" w:sz="0" w:space="0" w:color="auto"/>
        <w:right w:val="none" w:sz="0" w:space="0" w:color="auto"/>
      </w:divBdr>
    </w:div>
    <w:div w:id="1220481171">
      <w:bodyDiv w:val="1"/>
      <w:marLeft w:val="0"/>
      <w:marRight w:val="0"/>
      <w:marTop w:val="0"/>
      <w:marBottom w:val="0"/>
      <w:divBdr>
        <w:top w:val="none" w:sz="0" w:space="0" w:color="auto"/>
        <w:left w:val="none" w:sz="0" w:space="0" w:color="auto"/>
        <w:bottom w:val="none" w:sz="0" w:space="0" w:color="auto"/>
        <w:right w:val="none" w:sz="0" w:space="0" w:color="auto"/>
      </w:divBdr>
    </w:div>
    <w:div w:id="1276592983">
      <w:bodyDiv w:val="1"/>
      <w:marLeft w:val="0"/>
      <w:marRight w:val="0"/>
      <w:marTop w:val="0"/>
      <w:marBottom w:val="0"/>
      <w:divBdr>
        <w:top w:val="none" w:sz="0" w:space="0" w:color="auto"/>
        <w:left w:val="none" w:sz="0" w:space="0" w:color="auto"/>
        <w:bottom w:val="none" w:sz="0" w:space="0" w:color="auto"/>
        <w:right w:val="none" w:sz="0" w:space="0" w:color="auto"/>
      </w:divBdr>
    </w:div>
    <w:div w:id="1290697308">
      <w:bodyDiv w:val="1"/>
      <w:marLeft w:val="0"/>
      <w:marRight w:val="0"/>
      <w:marTop w:val="0"/>
      <w:marBottom w:val="0"/>
      <w:divBdr>
        <w:top w:val="none" w:sz="0" w:space="0" w:color="auto"/>
        <w:left w:val="none" w:sz="0" w:space="0" w:color="auto"/>
        <w:bottom w:val="none" w:sz="0" w:space="0" w:color="auto"/>
        <w:right w:val="none" w:sz="0" w:space="0" w:color="auto"/>
      </w:divBdr>
    </w:div>
    <w:div w:id="1306163245">
      <w:bodyDiv w:val="1"/>
      <w:marLeft w:val="0"/>
      <w:marRight w:val="0"/>
      <w:marTop w:val="0"/>
      <w:marBottom w:val="0"/>
      <w:divBdr>
        <w:top w:val="none" w:sz="0" w:space="0" w:color="auto"/>
        <w:left w:val="none" w:sz="0" w:space="0" w:color="auto"/>
        <w:bottom w:val="none" w:sz="0" w:space="0" w:color="auto"/>
        <w:right w:val="none" w:sz="0" w:space="0" w:color="auto"/>
      </w:divBdr>
    </w:div>
    <w:div w:id="1328174827">
      <w:bodyDiv w:val="1"/>
      <w:marLeft w:val="0"/>
      <w:marRight w:val="0"/>
      <w:marTop w:val="0"/>
      <w:marBottom w:val="0"/>
      <w:divBdr>
        <w:top w:val="none" w:sz="0" w:space="0" w:color="auto"/>
        <w:left w:val="none" w:sz="0" w:space="0" w:color="auto"/>
        <w:bottom w:val="none" w:sz="0" w:space="0" w:color="auto"/>
        <w:right w:val="none" w:sz="0" w:space="0" w:color="auto"/>
      </w:divBdr>
    </w:div>
    <w:div w:id="1335456224">
      <w:bodyDiv w:val="1"/>
      <w:marLeft w:val="0"/>
      <w:marRight w:val="0"/>
      <w:marTop w:val="0"/>
      <w:marBottom w:val="0"/>
      <w:divBdr>
        <w:top w:val="none" w:sz="0" w:space="0" w:color="auto"/>
        <w:left w:val="none" w:sz="0" w:space="0" w:color="auto"/>
        <w:bottom w:val="none" w:sz="0" w:space="0" w:color="auto"/>
        <w:right w:val="none" w:sz="0" w:space="0" w:color="auto"/>
      </w:divBdr>
    </w:div>
    <w:div w:id="1357345392">
      <w:bodyDiv w:val="1"/>
      <w:marLeft w:val="0"/>
      <w:marRight w:val="0"/>
      <w:marTop w:val="0"/>
      <w:marBottom w:val="0"/>
      <w:divBdr>
        <w:top w:val="none" w:sz="0" w:space="0" w:color="auto"/>
        <w:left w:val="none" w:sz="0" w:space="0" w:color="auto"/>
        <w:bottom w:val="none" w:sz="0" w:space="0" w:color="auto"/>
        <w:right w:val="none" w:sz="0" w:space="0" w:color="auto"/>
      </w:divBdr>
    </w:div>
    <w:div w:id="1387484436">
      <w:bodyDiv w:val="1"/>
      <w:marLeft w:val="0"/>
      <w:marRight w:val="0"/>
      <w:marTop w:val="0"/>
      <w:marBottom w:val="0"/>
      <w:divBdr>
        <w:top w:val="none" w:sz="0" w:space="0" w:color="auto"/>
        <w:left w:val="none" w:sz="0" w:space="0" w:color="auto"/>
        <w:bottom w:val="none" w:sz="0" w:space="0" w:color="auto"/>
        <w:right w:val="none" w:sz="0" w:space="0" w:color="auto"/>
      </w:divBdr>
    </w:div>
    <w:div w:id="1398898580">
      <w:bodyDiv w:val="1"/>
      <w:marLeft w:val="0"/>
      <w:marRight w:val="0"/>
      <w:marTop w:val="0"/>
      <w:marBottom w:val="0"/>
      <w:divBdr>
        <w:top w:val="none" w:sz="0" w:space="0" w:color="auto"/>
        <w:left w:val="none" w:sz="0" w:space="0" w:color="auto"/>
        <w:bottom w:val="none" w:sz="0" w:space="0" w:color="auto"/>
        <w:right w:val="none" w:sz="0" w:space="0" w:color="auto"/>
      </w:divBdr>
    </w:div>
    <w:div w:id="1402212894">
      <w:bodyDiv w:val="1"/>
      <w:marLeft w:val="0"/>
      <w:marRight w:val="0"/>
      <w:marTop w:val="0"/>
      <w:marBottom w:val="0"/>
      <w:divBdr>
        <w:top w:val="none" w:sz="0" w:space="0" w:color="auto"/>
        <w:left w:val="none" w:sz="0" w:space="0" w:color="auto"/>
        <w:bottom w:val="none" w:sz="0" w:space="0" w:color="auto"/>
        <w:right w:val="none" w:sz="0" w:space="0" w:color="auto"/>
      </w:divBdr>
    </w:div>
    <w:div w:id="1425375152">
      <w:bodyDiv w:val="1"/>
      <w:marLeft w:val="0"/>
      <w:marRight w:val="0"/>
      <w:marTop w:val="0"/>
      <w:marBottom w:val="0"/>
      <w:divBdr>
        <w:top w:val="none" w:sz="0" w:space="0" w:color="auto"/>
        <w:left w:val="none" w:sz="0" w:space="0" w:color="auto"/>
        <w:bottom w:val="none" w:sz="0" w:space="0" w:color="auto"/>
        <w:right w:val="none" w:sz="0" w:space="0" w:color="auto"/>
      </w:divBdr>
    </w:div>
    <w:div w:id="1492259678">
      <w:bodyDiv w:val="1"/>
      <w:marLeft w:val="0"/>
      <w:marRight w:val="0"/>
      <w:marTop w:val="0"/>
      <w:marBottom w:val="0"/>
      <w:divBdr>
        <w:top w:val="none" w:sz="0" w:space="0" w:color="auto"/>
        <w:left w:val="none" w:sz="0" w:space="0" w:color="auto"/>
        <w:bottom w:val="none" w:sz="0" w:space="0" w:color="auto"/>
        <w:right w:val="none" w:sz="0" w:space="0" w:color="auto"/>
      </w:divBdr>
    </w:div>
    <w:div w:id="1500540808">
      <w:bodyDiv w:val="1"/>
      <w:marLeft w:val="0"/>
      <w:marRight w:val="0"/>
      <w:marTop w:val="0"/>
      <w:marBottom w:val="0"/>
      <w:divBdr>
        <w:top w:val="none" w:sz="0" w:space="0" w:color="auto"/>
        <w:left w:val="none" w:sz="0" w:space="0" w:color="auto"/>
        <w:bottom w:val="none" w:sz="0" w:space="0" w:color="auto"/>
        <w:right w:val="none" w:sz="0" w:space="0" w:color="auto"/>
      </w:divBdr>
    </w:div>
    <w:div w:id="1506437233">
      <w:bodyDiv w:val="1"/>
      <w:marLeft w:val="0"/>
      <w:marRight w:val="0"/>
      <w:marTop w:val="0"/>
      <w:marBottom w:val="0"/>
      <w:divBdr>
        <w:top w:val="none" w:sz="0" w:space="0" w:color="auto"/>
        <w:left w:val="none" w:sz="0" w:space="0" w:color="auto"/>
        <w:bottom w:val="none" w:sz="0" w:space="0" w:color="auto"/>
        <w:right w:val="none" w:sz="0" w:space="0" w:color="auto"/>
      </w:divBdr>
    </w:div>
    <w:div w:id="1507204932">
      <w:bodyDiv w:val="1"/>
      <w:marLeft w:val="0"/>
      <w:marRight w:val="0"/>
      <w:marTop w:val="0"/>
      <w:marBottom w:val="0"/>
      <w:divBdr>
        <w:top w:val="none" w:sz="0" w:space="0" w:color="auto"/>
        <w:left w:val="none" w:sz="0" w:space="0" w:color="auto"/>
        <w:bottom w:val="none" w:sz="0" w:space="0" w:color="auto"/>
        <w:right w:val="none" w:sz="0" w:space="0" w:color="auto"/>
      </w:divBdr>
    </w:div>
    <w:div w:id="1523516750">
      <w:bodyDiv w:val="1"/>
      <w:marLeft w:val="0"/>
      <w:marRight w:val="0"/>
      <w:marTop w:val="0"/>
      <w:marBottom w:val="0"/>
      <w:divBdr>
        <w:top w:val="none" w:sz="0" w:space="0" w:color="auto"/>
        <w:left w:val="none" w:sz="0" w:space="0" w:color="auto"/>
        <w:bottom w:val="none" w:sz="0" w:space="0" w:color="auto"/>
        <w:right w:val="none" w:sz="0" w:space="0" w:color="auto"/>
      </w:divBdr>
    </w:div>
    <w:div w:id="1547720088">
      <w:bodyDiv w:val="1"/>
      <w:marLeft w:val="0"/>
      <w:marRight w:val="0"/>
      <w:marTop w:val="0"/>
      <w:marBottom w:val="0"/>
      <w:divBdr>
        <w:top w:val="none" w:sz="0" w:space="0" w:color="auto"/>
        <w:left w:val="none" w:sz="0" w:space="0" w:color="auto"/>
        <w:bottom w:val="none" w:sz="0" w:space="0" w:color="auto"/>
        <w:right w:val="none" w:sz="0" w:space="0" w:color="auto"/>
      </w:divBdr>
    </w:div>
    <w:div w:id="1553535265">
      <w:bodyDiv w:val="1"/>
      <w:marLeft w:val="0"/>
      <w:marRight w:val="0"/>
      <w:marTop w:val="0"/>
      <w:marBottom w:val="0"/>
      <w:divBdr>
        <w:top w:val="none" w:sz="0" w:space="0" w:color="auto"/>
        <w:left w:val="none" w:sz="0" w:space="0" w:color="auto"/>
        <w:bottom w:val="none" w:sz="0" w:space="0" w:color="auto"/>
        <w:right w:val="none" w:sz="0" w:space="0" w:color="auto"/>
      </w:divBdr>
    </w:div>
    <w:div w:id="1561865238">
      <w:bodyDiv w:val="1"/>
      <w:marLeft w:val="0"/>
      <w:marRight w:val="0"/>
      <w:marTop w:val="0"/>
      <w:marBottom w:val="0"/>
      <w:divBdr>
        <w:top w:val="none" w:sz="0" w:space="0" w:color="auto"/>
        <w:left w:val="none" w:sz="0" w:space="0" w:color="auto"/>
        <w:bottom w:val="none" w:sz="0" w:space="0" w:color="auto"/>
        <w:right w:val="none" w:sz="0" w:space="0" w:color="auto"/>
      </w:divBdr>
    </w:div>
    <w:div w:id="1593970441">
      <w:bodyDiv w:val="1"/>
      <w:marLeft w:val="0"/>
      <w:marRight w:val="0"/>
      <w:marTop w:val="0"/>
      <w:marBottom w:val="0"/>
      <w:divBdr>
        <w:top w:val="none" w:sz="0" w:space="0" w:color="auto"/>
        <w:left w:val="none" w:sz="0" w:space="0" w:color="auto"/>
        <w:bottom w:val="none" w:sz="0" w:space="0" w:color="auto"/>
        <w:right w:val="none" w:sz="0" w:space="0" w:color="auto"/>
      </w:divBdr>
      <w:divsChild>
        <w:div w:id="1452550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7695646">
      <w:bodyDiv w:val="1"/>
      <w:marLeft w:val="0"/>
      <w:marRight w:val="0"/>
      <w:marTop w:val="0"/>
      <w:marBottom w:val="0"/>
      <w:divBdr>
        <w:top w:val="none" w:sz="0" w:space="0" w:color="auto"/>
        <w:left w:val="none" w:sz="0" w:space="0" w:color="auto"/>
        <w:bottom w:val="none" w:sz="0" w:space="0" w:color="auto"/>
        <w:right w:val="none" w:sz="0" w:space="0" w:color="auto"/>
      </w:divBdr>
    </w:div>
    <w:div w:id="1612124176">
      <w:bodyDiv w:val="1"/>
      <w:marLeft w:val="0"/>
      <w:marRight w:val="0"/>
      <w:marTop w:val="0"/>
      <w:marBottom w:val="0"/>
      <w:divBdr>
        <w:top w:val="none" w:sz="0" w:space="0" w:color="auto"/>
        <w:left w:val="none" w:sz="0" w:space="0" w:color="auto"/>
        <w:bottom w:val="none" w:sz="0" w:space="0" w:color="auto"/>
        <w:right w:val="none" w:sz="0" w:space="0" w:color="auto"/>
      </w:divBdr>
    </w:div>
    <w:div w:id="1612737014">
      <w:bodyDiv w:val="1"/>
      <w:marLeft w:val="0"/>
      <w:marRight w:val="0"/>
      <w:marTop w:val="0"/>
      <w:marBottom w:val="0"/>
      <w:divBdr>
        <w:top w:val="none" w:sz="0" w:space="0" w:color="auto"/>
        <w:left w:val="none" w:sz="0" w:space="0" w:color="auto"/>
        <w:bottom w:val="none" w:sz="0" w:space="0" w:color="auto"/>
        <w:right w:val="none" w:sz="0" w:space="0" w:color="auto"/>
      </w:divBdr>
    </w:div>
    <w:div w:id="1623488923">
      <w:bodyDiv w:val="1"/>
      <w:marLeft w:val="0"/>
      <w:marRight w:val="0"/>
      <w:marTop w:val="0"/>
      <w:marBottom w:val="0"/>
      <w:divBdr>
        <w:top w:val="none" w:sz="0" w:space="0" w:color="auto"/>
        <w:left w:val="none" w:sz="0" w:space="0" w:color="auto"/>
        <w:bottom w:val="none" w:sz="0" w:space="0" w:color="auto"/>
        <w:right w:val="none" w:sz="0" w:space="0" w:color="auto"/>
      </w:divBdr>
    </w:div>
    <w:div w:id="1626960277">
      <w:bodyDiv w:val="1"/>
      <w:marLeft w:val="0"/>
      <w:marRight w:val="0"/>
      <w:marTop w:val="0"/>
      <w:marBottom w:val="0"/>
      <w:divBdr>
        <w:top w:val="none" w:sz="0" w:space="0" w:color="auto"/>
        <w:left w:val="none" w:sz="0" w:space="0" w:color="auto"/>
        <w:bottom w:val="none" w:sz="0" w:space="0" w:color="auto"/>
        <w:right w:val="none" w:sz="0" w:space="0" w:color="auto"/>
      </w:divBdr>
    </w:div>
    <w:div w:id="1642072764">
      <w:bodyDiv w:val="1"/>
      <w:marLeft w:val="0"/>
      <w:marRight w:val="0"/>
      <w:marTop w:val="0"/>
      <w:marBottom w:val="0"/>
      <w:divBdr>
        <w:top w:val="none" w:sz="0" w:space="0" w:color="auto"/>
        <w:left w:val="none" w:sz="0" w:space="0" w:color="auto"/>
        <w:bottom w:val="none" w:sz="0" w:space="0" w:color="auto"/>
        <w:right w:val="none" w:sz="0" w:space="0" w:color="auto"/>
      </w:divBdr>
    </w:div>
    <w:div w:id="1649897485">
      <w:bodyDiv w:val="1"/>
      <w:marLeft w:val="0"/>
      <w:marRight w:val="0"/>
      <w:marTop w:val="0"/>
      <w:marBottom w:val="0"/>
      <w:divBdr>
        <w:top w:val="none" w:sz="0" w:space="0" w:color="auto"/>
        <w:left w:val="none" w:sz="0" w:space="0" w:color="auto"/>
        <w:bottom w:val="none" w:sz="0" w:space="0" w:color="auto"/>
        <w:right w:val="none" w:sz="0" w:space="0" w:color="auto"/>
      </w:divBdr>
    </w:div>
    <w:div w:id="1662731077">
      <w:bodyDiv w:val="1"/>
      <w:marLeft w:val="0"/>
      <w:marRight w:val="0"/>
      <w:marTop w:val="0"/>
      <w:marBottom w:val="0"/>
      <w:divBdr>
        <w:top w:val="none" w:sz="0" w:space="0" w:color="auto"/>
        <w:left w:val="none" w:sz="0" w:space="0" w:color="auto"/>
        <w:bottom w:val="none" w:sz="0" w:space="0" w:color="auto"/>
        <w:right w:val="none" w:sz="0" w:space="0" w:color="auto"/>
      </w:divBdr>
    </w:div>
    <w:div w:id="1664819026">
      <w:bodyDiv w:val="1"/>
      <w:marLeft w:val="0"/>
      <w:marRight w:val="0"/>
      <w:marTop w:val="0"/>
      <w:marBottom w:val="0"/>
      <w:divBdr>
        <w:top w:val="none" w:sz="0" w:space="0" w:color="auto"/>
        <w:left w:val="none" w:sz="0" w:space="0" w:color="auto"/>
        <w:bottom w:val="none" w:sz="0" w:space="0" w:color="auto"/>
        <w:right w:val="none" w:sz="0" w:space="0" w:color="auto"/>
      </w:divBdr>
    </w:div>
    <w:div w:id="1749376918">
      <w:bodyDiv w:val="1"/>
      <w:marLeft w:val="0"/>
      <w:marRight w:val="0"/>
      <w:marTop w:val="0"/>
      <w:marBottom w:val="0"/>
      <w:divBdr>
        <w:top w:val="none" w:sz="0" w:space="0" w:color="auto"/>
        <w:left w:val="none" w:sz="0" w:space="0" w:color="auto"/>
        <w:bottom w:val="none" w:sz="0" w:space="0" w:color="auto"/>
        <w:right w:val="none" w:sz="0" w:space="0" w:color="auto"/>
      </w:divBdr>
    </w:div>
    <w:div w:id="1773816155">
      <w:bodyDiv w:val="1"/>
      <w:marLeft w:val="0"/>
      <w:marRight w:val="0"/>
      <w:marTop w:val="0"/>
      <w:marBottom w:val="0"/>
      <w:divBdr>
        <w:top w:val="none" w:sz="0" w:space="0" w:color="auto"/>
        <w:left w:val="none" w:sz="0" w:space="0" w:color="auto"/>
        <w:bottom w:val="none" w:sz="0" w:space="0" w:color="auto"/>
        <w:right w:val="none" w:sz="0" w:space="0" w:color="auto"/>
      </w:divBdr>
    </w:div>
    <w:div w:id="1802504050">
      <w:bodyDiv w:val="1"/>
      <w:marLeft w:val="0"/>
      <w:marRight w:val="0"/>
      <w:marTop w:val="0"/>
      <w:marBottom w:val="0"/>
      <w:divBdr>
        <w:top w:val="none" w:sz="0" w:space="0" w:color="auto"/>
        <w:left w:val="none" w:sz="0" w:space="0" w:color="auto"/>
        <w:bottom w:val="none" w:sz="0" w:space="0" w:color="auto"/>
        <w:right w:val="none" w:sz="0" w:space="0" w:color="auto"/>
      </w:divBdr>
    </w:div>
    <w:div w:id="1802965004">
      <w:bodyDiv w:val="1"/>
      <w:marLeft w:val="0"/>
      <w:marRight w:val="0"/>
      <w:marTop w:val="0"/>
      <w:marBottom w:val="0"/>
      <w:divBdr>
        <w:top w:val="none" w:sz="0" w:space="0" w:color="auto"/>
        <w:left w:val="none" w:sz="0" w:space="0" w:color="auto"/>
        <w:bottom w:val="none" w:sz="0" w:space="0" w:color="auto"/>
        <w:right w:val="none" w:sz="0" w:space="0" w:color="auto"/>
      </w:divBdr>
    </w:div>
    <w:div w:id="1813209922">
      <w:bodyDiv w:val="1"/>
      <w:marLeft w:val="0"/>
      <w:marRight w:val="0"/>
      <w:marTop w:val="0"/>
      <w:marBottom w:val="0"/>
      <w:divBdr>
        <w:top w:val="none" w:sz="0" w:space="0" w:color="auto"/>
        <w:left w:val="none" w:sz="0" w:space="0" w:color="auto"/>
        <w:bottom w:val="none" w:sz="0" w:space="0" w:color="auto"/>
        <w:right w:val="none" w:sz="0" w:space="0" w:color="auto"/>
      </w:divBdr>
    </w:div>
    <w:div w:id="1835875681">
      <w:bodyDiv w:val="1"/>
      <w:marLeft w:val="0"/>
      <w:marRight w:val="0"/>
      <w:marTop w:val="0"/>
      <w:marBottom w:val="0"/>
      <w:divBdr>
        <w:top w:val="none" w:sz="0" w:space="0" w:color="auto"/>
        <w:left w:val="none" w:sz="0" w:space="0" w:color="auto"/>
        <w:bottom w:val="none" w:sz="0" w:space="0" w:color="auto"/>
        <w:right w:val="none" w:sz="0" w:space="0" w:color="auto"/>
      </w:divBdr>
    </w:div>
    <w:div w:id="1891065923">
      <w:bodyDiv w:val="1"/>
      <w:marLeft w:val="0"/>
      <w:marRight w:val="0"/>
      <w:marTop w:val="0"/>
      <w:marBottom w:val="0"/>
      <w:divBdr>
        <w:top w:val="none" w:sz="0" w:space="0" w:color="auto"/>
        <w:left w:val="none" w:sz="0" w:space="0" w:color="auto"/>
        <w:bottom w:val="none" w:sz="0" w:space="0" w:color="auto"/>
        <w:right w:val="none" w:sz="0" w:space="0" w:color="auto"/>
      </w:divBdr>
    </w:div>
    <w:div w:id="1911696732">
      <w:bodyDiv w:val="1"/>
      <w:marLeft w:val="0"/>
      <w:marRight w:val="0"/>
      <w:marTop w:val="0"/>
      <w:marBottom w:val="0"/>
      <w:divBdr>
        <w:top w:val="none" w:sz="0" w:space="0" w:color="auto"/>
        <w:left w:val="none" w:sz="0" w:space="0" w:color="auto"/>
        <w:bottom w:val="none" w:sz="0" w:space="0" w:color="auto"/>
        <w:right w:val="none" w:sz="0" w:space="0" w:color="auto"/>
      </w:divBdr>
    </w:div>
    <w:div w:id="1917544363">
      <w:bodyDiv w:val="1"/>
      <w:marLeft w:val="0"/>
      <w:marRight w:val="0"/>
      <w:marTop w:val="0"/>
      <w:marBottom w:val="0"/>
      <w:divBdr>
        <w:top w:val="none" w:sz="0" w:space="0" w:color="auto"/>
        <w:left w:val="none" w:sz="0" w:space="0" w:color="auto"/>
        <w:bottom w:val="none" w:sz="0" w:space="0" w:color="auto"/>
        <w:right w:val="none" w:sz="0" w:space="0" w:color="auto"/>
      </w:divBdr>
    </w:div>
    <w:div w:id="1928146221">
      <w:bodyDiv w:val="1"/>
      <w:marLeft w:val="0"/>
      <w:marRight w:val="0"/>
      <w:marTop w:val="0"/>
      <w:marBottom w:val="0"/>
      <w:divBdr>
        <w:top w:val="none" w:sz="0" w:space="0" w:color="auto"/>
        <w:left w:val="none" w:sz="0" w:space="0" w:color="auto"/>
        <w:bottom w:val="none" w:sz="0" w:space="0" w:color="auto"/>
        <w:right w:val="none" w:sz="0" w:space="0" w:color="auto"/>
      </w:divBdr>
    </w:div>
    <w:div w:id="1950239407">
      <w:bodyDiv w:val="1"/>
      <w:marLeft w:val="0"/>
      <w:marRight w:val="0"/>
      <w:marTop w:val="0"/>
      <w:marBottom w:val="0"/>
      <w:divBdr>
        <w:top w:val="none" w:sz="0" w:space="0" w:color="auto"/>
        <w:left w:val="none" w:sz="0" w:space="0" w:color="auto"/>
        <w:bottom w:val="none" w:sz="0" w:space="0" w:color="auto"/>
        <w:right w:val="none" w:sz="0" w:space="0" w:color="auto"/>
      </w:divBdr>
    </w:div>
    <w:div w:id="1950812543">
      <w:bodyDiv w:val="1"/>
      <w:marLeft w:val="0"/>
      <w:marRight w:val="0"/>
      <w:marTop w:val="0"/>
      <w:marBottom w:val="0"/>
      <w:divBdr>
        <w:top w:val="none" w:sz="0" w:space="0" w:color="auto"/>
        <w:left w:val="none" w:sz="0" w:space="0" w:color="auto"/>
        <w:bottom w:val="none" w:sz="0" w:space="0" w:color="auto"/>
        <w:right w:val="none" w:sz="0" w:space="0" w:color="auto"/>
      </w:divBdr>
    </w:div>
    <w:div w:id="1970939949">
      <w:bodyDiv w:val="1"/>
      <w:marLeft w:val="0"/>
      <w:marRight w:val="0"/>
      <w:marTop w:val="0"/>
      <w:marBottom w:val="0"/>
      <w:divBdr>
        <w:top w:val="none" w:sz="0" w:space="0" w:color="auto"/>
        <w:left w:val="none" w:sz="0" w:space="0" w:color="auto"/>
        <w:bottom w:val="none" w:sz="0" w:space="0" w:color="auto"/>
        <w:right w:val="none" w:sz="0" w:space="0" w:color="auto"/>
      </w:divBdr>
    </w:div>
    <w:div w:id="1972780195">
      <w:bodyDiv w:val="1"/>
      <w:marLeft w:val="0"/>
      <w:marRight w:val="0"/>
      <w:marTop w:val="0"/>
      <w:marBottom w:val="0"/>
      <w:divBdr>
        <w:top w:val="none" w:sz="0" w:space="0" w:color="auto"/>
        <w:left w:val="none" w:sz="0" w:space="0" w:color="auto"/>
        <w:bottom w:val="none" w:sz="0" w:space="0" w:color="auto"/>
        <w:right w:val="none" w:sz="0" w:space="0" w:color="auto"/>
      </w:divBdr>
    </w:div>
    <w:div w:id="1981416074">
      <w:bodyDiv w:val="1"/>
      <w:marLeft w:val="0"/>
      <w:marRight w:val="0"/>
      <w:marTop w:val="0"/>
      <w:marBottom w:val="0"/>
      <w:divBdr>
        <w:top w:val="none" w:sz="0" w:space="0" w:color="auto"/>
        <w:left w:val="none" w:sz="0" w:space="0" w:color="auto"/>
        <w:bottom w:val="none" w:sz="0" w:space="0" w:color="auto"/>
        <w:right w:val="none" w:sz="0" w:space="0" w:color="auto"/>
      </w:divBdr>
    </w:div>
    <w:div w:id="1983073052">
      <w:bodyDiv w:val="1"/>
      <w:marLeft w:val="0"/>
      <w:marRight w:val="0"/>
      <w:marTop w:val="0"/>
      <w:marBottom w:val="0"/>
      <w:divBdr>
        <w:top w:val="none" w:sz="0" w:space="0" w:color="auto"/>
        <w:left w:val="none" w:sz="0" w:space="0" w:color="auto"/>
        <w:bottom w:val="none" w:sz="0" w:space="0" w:color="auto"/>
        <w:right w:val="none" w:sz="0" w:space="0" w:color="auto"/>
      </w:divBdr>
    </w:div>
    <w:div w:id="2006787451">
      <w:bodyDiv w:val="1"/>
      <w:marLeft w:val="0"/>
      <w:marRight w:val="0"/>
      <w:marTop w:val="0"/>
      <w:marBottom w:val="0"/>
      <w:divBdr>
        <w:top w:val="none" w:sz="0" w:space="0" w:color="auto"/>
        <w:left w:val="none" w:sz="0" w:space="0" w:color="auto"/>
        <w:bottom w:val="none" w:sz="0" w:space="0" w:color="auto"/>
        <w:right w:val="none" w:sz="0" w:space="0" w:color="auto"/>
      </w:divBdr>
    </w:div>
    <w:div w:id="2028869623">
      <w:bodyDiv w:val="1"/>
      <w:marLeft w:val="0"/>
      <w:marRight w:val="0"/>
      <w:marTop w:val="0"/>
      <w:marBottom w:val="0"/>
      <w:divBdr>
        <w:top w:val="none" w:sz="0" w:space="0" w:color="auto"/>
        <w:left w:val="none" w:sz="0" w:space="0" w:color="auto"/>
        <w:bottom w:val="none" w:sz="0" w:space="0" w:color="auto"/>
        <w:right w:val="none" w:sz="0" w:space="0" w:color="auto"/>
      </w:divBdr>
    </w:div>
    <w:div w:id="2030831016">
      <w:bodyDiv w:val="1"/>
      <w:marLeft w:val="0"/>
      <w:marRight w:val="0"/>
      <w:marTop w:val="0"/>
      <w:marBottom w:val="0"/>
      <w:divBdr>
        <w:top w:val="none" w:sz="0" w:space="0" w:color="auto"/>
        <w:left w:val="none" w:sz="0" w:space="0" w:color="auto"/>
        <w:bottom w:val="none" w:sz="0" w:space="0" w:color="auto"/>
        <w:right w:val="none" w:sz="0" w:space="0" w:color="auto"/>
      </w:divBdr>
    </w:div>
    <w:div w:id="2066292004">
      <w:bodyDiv w:val="1"/>
      <w:marLeft w:val="0"/>
      <w:marRight w:val="0"/>
      <w:marTop w:val="0"/>
      <w:marBottom w:val="0"/>
      <w:divBdr>
        <w:top w:val="none" w:sz="0" w:space="0" w:color="auto"/>
        <w:left w:val="none" w:sz="0" w:space="0" w:color="auto"/>
        <w:bottom w:val="none" w:sz="0" w:space="0" w:color="auto"/>
        <w:right w:val="none" w:sz="0" w:space="0" w:color="auto"/>
      </w:divBdr>
    </w:div>
    <w:div w:id="2110925240">
      <w:bodyDiv w:val="1"/>
      <w:marLeft w:val="0"/>
      <w:marRight w:val="0"/>
      <w:marTop w:val="0"/>
      <w:marBottom w:val="0"/>
      <w:divBdr>
        <w:top w:val="none" w:sz="0" w:space="0" w:color="auto"/>
        <w:left w:val="none" w:sz="0" w:space="0" w:color="auto"/>
        <w:bottom w:val="none" w:sz="0" w:space="0" w:color="auto"/>
        <w:right w:val="none" w:sz="0" w:space="0" w:color="auto"/>
      </w:divBdr>
    </w:div>
    <w:div w:id="2134520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bjps.2022.04.03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adiam75/orbital-injury-detection/" TargetMode="External"/><Relationship Id="rId5" Type="http://schemas.openxmlformats.org/officeDocument/2006/relationships/webSettings" Target="webSettings.xml"/><Relationship Id="rId10" Type="http://schemas.openxmlformats.org/officeDocument/2006/relationships/hyperlink" Target="https://doi.org/10.1016/j.compbiomed.2025.110732" TargetMode="External"/><Relationship Id="rId4" Type="http://schemas.openxmlformats.org/officeDocument/2006/relationships/settings" Target="settings.xml"/><Relationship Id="rId9" Type="http://schemas.openxmlformats.org/officeDocument/2006/relationships/hyperlink" Target="https://doi.org/10.1016/j.emc.2007.11.0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DD5AD-59D0-4F34-830B-3A1023443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1832</TotalTime>
  <Pages>12</Pages>
  <Words>6999</Words>
  <Characters>39898</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fazeli;zahra meskar</dc:creator>
  <cp:keywords/>
  <dc:description/>
  <cp:lastModifiedBy>Salari, Farhad</cp:lastModifiedBy>
  <cp:revision>45</cp:revision>
  <cp:lastPrinted>2025-10-07T20:58:00Z</cp:lastPrinted>
  <dcterms:created xsi:type="dcterms:W3CDTF">2025-12-31T11:06:00Z</dcterms:created>
  <dcterms:modified xsi:type="dcterms:W3CDTF">2026-01-05T12:33:00Z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dae0a9e6-8455-4e05-ad1c-af832ac12277</vt:lpwstr>
  </property>
</Properties>
</file>